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50811" w14:textId="77777777" w:rsidR="0030203E" w:rsidRDefault="00930308">
      <w:pPr>
        <w:spacing w:beforeLines="50" w:before="163" w:afterLines="50" w:after="163" w:line="360" w:lineRule="auto"/>
        <w:jc w:val="center"/>
        <w:rPr>
          <w:rFonts w:ascii="Times New Roman" w:hAnsi="Times New Roman" w:cs="Times New Roman"/>
          <w:sz w:val="28"/>
          <w:szCs w:val="28"/>
        </w:rPr>
      </w:pPr>
      <w:bookmarkStart w:id="0" w:name="OLE_LINK15"/>
      <w:bookmarkStart w:id="1" w:name="OLE_LINK1"/>
      <w:r>
        <w:rPr>
          <w:rFonts w:ascii="Times New Roman" w:hAnsi="Times New Roman" w:cs="Times New Roman"/>
          <w:sz w:val="28"/>
          <w:szCs w:val="28"/>
        </w:rPr>
        <w:t xml:space="preserve">RISK </w:t>
      </w:r>
      <w:r>
        <w:rPr>
          <w:rFonts w:ascii="Times New Roman" w:hAnsi="Times New Roman" w:cs="Times New Roman" w:hint="eastAsia"/>
          <w:sz w:val="28"/>
          <w:szCs w:val="28"/>
        </w:rPr>
        <w:t>EARLY WARNING</w:t>
      </w:r>
      <w:r>
        <w:rPr>
          <w:rFonts w:ascii="Times New Roman" w:hAnsi="Times New Roman" w:cs="Times New Roman"/>
          <w:sz w:val="28"/>
          <w:szCs w:val="28"/>
        </w:rPr>
        <w:t xml:space="preserve"> MODEL </w:t>
      </w:r>
      <w:bookmarkEnd w:id="0"/>
      <w:r>
        <w:rPr>
          <w:rFonts w:ascii="Times New Roman" w:hAnsi="Times New Roman" w:cs="Times New Roman"/>
          <w:sz w:val="28"/>
          <w:szCs w:val="28"/>
        </w:rPr>
        <w:t>FOR FEMALE PELVIC FLOOR DYSFUNCTION</w:t>
      </w:r>
      <w:bookmarkEnd w:id="1"/>
      <w:r>
        <w:rPr>
          <w:rFonts w:ascii="Times New Roman" w:hAnsi="Times New Roman" w:cs="Times New Roman"/>
          <w:sz w:val="28"/>
          <w:szCs w:val="28"/>
        </w:rPr>
        <w:t xml:space="preserve">, </w:t>
      </w:r>
      <w:bookmarkStart w:id="2" w:name="OLE_LINK13"/>
      <w:r>
        <w:rPr>
          <w:rFonts w:ascii="Times New Roman" w:hAnsi="Times New Roman" w:cs="Times New Roman"/>
          <w:sz w:val="28"/>
          <w:szCs w:val="28"/>
        </w:rPr>
        <w:t>METHOD OF CONSTRUCTING IT</w:t>
      </w:r>
      <w:bookmarkEnd w:id="2"/>
      <w:r>
        <w:rPr>
          <w:rFonts w:ascii="Times New Roman" w:hAnsi="Times New Roman" w:cs="Times New Roman"/>
          <w:sz w:val="28"/>
          <w:szCs w:val="28"/>
        </w:rPr>
        <w:t xml:space="preserve"> AND SYSTEM THEREOF</w:t>
      </w:r>
    </w:p>
    <w:p w14:paraId="5254FDA4"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Technical field</w:t>
      </w:r>
    </w:p>
    <w:p w14:paraId="3F9A138D" w14:textId="77777777" w:rsidR="0030203E" w:rsidRDefault="00930308">
      <w:pPr>
        <w:spacing w:line="360" w:lineRule="auto"/>
        <w:ind w:firstLineChars="200" w:firstLine="560"/>
        <w:jc w:val="left"/>
        <w:rPr>
          <w:rFonts w:ascii="Times New Roman" w:hAnsi="Times New Roman" w:cs="Times New Roman"/>
          <w:sz w:val="28"/>
          <w:szCs w:val="28"/>
        </w:rPr>
      </w:pPr>
      <w:r>
        <w:rPr>
          <w:rFonts w:ascii="Times New Roman" w:hAnsi="Times New Roman" w:cs="Times New Roman" w:hint="eastAsia"/>
          <w:sz w:val="28"/>
          <w:szCs w:val="28"/>
        </w:rPr>
        <w:t xml:space="preserve">The present disclosure relates to the field of medical </w:t>
      </w:r>
      <w:r>
        <w:rPr>
          <w:rFonts w:ascii="Times New Roman" w:hAnsi="Times New Roman" w:cs="Times New Roman"/>
          <w:sz w:val="28"/>
          <w:szCs w:val="28"/>
        </w:rPr>
        <w:t>early warning</w:t>
      </w:r>
      <w:r>
        <w:rPr>
          <w:rFonts w:ascii="Times New Roman" w:hAnsi="Times New Roman" w:cs="Times New Roman" w:hint="eastAsia"/>
          <w:sz w:val="28"/>
          <w:szCs w:val="28"/>
        </w:rPr>
        <w:t xml:space="preserve"> system</w:t>
      </w:r>
      <w:r>
        <w:rPr>
          <w:rFonts w:ascii="Times New Roman" w:hAnsi="Times New Roman" w:cs="Times New Roman"/>
          <w:sz w:val="28"/>
          <w:szCs w:val="28"/>
        </w:rPr>
        <w:t>,</w:t>
      </w:r>
      <w:r>
        <w:rPr>
          <w:rFonts w:ascii="Times New Roman" w:hAnsi="Times New Roman" w:cs="Times New Roman" w:hint="eastAsia"/>
          <w:sz w:val="28"/>
          <w:szCs w:val="28"/>
        </w:rPr>
        <w:t xml:space="preserve"> and </w:t>
      </w:r>
      <w:r>
        <w:rPr>
          <w:rFonts w:ascii="Times New Roman" w:hAnsi="Times New Roman" w:cs="Times New Roman"/>
          <w:sz w:val="28"/>
          <w:szCs w:val="28"/>
        </w:rPr>
        <w:t>i</w:t>
      </w:r>
      <w:r>
        <w:rPr>
          <w:rFonts w:ascii="Times New Roman" w:hAnsi="Times New Roman" w:cs="Times New Roman" w:hint="eastAsia"/>
          <w:sz w:val="28"/>
          <w:szCs w:val="28"/>
        </w:rPr>
        <w:t xml:space="preserve">n particular, </w:t>
      </w:r>
      <w:r>
        <w:rPr>
          <w:rFonts w:ascii="Times New Roman" w:hAnsi="Times New Roman" w:cs="Times New Roman"/>
          <w:sz w:val="28"/>
          <w:szCs w:val="28"/>
        </w:rPr>
        <w:t xml:space="preserve">to </w:t>
      </w:r>
      <w:r>
        <w:rPr>
          <w:rFonts w:ascii="Times New Roman" w:hAnsi="Times New Roman" w:cs="Times New Roman" w:hint="eastAsia"/>
          <w:sz w:val="28"/>
          <w:szCs w:val="28"/>
        </w:rPr>
        <w:t xml:space="preserve">a risk early warning model for female pelvic floor dysfunction, a method of constructing the risk </w:t>
      </w:r>
      <w:bookmarkStart w:id="3" w:name="OLE_LINK17"/>
      <w:r>
        <w:rPr>
          <w:rFonts w:ascii="Times New Roman" w:hAnsi="Times New Roman" w:cs="Times New Roman" w:hint="eastAsia"/>
          <w:sz w:val="28"/>
          <w:szCs w:val="28"/>
        </w:rPr>
        <w:t>early warning model</w:t>
      </w:r>
      <w:bookmarkEnd w:id="3"/>
      <w:r>
        <w:rPr>
          <w:rFonts w:ascii="Times New Roman" w:hAnsi="Times New Roman" w:cs="Times New Roman" w:hint="eastAsia"/>
          <w:sz w:val="28"/>
          <w:szCs w:val="28"/>
        </w:rPr>
        <w:t xml:space="preserve">, and a </w:t>
      </w:r>
      <w:r>
        <w:rPr>
          <w:rFonts w:ascii="Times New Roman" w:hAnsi="Times New Roman" w:cs="Times New Roman"/>
          <w:sz w:val="28"/>
          <w:szCs w:val="28"/>
        </w:rPr>
        <w:t>system</w:t>
      </w:r>
      <w:r>
        <w:rPr>
          <w:rFonts w:ascii="Times New Roman" w:hAnsi="Times New Roman" w:cs="Times New Roman" w:hint="eastAsia"/>
          <w:sz w:val="28"/>
          <w:szCs w:val="28"/>
        </w:rPr>
        <w:t xml:space="preserve"> for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w:t>
      </w:r>
    </w:p>
    <w:p w14:paraId="4BF70408" w14:textId="77777777" w:rsidR="0030203E" w:rsidRDefault="0030203E">
      <w:pPr>
        <w:spacing w:line="360" w:lineRule="auto"/>
        <w:jc w:val="left"/>
        <w:rPr>
          <w:rFonts w:ascii="Times New Roman" w:hAnsi="Times New Roman" w:cs="Times New Roman"/>
          <w:sz w:val="28"/>
          <w:szCs w:val="28"/>
        </w:rPr>
      </w:pPr>
    </w:p>
    <w:p w14:paraId="0602D944"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Background</w:t>
      </w:r>
    </w:p>
    <w:p w14:paraId="114BC5D0" w14:textId="3A9EC244"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The </w:t>
      </w:r>
      <w:bookmarkStart w:id="4" w:name="OLE_LINK2"/>
      <w:r>
        <w:rPr>
          <w:rFonts w:ascii="Times New Roman" w:hAnsi="Times New Roman" w:cs="Times New Roman"/>
          <w:sz w:val="28"/>
          <w:szCs w:val="28"/>
        </w:rPr>
        <w:t xml:space="preserve">pelvic floor </w:t>
      </w:r>
      <w:bookmarkEnd w:id="4"/>
      <w:r>
        <w:rPr>
          <w:rFonts w:ascii="Times New Roman" w:hAnsi="Times New Roman" w:cs="Times New Roman"/>
          <w:sz w:val="28"/>
          <w:szCs w:val="28"/>
        </w:rPr>
        <w:t>structural</w:t>
      </w:r>
      <w:r>
        <w:rPr>
          <w:rFonts w:ascii="Times New Roman" w:hAnsi="Times New Roman" w:cs="Times New Roman" w:hint="eastAsia"/>
          <w:sz w:val="28"/>
          <w:szCs w:val="28"/>
        </w:rPr>
        <w:t>ly</w:t>
      </w:r>
      <w:r>
        <w:rPr>
          <w:rFonts w:ascii="Times New Roman" w:hAnsi="Times New Roman" w:cs="Times New Roman"/>
          <w:sz w:val="28"/>
          <w:szCs w:val="28"/>
        </w:rPr>
        <w:t xml:space="preserve"> and functional</w:t>
      </w:r>
      <w:r>
        <w:rPr>
          <w:rFonts w:ascii="Times New Roman" w:hAnsi="Times New Roman" w:cs="Times New Roman" w:hint="eastAsia"/>
          <w:sz w:val="28"/>
          <w:szCs w:val="28"/>
        </w:rPr>
        <w:t>ly consists</w:t>
      </w:r>
      <w:r>
        <w:rPr>
          <w:rFonts w:ascii="Times New Roman" w:hAnsi="Times New Roman" w:cs="Times New Roman"/>
          <w:sz w:val="28"/>
          <w:szCs w:val="28"/>
        </w:rPr>
        <w:t xml:space="preserve"> of the pelvis, muscles </w:t>
      </w:r>
      <w:r>
        <w:rPr>
          <w:rFonts w:ascii="Times New Roman" w:hAnsi="Times New Roman" w:cs="Times New Roman" w:hint="eastAsia"/>
          <w:sz w:val="28"/>
          <w:szCs w:val="28"/>
        </w:rPr>
        <w:t xml:space="preserve">of the </w:t>
      </w:r>
      <w:r>
        <w:rPr>
          <w:rFonts w:ascii="Times New Roman" w:hAnsi="Times New Roman" w:cs="Times New Roman"/>
          <w:sz w:val="28"/>
          <w:szCs w:val="28"/>
        </w:rPr>
        <w:t>pelvic floor, nerves, ligaments and blood vessels</w:t>
      </w:r>
      <w:r>
        <w:rPr>
          <w:rFonts w:ascii="Times New Roman" w:hAnsi="Times New Roman" w:cs="Times New Roman" w:hint="eastAsia"/>
          <w:sz w:val="28"/>
          <w:szCs w:val="28"/>
        </w:rPr>
        <w:t>. It cooperates with</w:t>
      </w:r>
      <w:r>
        <w:rPr>
          <w:rFonts w:ascii="Times New Roman" w:hAnsi="Times New Roman" w:cs="Times New Roman"/>
          <w:sz w:val="28"/>
          <w:szCs w:val="28"/>
        </w:rPr>
        <w:t xml:space="preserve"> the urinary, reproductive and anal systems to mechanical</w:t>
      </w:r>
      <w:r>
        <w:rPr>
          <w:rFonts w:ascii="Times New Roman" w:hAnsi="Times New Roman" w:cs="Times New Roman" w:hint="eastAsia"/>
          <w:sz w:val="28"/>
          <w:szCs w:val="28"/>
        </w:rPr>
        <w:t>ly</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support the </w:t>
      </w:r>
      <w:r>
        <w:rPr>
          <w:rFonts w:ascii="Times New Roman" w:hAnsi="Times New Roman" w:cs="Times New Roman"/>
          <w:sz w:val="28"/>
          <w:szCs w:val="28"/>
        </w:rPr>
        <w:t xml:space="preserve">whole </w:t>
      </w:r>
      <w:r>
        <w:rPr>
          <w:rFonts w:ascii="Times New Roman" w:hAnsi="Times New Roman" w:cs="Times New Roman" w:hint="eastAsia"/>
          <w:sz w:val="28"/>
          <w:szCs w:val="28"/>
        </w:rPr>
        <w:t>pelvic</w:t>
      </w:r>
      <w:r>
        <w:rPr>
          <w:rFonts w:ascii="Times New Roman" w:hAnsi="Times New Roman" w:cs="Times New Roman"/>
          <w:sz w:val="28"/>
          <w:szCs w:val="28"/>
        </w:rPr>
        <w:t xml:space="preserve"> organs</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under </w:t>
      </w:r>
      <w:r>
        <w:rPr>
          <w:rFonts w:ascii="Times New Roman" w:hAnsi="Times New Roman" w:cs="Times New Roman" w:hint="eastAsia"/>
          <w:sz w:val="28"/>
          <w:szCs w:val="28"/>
        </w:rPr>
        <w:t>control</w:t>
      </w:r>
      <w:r>
        <w:rPr>
          <w:rFonts w:ascii="Times New Roman" w:hAnsi="Times New Roman" w:cs="Times New Roman"/>
          <w:sz w:val="28"/>
          <w:szCs w:val="28"/>
        </w:rPr>
        <w:t xml:space="preserve"> of endocrine, neural and nutritional metabolism systems. Pelvic floor dysfunction (PFD) refers to abnormalities in the position and function of pelvic organs due to weak</w:t>
      </w:r>
      <w:r>
        <w:rPr>
          <w:rFonts w:ascii="Times New Roman" w:hAnsi="Times New Roman" w:cs="Times New Roman" w:hint="eastAsia"/>
          <w:sz w:val="28"/>
          <w:szCs w:val="28"/>
        </w:rPr>
        <w:t>ened</w:t>
      </w:r>
      <w:r>
        <w:rPr>
          <w:rFonts w:ascii="Times New Roman" w:hAnsi="Times New Roman" w:cs="Times New Roman"/>
          <w:sz w:val="28"/>
          <w:szCs w:val="28"/>
        </w:rPr>
        <w:t xml:space="preserve"> pelvic floor support structures </w:t>
      </w:r>
      <w:r>
        <w:rPr>
          <w:rFonts w:ascii="Times New Roman" w:hAnsi="Times New Roman" w:cs="Times New Roman" w:hint="eastAsia"/>
          <w:sz w:val="28"/>
          <w:szCs w:val="28"/>
        </w:rPr>
        <w:t xml:space="preserve">that </w:t>
      </w:r>
      <w:r>
        <w:rPr>
          <w:rFonts w:ascii="Times New Roman" w:hAnsi="Times New Roman" w:cs="Times New Roman"/>
          <w:sz w:val="28"/>
          <w:szCs w:val="28"/>
        </w:rPr>
        <w:t xml:space="preserve">result from various factors, </w:t>
      </w:r>
      <w:r>
        <w:rPr>
          <w:rFonts w:ascii="Times New Roman" w:hAnsi="Times New Roman" w:cs="Times New Roman" w:hint="eastAsia"/>
          <w:sz w:val="28"/>
          <w:szCs w:val="28"/>
        </w:rPr>
        <w:t xml:space="preserve">and </w:t>
      </w:r>
      <w:r>
        <w:rPr>
          <w:rFonts w:ascii="Times New Roman" w:hAnsi="Times New Roman" w:cs="Times New Roman"/>
          <w:sz w:val="28"/>
          <w:szCs w:val="28"/>
        </w:rPr>
        <w:t>PFD</w:t>
      </w:r>
      <w:r>
        <w:rPr>
          <w:rFonts w:ascii="Times New Roman" w:hAnsi="Times New Roman" w:cs="Times New Roman" w:hint="eastAsia"/>
          <w:sz w:val="28"/>
          <w:szCs w:val="28"/>
        </w:rPr>
        <w:t xml:space="preserve"> </w:t>
      </w:r>
      <w:r>
        <w:rPr>
          <w:rFonts w:ascii="Times New Roman" w:hAnsi="Times New Roman" w:cs="Times New Roman"/>
          <w:sz w:val="28"/>
          <w:szCs w:val="28"/>
        </w:rPr>
        <w:t>includ</w:t>
      </w:r>
      <w:r>
        <w:rPr>
          <w:rFonts w:ascii="Times New Roman" w:hAnsi="Times New Roman" w:cs="Times New Roman" w:hint="eastAsia"/>
          <w:sz w:val="28"/>
          <w:szCs w:val="28"/>
        </w:rPr>
        <w:t>es</w:t>
      </w:r>
      <w:r>
        <w:rPr>
          <w:rFonts w:ascii="Times New Roman" w:hAnsi="Times New Roman" w:cs="Times New Roman"/>
          <w:sz w:val="28"/>
          <w:szCs w:val="28"/>
        </w:rPr>
        <w:t xml:space="preserve"> pelvic organ prolapse (POP), </w:t>
      </w:r>
      <w:r>
        <w:rPr>
          <w:rFonts w:ascii="Times New Roman" w:hAnsi="Times New Roman" w:cs="Times New Roman" w:hint="eastAsia"/>
          <w:sz w:val="28"/>
          <w:szCs w:val="28"/>
        </w:rPr>
        <w:t xml:space="preserve">stress urinary incontinence (SUI), sexual dysfunction </w:t>
      </w:r>
      <w:r>
        <w:rPr>
          <w:rFonts w:ascii="Times New Roman" w:hAnsi="Times New Roman" w:cs="Times New Roman"/>
          <w:sz w:val="28"/>
          <w:szCs w:val="28"/>
        </w:rPr>
        <w:t>(SD)</w:t>
      </w:r>
      <w:r>
        <w:rPr>
          <w:rFonts w:ascii="Times New Roman" w:hAnsi="Times New Roman" w:cs="Times New Roman" w:hint="eastAsia"/>
          <w:sz w:val="28"/>
          <w:szCs w:val="28"/>
        </w:rPr>
        <w:t xml:space="preserve">, and chronic pelvic pain (CPP) and the like. </w:t>
      </w:r>
      <w:r>
        <w:rPr>
          <w:rFonts w:ascii="Times New Roman" w:hAnsi="Times New Roman" w:cs="Times New Roman"/>
          <w:sz w:val="28"/>
          <w:szCs w:val="28"/>
        </w:rPr>
        <w:t>Global</w:t>
      </w:r>
      <w:r>
        <w:rPr>
          <w:rFonts w:ascii="Times New Roman" w:hAnsi="Times New Roman" w:cs="Times New Roman" w:hint="eastAsia"/>
          <w:sz w:val="28"/>
          <w:szCs w:val="28"/>
        </w:rPr>
        <w:t xml:space="preserve">ly, </w:t>
      </w:r>
      <w:r>
        <w:rPr>
          <w:rFonts w:ascii="Times New Roman" w:hAnsi="Times New Roman" w:cs="Times New Roman"/>
          <w:sz w:val="28"/>
          <w:szCs w:val="28"/>
        </w:rPr>
        <w:t xml:space="preserve">pelvic organ prolapse </w:t>
      </w:r>
      <w:r>
        <w:rPr>
          <w:rFonts w:ascii="Times New Roman" w:hAnsi="Times New Roman" w:cs="Times New Roman" w:hint="eastAsia"/>
          <w:sz w:val="28"/>
          <w:szCs w:val="28"/>
        </w:rPr>
        <w:t>reaches</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an incidence of </w:t>
      </w:r>
      <w:r>
        <w:rPr>
          <w:rFonts w:ascii="Times New Roman" w:hAnsi="Times New Roman" w:cs="Times New Roman"/>
          <w:sz w:val="28"/>
          <w:szCs w:val="28"/>
        </w:rPr>
        <w:t xml:space="preserve">20%, </w:t>
      </w:r>
      <w:r>
        <w:rPr>
          <w:rFonts w:ascii="Times New Roman" w:hAnsi="Times New Roman" w:cs="Times New Roman" w:hint="eastAsia"/>
          <w:sz w:val="28"/>
          <w:szCs w:val="28"/>
        </w:rPr>
        <w:t>with an</w:t>
      </w:r>
      <w:r>
        <w:rPr>
          <w:rFonts w:ascii="Times New Roman" w:hAnsi="Times New Roman" w:cs="Times New Roman"/>
          <w:sz w:val="28"/>
          <w:szCs w:val="28"/>
        </w:rPr>
        <w:t xml:space="preserve"> increasing </w:t>
      </w:r>
      <w:r>
        <w:rPr>
          <w:rFonts w:ascii="Times New Roman" w:hAnsi="Times New Roman" w:cs="Times New Roman" w:hint="eastAsia"/>
          <w:sz w:val="28"/>
          <w:szCs w:val="28"/>
        </w:rPr>
        <w:t xml:space="preserve">trend </w:t>
      </w:r>
      <w:r>
        <w:rPr>
          <w:rFonts w:ascii="Times New Roman" w:hAnsi="Times New Roman" w:cs="Times New Roman"/>
          <w:sz w:val="28"/>
          <w:szCs w:val="28"/>
        </w:rPr>
        <w:t>year by year. A survey of the incidence of PFD among women</w:t>
      </w:r>
      <w:r>
        <w:rPr>
          <w:rFonts w:ascii="Times New Roman" w:hAnsi="Times New Roman" w:cs="Times New Roman" w:hint="eastAsia"/>
          <w:sz w:val="28"/>
          <w:szCs w:val="28"/>
        </w:rPr>
        <w:t xml:space="preserve"> conducted </w:t>
      </w:r>
      <w:r>
        <w:rPr>
          <w:rFonts w:ascii="Times New Roman" w:hAnsi="Times New Roman" w:cs="Times New Roman"/>
          <w:sz w:val="28"/>
          <w:szCs w:val="28"/>
        </w:rPr>
        <w:t>in developing countries show</w:t>
      </w:r>
      <w:r>
        <w:rPr>
          <w:rFonts w:ascii="Times New Roman" w:hAnsi="Times New Roman" w:cs="Times New Roman" w:hint="eastAsia"/>
          <w:sz w:val="28"/>
          <w:szCs w:val="28"/>
        </w:rPr>
        <w:t>s</w:t>
      </w:r>
      <w:r>
        <w:rPr>
          <w:rFonts w:ascii="Times New Roman" w:hAnsi="Times New Roman" w:cs="Times New Roman"/>
          <w:sz w:val="28"/>
          <w:szCs w:val="28"/>
        </w:rPr>
        <w:t xml:space="preserve"> that pelvic organ prolapse</w:t>
      </w:r>
      <w:r>
        <w:rPr>
          <w:rFonts w:ascii="Times New Roman" w:hAnsi="Times New Roman" w:cs="Times New Roman" w:hint="eastAsia"/>
          <w:sz w:val="28"/>
          <w:szCs w:val="28"/>
        </w:rPr>
        <w:t xml:space="preserve"> (POP)</w:t>
      </w:r>
      <w:r>
        <w:rPr>
          <w:rFonts w:ascii="Times New Roman" w:hAnsi="Times New Roman" w:cs="Times New Roman"/>
          <w:sz w:val="28"/>
          <w:szCs w:val="28"/>
        </w:rPr>
        <w:t xml:space="preserve"> </w:t>
      </w:r>
      <w:bookmarkStart w:id="5" w:name="OLE_LINK3"/>
      <w:r>
        <w:rPr>
          <w:rFonts w:ascii="Times New Roman" w:hAnsi="Times New Roman" w:cs="Times New Roman" w:hint="eastAsia"/>
          <w:sz w:val="28"/>
          <w:szCs w:val="28"/>
        </w:rPr>
        <w:t xml:space="preserve">affects </w:t>
      </w:r>
      <w:bookmarkEnd w:id="5"/>
      <w:r>
        <w:rPr>
          <w:rFonts w:ascii="Times New Roman" w:hAnsi="Times New Roman" w:cs="Times New Roman"/>
          <w:sz w:val="28"/>
          <w:szCs w:val="28"/>
        </w:rPr>
        <w:t>48.3%</w:t>
      </w:r>
      <w:r>
        <w:rPr>
          <w:rFonts w:ascii="Times New Roman" w:hAnsi="Times New Roman" w:cs="Times New Roman" w:hint="eastAsia"/>
          <w:sz w:val="28"/>
          <w:szCs w:val="28"/>
        </w:rPr>
        <w:t xml:space="preserve"> of women</w:t>
      </w:r>
      <w:r>
        <w:rPr>
          <w:rFonts w:ascii="Times New Roman" w:hAnsi="Times New Roman" w:cs="Times New Roman"/>
          <w:sz w:val="28"/>
          <w:szCs w:val="28"/>
        </w:rPr>
        <w:t xml:space="preserve">. Although POP </w:t>
      </w:r>
      <w:r>
        <w:rPr>
          <w:rFonts w:ascii="Times New Roman" w:hAnsi="Times New Roman" w:cs="Times New Roman" w:hint="eastAsia"/>
          <w:sz w:val="28"/>
          <w:szCs w:val="28"/>
        </w:rPr>
        <w:t>does</w:t>
      </w:r>
      <w:r>
        <w:rPr>
          <w:rFonts w:ascii="Times New Roman" w:hAnsi="Times New Roman" w:cs="Times New Roman"/>
          <w:sz w:val="28"/>
          <w:szCs w:val="28"/>
        </w:rPr>
        <w:t xml:space="preserve"> not direct</w:t>
      </w:r>
      <w:r>
        <w:rPr>
          <w:rFonts w:ascii="Times New Roman" w:hAnsi="Times New Roman" w:cs="Times New Roman" w:hint="eastAsia"/>
          <w:sz w:val="28"/>
          <w:szCs w:val="28"/>
        </w:rPr>
        <w:t>ly</w:t>
      </w:r>
      <w:r>
        <w:rPr>
          <w:rFonts w:ascii="Times New Roman" w:hAnsi="Times New Roman" w:cs="Times New Roman"/>
          <w:sz w:val="28"/>
          <w:szCs w:val="28"/>
        </w:rPr>
        <w:t xml:space="preserve"> threat</w:t>
      </w:r>
      <w:r>
        <w:rPr>
          <w:rFonts w:ascii="Times New Roman" w:hAnsi="Times New Roman" w:cs="Times New Roman" w:hint="eastAsia"/>
          <w:sz w:val="28"/>
          <w:szCs w:val="28"/>
        </w:rPr>
        <w:t>en</w:t>
      </w:r>
      <w:r>
        <w:rPr>
          <w:rFonts w:ascii="Times New Roman" w:hAnsi="Times New Roman" w:cs="Times New Roman"/>
          <w:sz w:val="28"/>
          <w:szCs w:val="28"/>
        </w:rPr>
        <w:t xml:space="preserve"> life, it seriously affects </w:t>
      </w:r>
      <w:r>
        <w:rPr>
          <w:rFonts w:ascii="Times New Roman" w:hAnsi="Times New Roman" w:cs="Times New Roman" w:hint="eastAsia"/>
          <w:sz w:val="28"/>
          <w:szCs w:val="28"/>
        </w:rPr>
        <w:t>patients</w:t>
      </w:r>
      <w:r>
        <w:rPr>
          <w:rFonts w:ascii="Times New Roman" w:hAnsi="Times New Roman" w:cs="Times New Roman"/>
          <w:sz w:val="28"/>
          <w:szCs w:val="28"/>
        </w:rPr>
        <w:t>’ quality of life and physical and mental health</w:t>
      </w:r>
      <w:r>
        <w:rPr>
          <w:rFonts w:ascii="Times New Roman" w:hAnsi="Times New Roman" w:cs="Times New Roman" w:hint="eastAsia"/>
          <w:sz w:val="28"/>
          <w:szCs w:val="28"/>
        </w:rPr>
        <w:t>,</w:t>
      </w:r>
      <w:r>
        <w:rPr>
          <w:rFonts w:ascii="Times New Roman" w:hAnsi="Times New Roman" w:cs="Times New Roman"/>
          <w:sz w:val="28"/>
          <w:szCs w:val="28"/>
        </w:rPr>
        <w:t xml:space="preserve"> pos</w:t>
      </w:r>
      <w:r>
        <w:rPr>
          <w:rFonts w:ascii="Times New Roman" w:hAnsi="Times New Roman" w:cs="Times New Roman" w:hint="eastAsia"/>
          <w:sz w:val="28"/>
          <w:szCs w:val="28"/>
        </w:rPr>
        <w:t>ing</w:t>
      </w:r>
      <w:r>
        <w:rPr>
          <w:rFonts w:ascii="Times New Roman" w:hAnsi="Times New Roman" w:cs="Times New Roman"/>
          <w:sz w:val="28"/>
          <w:szCs w:val="28"/>
        </w:rPr>
        <w:t xml:space="preserve"> s</w:t>
      </w:r>
      <w:r>
        <w:rPr>
          <w:rFonts w:ascii="Times New Roman" w:hAnsi="Times New Roman" w:cs="Times New Roman" w:hint="eastAsia"/>
          <w:sz w:val="28"/>
          <w:szCs w:val="28"/>
        </w:rPr>
        <w:t>ubstantial</w:t>
      </w:r>
      <w:r>
        <w:rPr>
          <w:rFonts w:ascii="Times New Roman" w:hAnsi="Times New Roman" w:cs="Times New Roman"/>
          <w:sz w:val="28"/>
          <w:szCs w:val="28"/>
        </w:rPr>
        <w:t xml:space="preserve"> burden</w:t>
      </w:r>
      <w:r>
        <w:rPr>
          <w:rFonts w:ascii="Times New Roman" w:hAnsi="Times New Roman" w:cs="Times New Roman" w:hint="eastAsia"/>
          <w:sz w:val="28"/>
          <w:szCs w:val="28"/>
        </w:rPr>
        <w:t>s</w:t>
      </w:r>
      <w:r>
        <w:rPr>
          <w:rFonts w:ascii="Times New Roman" w:hAnsi="Times New Roman" w:cs="Times New Roman"/>
          <w:sz w:val="28"/>
          <w:szCs w:val="28"/>
        </w:rPr>
        <w:t xml:space="preserve"> on individuals, families and society. </w:t>
      </w:r>
      <w:r>
        <w:rPr>
          <w:rFonts w:ascii="Times New Roman" w:hAnsi="Times New Roman" w:cs="Times New Roman" w:hint="eastAsia"/>
          <w:sz w:val="28"/>
          <w:szCs w:val="28"/>
        </w:rPr>
        <w:t>Predictions indicate</w:t>
      </w:r>
      <w:r>
        <w:rPr>
          <w:rFonts w:ascii="Times New Roman" w:hAnsi="Times New Roman" w:cs="Times New Roman"/>
          <w:sz w:val="28"/>
          <w:szCs w:val="28"/>
        </w:rPr>
        <w:t xml:space="preserve"> that </w:t>
      </w:r>
      <w:r>
        <w:rPr>
          <w:rFonts w:ascii="Times New Roman" w:hAnsi="Times New Roman" w:cs="Times New Roman" w:hint="eastAsia"/>
          <w:sz w:val="28"/>
          <w:szCs w:val="28"/>
        </w:rPr>
        <w:t>by</w:t>
      </w:r>
      <w:r>
        <w:rPr>
          <w:rFonts w:ascii="Times New Roman" w:hAnsi="Times New Roman" w:cs="Times New Roman"/>
          <w:sz w:val="28"/>
          <w:szCs w:val="28"/>
        </w:rPr>
        <w:t xml:space="preserve"> 2050, </w:t>
      </w:r>
      <w:r w:rsidRPr="006852B9">
        <w:rPr>
          <w:rFonts w:ascii="Times New Roman" w:hAnsi="Times New Roman" w:cs="Times New Roman"/>
          <w:sz w:val="28"/>
          <w:szCs w:val="28"/>
        </w:rPr>
        <w:t>China</w:t>
      </w:r>
      <w:r>
        <w:rPr>
          <w:rFonts w:ascii="Times New Roman" w:hAnsi="Times New Roman" w:cs="Times New Roman"/>
          <w:sz w:val="28"/>
          <w:szCs w:val="28"/>
        </w:rPr>
        <w:t xml:space="preserve"> will </w:t>
      </w:r>
      <w:r>
        <w:rPr>
          <w:rFonts w:ascii="Times New Roman" w:hAnsi="Times New Roman" w:cs="Times New Roman" w:hint="eastAsia"/>
          <w:sz w:val="28"/>
          <w:szCs w:val="28"/>
        </w:rPr>
        <w:t xml:space="preserve">have </w:t>
      </w:r>
      <w:r>
        <w:rPr>
          <w:rFonts w:ascii="Times New Roman" w:hAnsi="Times New Roman" w:cs="Times New Roman"/>
          <w:sz w:val="28"/>
          <w:szCs w:val="28"/>
        </w:rPr>
        <w:t xml:space="preserve">483 million </w:t>
      </w:r>
      <w:bookmarkStart w:id="6" w:name="_Hlk170474788"/>
      <w:r>
        <w:rPr>
          <w:rFonts w:ascii="Times New Roman" w:hAnsi="Times New Roman" w:cs="Times New Roman"/>
          <w:sz w:val="28"/>
          <w:szCs w:val="28"/>
        </w:rPr>
        <w:t>elderly</w:t>
      </w:r>
      <w:bookmarkEnd w:id="6"/>
      <w:r>
        <w:rPr>
          <w:rFonts w:ascii="Times New Roman" w:hAnsi="Times New Roman" w:cs="Times New Roman"/>
          <w:sz w:val="28"/>
          <w:szCs w:val="28"/>
        </w:rPr>
        <w:t xml:space="preserve"> people </w:t>
      </w:r>
      <w:r>
        <w:rPr>
          <w:rFonts w:ascii="Times New Roman" w:hAnsi="Times New Roman" w:cs="Times New Roman" w:hint="eastAsia"/>
          <w:sz w:val="28"/>
          <w:szCs w:val="28"/>
        </w:rPr>
        <w:t xml:space="preserve">aged </w:t>
      </w:r>
      <w:r>
        <w:rPr>
          <w:rFonts w:ascii="Times New Roman" w:hAnsi="Times New Roman" w:cs="Times New Roman"/>
          <w:sz w:val="28"/>
          <w:szCs w:val="28"/>
        </w:rPr>
        <w:t>over 60</w:t>
      </w:r>
      <w:r>
        <w:rPr>
          <w:rFonts w:ascii="Times New Roman" w:hAnsi="Times New Roman" w:cs="Times New Roman" w:hint="eastAsia"/>
          <w:sz w:val="28"/>
          <w:szCs w:val="28"/>
        </w:rPr>
        <w:t xml:space="preserve"> and</w:t>
      </w:r>
      <w:r>
        <w:rPr>
          <w:rFonts w:ascii="Times New Roman" w:hAnsi="Times New Roman" w:cs="Times New Roman"/>
          <w:sz w:val="28"/>
          <w:szCs w:val="28"/>
        </w:rPr>
        <w:t xml:space="preserve"> 108 million elderly people aged </w:t>
      </w:r>
      <w:r>
        <w:rPr>
          <w:rFonts w:ascii="Times New Roman" w:hAnsi="Times New Roman" w:cs="Times New Roman" w:hint="eastAsia"/>
          <w:sz w:val="28"/>
          <w:szCs w:val="28"/>
        </w:rPr>
        <w:t xml:space="preserve">over </w:t>
      </w:r>
      <w:r>
        <w:rPr>
          <w:rFonts w:ascii="Times New Roman" w:hAnsi="Times New Roman" w:cs="Times New Roman"/>
          <w:sz w:val="28"/>
          <w:szCs w:val="28"/>
        </w:rPr>
        <w:t xml:space="preserve">80. With the </w:t>
      </w:r>
      <w:r>
        <w:rPr>
          <w:rFonts w:ascii="Times New Roman" w:hAnsi="Times New Roman" w:cs="Times New Roman" w:hint="eastAsia"/>
          <w:sz w:val="28"/>
          <w:szCs w:val="28"/>
        </w:rPr>
        <w:t>introduction</w:t>
      </w:r>
      <w:r>
        <w:rPr>
          <w:rFonts w:ascii="Times New Roman" w:hAnsi="Times New Roman" w:cs="Times New Roman"/>
          <w:sz w:val="28"/>
          <w:szCs w:val="28"/>
        </w:rPr>
        <w:t xml:space="preserve"> of the three-child policy, PFD, a disease </w:t>
      </w:r>
      <w:r>
        <w:rPr>
          <w:rFonts w:ascii="Times New Roman" w:hAnsi="Times New Roman" w:cs="Times New Roman" w:hint="eastAsia"/>
          <w:sz w:val="28"/>
          <w:szCs w:val="28"/>
        </w:rPr>
        <w:t xml:space="preserve">developed and </w:t>
      </w:r>
      <w:r>
        <w:rPr>
          <w:rFonts w:ascii="Times New Roman" w:hAnsi="Times New Roman" w:cs="Times New Roman"/>
          <w:sz w:val="28"/>
          <w:szCs w:val="28"/>
        </w:rPr>
        <w:t>exacerbated</w:t>
      </w:r>
      <w:r>
        <w:rPr>
          <w:rFonts w:ascii="Times New Roman" w:hAnsi="Times New Roman" w:cs="Times New Roman" w:hint="eastAsia"/>
          <w:sz w:val="28"/>
          <w:szCs w:val="28"/>
        </w:rPr>
        <w:t xml:space="preserve"> by aging</w:t>
      </w:r>
      <w:r>
        <w:rPr>
          <w:rFonts w:ascii="Times New Roman" w:hAnsi="Times New Roman" w:cs="Times New Roman"/>
          <w:sz w:val="28"/>
          <w:szCs w:val="28"/>
        </w:rPr>
        <w:t xml:space="preserve">, </w:t>
      </w:r>
      <w:r>
        <w:rPr>
          <w:rFonts w:ascii="Times New Roman" w:hAnsi="Times New Roman" w:cs="Times New Roman" w:hint="eastAsia"/>
          <w:sz w:val="28"/>
          <w:szCs w:val="28"/>
        </w:rPr>
        <w:t>is expected to</w:t>
      </w:r>
      <w:r>
        <w:rPr>
          <w:rFonts w:ascii="Times New Roman" w:hAnsi="Times New Roman" w:cs="Times New Roman"/>
          <w:sz w:val="28"/>
          <w:szCs w:val="28"/>
        </w:rPr>
        <w:t xml:space="preserve"> </w:t>
      </w:r>
      <w:r>
        <w:rPr>
          <w:rFonts w:ascii="Times New Roman" w:hAnsi="Times New Roman" w:cs="Times New Roman" w:hint="eastAsia"/>
          <w:sz w:val="28"/>
          <w:szCs w:val="28"/>
        </w:rPr>
        <w:t>intensify</w:t>
      </w:r>
      <w:r>
        <w:rPr>
          <w:rFonts w:ascii="Times New Roman" w:hAnsi="Times New Roman" w:cs="Times New Roman"/>
          <w:sz w:val="28"/>
          <w:szCs w:val="28"/>
        </w:rPr>
        <w:t xml:space="preserve"> the con</w:t>
      </w:r>
      <w:r>
        <w:rPr>
          <w:rFonts w:ascii="Times New Roman" w:hAnsi="Times New Roman" w:cs="Times New Roman" w:hint="eastAsia"/>
          <w:sz w:val="28"/>
          <w:szCs w:val="28"/>
        </w:rPr>
        <w:t>flict</w:t>
      </w:r>
      <w:r>
        <w:rPr>
          <w:rFonts w:ascii="Times New Roman" w:hAnsi="Times New Roman" w:cs="Times New Roman"/>
          <w:sz w:val="28"/>
          <w:szCs w:val="28"/>
        </w:rPr>
        <w:t xml:space="preserve"> between people’s </w:t>
      </w:r>
      <w:r>
        <w:rPr>
          <w:rFonts w:ascii="Times New Roman" w:hAnsi="Times New Roman" w:cs="Times New Roman" w:hint="eastAsia"/>
          <w:sz w:val="28"/>
          <w:szCs w:val="28"/>
        </w:rPr>
        <w:t>aspirations for quality of life and</w:t>
      </w:r>
      <w:r>
        <w:rPr>
          <w:rFonts w:ascii="Times New Roman" w:hAnsi="Times New Roman" w:cs="Times New Roman"/>
          <w:sz w:val="28"/>
          <w:szCs w:val="28"/>
        </w:rPr>
        <w:t xml:space="preserve"> medical services.</w:t>
      </w:r>
    </w:p>
    <w:p w14:paraId="5DBB1495" w14:textId="77777777" w:rsidR="0030203E" w:rsidRDefault="0030203E">
      <w:pPr>
        <w:spacing w:line="360" w:lineRule="auto"/>
        <w:ind w:firstLineChars="200" w:firstLine="560"/>
        <w:rPr>
          <w:rFonts w:ascii="Times New Roman" w:hAnsi="Times New Roman" w:cs="Times New Roman"/>
          <w:sz w:val="28"/>
          <w:szCs w:val="28"/>
        </w:rPr>
      </w:pPr>
    </w:p>
    <w:p w14:paraId="54A41E30" w14:textId="4BB2E0A2"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lastRenderedPageBreak/>
        <w:t xml:space="preserve">The pelvic floor is a complex structure </w:t>
      </w:r>
      <w:r>
        <w:rPr>
          <w:rFonts w:ascii="Times New Roman" w:hAnsi="Times New Roman" w:cs="Times New Roman"/>
          <w:sz w:val="28"/>
          <w:szCs w:val="28"/>
        </w:rPr>
        <w:t>involving</w:t>
      </w:r>
      <w:r>
        <w:rPr>
          <w:rFonts w:ascii="Times New Roman" w:hAnsi="Times New Roman" w:cs="Times New Roman" w:hint="eastAsia"/>
          <w:sz w:val="28"/>
          <w:szCs w:val="28"/>
        </w:rPr>
        <w:t xml:space="preserve"> multiple tissues such as </w:t>
      </w:r>
      <w:r>
        <w:rPr>
          <w:rFonts w:ascii="Times New Roman" w:hAnsi="Times New Roman" w:cs="Times New Roman"/>
          <w:sz w:val="28"/>
          <w:szCs w:val="28"/>
        </w:rPr>
        <w:t>muscles</w:t>
      </w:r>
      <w:r>
        <w:rPr>
          <w:rFonts w:ascii="Times New Roman" w:hAnsi="Times New Roman" w:cs="Times New Roman" w:hint="eastAsia"/>
          <w:sz w:val="28"/>
          <w:szCs w:val="28"/>
        </w:rPr>
        <w:t xml:space="preserve">, fascia, ligament, blood vessel, nerves, integrating different organs such as urinary, </w:t>
      </w:r>
      <w:r>
        <w:rPr>
          <w:rFonts w:ascii="Times New Roman" w:hAnsi="Times New Roman" w:cs="Times New Roman"/>
          <w:sz w:val="28"/>
          <w:szCs w:val="28"/>
        </w:rPr>
        <w:t>reproductive and anorectal organs. W</w:t>
      </w:r>
      <w:r>
        <w:rPr>
          <w:rFonts w:ascii="Times New Roman" w:hAnsi="Times New Roman" w:cs="Times New Roman" w:hint="eastAsia"/>
          <w:sz w:val="28"/>
          <w:szCs w:val="28"/>
        </w:rPr>
        <w:t xml:space="preserve">hen </w:t>
      </w:r>
      <w:r>
        <w:rPr>
          <w:rFonts w:ascii="Times New Roman" w:hAnsi="Times New Roman" w:cs="Times New Roman"/>
          <w:sz w:val="28"/>
          <w:szCs w:val="28"/>
        </w:rPr>
        <w:t>human body is upright</w:t>
      </w:r>
      <w:r>
        <w:rPr>
          <w:rFonts w:ascii="Times New Roman" w:hAnsi="Times New Roman" w:cs="Times New Roman" w:hint="eastAsia"/>
          <w:sz w:val="28"/>
          <w:szCs w:val="28"/>
        </w:rPr>
        <w:t>,</w:t>
      </w:r>
      <w:r>
        <w:rPr>
          <w:rFonts w:ascii="Times New Roman" w:hAnsi="Times New Roman" w:cs="Times New Roman"/>
          <w:sz w:val="28"/>
          <w:szCs w:val="28"/>
        </w:rPr>
        <w:t xml:space="preserve"> the pelvic floor </w:t>
      </w:r>
      <w:r>
        <w:rPr>
          <w:rFonts w:ascii="Times New Roman" w:hAnsi="Times New Roman" w:cs="Times New Roman" w:hint="eastAsia"/>
          <w:sz w:val="28"/>
          <w:szCs w:val="28"/>
        </w:rPr>
        <w:t>bear</w:t>
      </w:r>
      <w:r>
        <w:rPr>
          <w:rFonts w:ascii="Times New Roman" w:hAnsi="Times New Roman" w:cs="Times New Roman"/>
          <w:sz w:val="28"/>
          <w:szCs w:val="28"/>
        </w:rPr>
        <w:t xml:space="preserve">s the pressure load of the </w:t>
      </w:r>
      <w:r>
        <w:rPr>
          <w:rFonts w:ascii="Times New Roman" w:hAnsi="Times New Roman" w:cs="Times New Roman" w:hint="eastAsia"/>
          <w:sz w:val="28"/>
          <w:szCs w:val="28"/>
        </w:rPr>
        <w:t>visceral organs throughout the</w:t>
      </w:r>
      <w:r>
        <w:rPr>
          <w:rFonts w:ascii="Times New Roman" w:hAnsi="Times New Roman" w:cs="Times New Roman"/>
          <w:sz w:val="28"/>
          <w:szCs w:val="28"/>
        </w:rPr>
        <w:t xml:space="preserve"> body and is affected by systemic circulation</w:t>
      </w:r>
      <w:r>
        <w:rPr>
          <w:rFonts w:ascii="Times New Roman" w:hAnsi="Times New Roman" w:cs="Times New Roman" w:hint="eastAsia"/>
          <w:sz w:val="28"/>
          <w:szCs w:val="28"/>
        </w:rPr>
        <w:t>,</w:t>
      </w:r>
      <w:r>
        <w:rPr>
          <w:rFonts w:ascii="Times New Roman" w:hAnsi="Times New Roman" w:cs="Times New Roman"/>
          <w:sz w:val="28"/>
          <w:szCs w:val="28"/>
        </w:rPr>
        <w:t xml:space="preserve"> respiration, nutrition and metabolic changes of the </w:t>
      </w:r>
      <w:r>
        <w:rPr>
          <w:rFonts w:ascii="Times New Roman" w:hAnsi="Times New Roman" w:cs="Times New Roman" w:hint="eastAsia"/>
          <w:sz w:val="28"/>
          <w:szCs w:val="28"/>
        </w:rPr>
        <w:t>entire</w:t>
      </w:r>
      <w:r>
        <w:rPr>
          <w:rFonts w:ascii="Times New Roman" w:hAnsi="Times New Roman" w:cs="Times New Roman"/>
          <w:sz w:val="28"/>
          <w:szCs w:val="28"/>
        </w:rPr>
        <w:t xml:space="preserve"> body. Therefore, the structural and functional status of the pelvic floor </w:t>
      </w:r>
      <w:r>
        <w:rPr>
          <w:rFonts w:ascii="Times New Roman" w:hAnsi="Times New Roman" w:cs="Times New Roman" w:hint="eastAsia"/>
          <w:sz w:val="28"/>
          <w:szCs w:val="28"/>
        </w:rPr>
        <w:t>reflects</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the locally </w:t>
      </w:r>
      <w:r>
        <w:rPr>
          <w:rFonts w:ascii="Times New Roman" w:hAnsi="Times New Roman" w:cs="Times New Roman"/>
          <w:sz w:val="28"/>
          <w:szCs w:val="28"/>
        </w:rPr>
        <w:t>and</w:t>
      </w:r>
      <w:r>
        <w:rPr>
          <w:rFonts w:ascii="Times New Roman" w:hAnsi="Times New Roman" w:cs="Times New Roman" w:hint="eastAsia"/>
          <w:sz w:val="28"/>
          <w:szCs w:val="28"/>
        </w:rPr>
        <w:t xml:space="preserve"> dynamically conditions of entire body</w:t>
      </w:r>
      <w:r>
        <w:rPr>
          <w:rFonts w:ascii="Times New Roman" w:hAnsi="Times New Roman" w:cs="Times New Roman"/>
          <w:sz w:val="28"/>
          <w:szCs w:val="28"/>
        </w:rPr>
        <w:t xml:space="preserve">. </w:t>
      </w:r>
      <w:r>
        <w:rPr>
          <w:rFonts w:ascii="Times New Roman" w:hAnsi="Times New Roman" w:cs="Times New Roman" w:hint="eastAsia"/>
          <w:sz w:val="28"/>
          <w:szCs w:val="28"/>
        </w:rPr>
        <w:t>Factors like p</w:t>
      </w:r>
      <w:r>
        <w:rPr>
          <w:rFonts w:ascii="Times New Roman" w:hAnsi="Times New Roman" w:cs="Times New Roman"/>
          <w:sz w:val="28"/>
          <w:szCs w:val="28"/>
        </w:rPr>
        <w:t xml:space="preserve">regnancy, </w:t>
      </w:r>
      <w:r>
        <w:rPr>
          <w:rFonts w:ascii="Times New Roman" w:hAnsi="Times New Roman" w:cs="Times New Roman" w:hint="eastAsia"/>
          <w:sz w:val="28"/>
          <w:szCs w:val="28"/>
        </w:rPr>
        <w:t>childbirth</w:t>
      </w:r>
      <w:r>
        <w:rPr>
          <w:rFonts w:ascii="Times New Roman" w:hAnsi="Times New Roman" w:cs="Times New Roman"/>
          <w:sz w:val="28"/>
          <w:szCs w:val="28"/>
        </w:rPr>
        <w:t>, obesity, medications, estrogen deficiency, pelvic floor surger</w:t>
      </w:r>
      <w:r>
        <w:rPr>
          <w:rFonts w:ascii="Times New Roman" w:hAnsi="Times New Roman" w:cs="Times New Roman" w:hint="eastAsia"/>
          <w:sz w:val="28"/>
          <w:szCs w:val="28"/>
        </w:rPr>
        <w:t>ies</w:t>
      </w:r>
      <w:r>
        <w:rPr>
          <w:rFonts w:ascii="Times New Roman" w:hAnsi="Times New Roman" w:cs="Times New Roman"/>
          <w:sz w:val="28"/>
          <w:szCs w:val="28"/>
        </w:rPr>
        <w:t>, inflammation, trauma, pelvic pressure and circulation interact</w:t>
      </w:r>
      <w:r>
        <w:rPr>
          <w:rFonts w:ascii="Times New Roman" w:hAnsi="Times New Roman" w:cs="Times New Roman" w:hint="eastAsia"/>
          <w:sz w:val="28"/>
          <w:szCs w:val="28"/>
        </w:rPr>
        <w:t xml:space="preserve"> intricately to cause</w:t>
      </w:r>
      <w:r>
        <w:rPr>
          <w:rFonts w:ascii="Times New Roman" w:hAnsi="Times New Roman" w:cs="Times New Roman"/>
          <w:sz w:val="28"/>
          <w:szCs w:val="28"/>
        </w:rPr>
        <w:t xml:space="preserve"> PFD, </w:t>
      </w:r>
      <w:r>
        <w:rPr>
          <w:rFonts w:ascii="Times New Roman" w:hAnsi="Times New Roman" w:cs="Times New Roman" w:hint="eastAsia"/>
          <w:sz w:val="28"/>
          <w:szCs w:val="28"/>
        </w:rPr>
        <w:t>resulting in diverse</w:t>
      </w:r>
      <w:r>
        <w:rPr>
          <w:rFonts w:ascii="Times New Roman" w:hAnsi="Times New Roman" w:cs="Times New Roman"/>
          <w:sz w:val="28"/>
          <w:szCs w:val="28"/>
        </w:rPr>
        <w:t xml:space="preserve"> structural and functional status </w:t>
      </w:r>
      <w:r>
        <w:rPr>
          <w:rFonts w:ascii="Times New Roman" w:hAnsi="Times New Roman" w:cs="Times New Roman" w:hint="eastAsia"/>
          <w:sz w:val="28"/>
          <w:szCs w:val="28"/>
        </w:rPr>
        <w:t>among</w:t>
      </w:r>
      <w:r>
        <w:rPr>
          <w:rFonts w:ascii="Times New Roman" w:hAnsi="Times New Roman" w:cs="Times New Roman"/>
          <w:sz w:val="28"/>
          <w:szCs w:val="28"/>
        </w:rPr>
        <w:t xml:space="preserve"> various patient</w:t>
      </w:r>
      <w:r>
        <w:rPr>
          <w:rFonts w:ascii="Times New Roman" w:hAnsi="Times New Roman" w:cs="Times New Roman" w:hint="eastAsia"/>
          <w:sz w:val="28"/>
          <w:szCs w:val="28"/>
        </w:rPr>
        <w:t>s</w:t>
      </w:r>
      <w:r>
        <w:rPr>
          <w:rFonts w:ascii="Times New Roman" w:hAnsi="Times New Roman" w:cs="Times New Roman"/>
          <w:sz w:val="28"/>
          <w:szCs w:val="28"/>
        </w:rPr>
        <w:t>. PFD is a chronic and cumulative process, with the aggravat</w:t>
      </w:r>
      <w:r>
        <w:rPr>
          <w:rFonts w:ascii="Times New Roman" w:hAnsi="Times New Roman" w:cs="Times New Roman" w:hint="eastAsia"/>
          <w:sz w:val="28"/>
          <w:szCs w:val="28"/>
        </w:rPr>
        <w:t xml:space="preserve">ed </w:t>
      </w:r>
      <w:r>
        <w:rPr>
          <w:rFonts w:ascii="Times New Roman" w:hAnsi="Times New Roman" w:cs="Times New Roman"/>
          <w:sz w:val="28"/>
          <w:szCs w:val="28"/>
        </w:rPr>
        <w:t>physiological deterioration of myofascial structures and the related pathological injuries over time, and is influenced by various internal and external pelvic factors</w:t>
      </w:r>
      <w:r w:rsidR="0016658F">
        <w:rPr>
          <w:rFonts w:ascii="Times New Roman" w:hAnsi="Times New Roman" w:cs="Times New Roman" w:hint="eastAsia"/>
          <w:sz w:val="28"/>
          <w:szCs w:val="28"/>
        </w:rPr>
        <w:t>,</w:t>
      </w:r>
      <w:r>
        <w:rPr>
          <w:rFonts w:ascii="Times New Roman" w:hAnsi="Times New Roman" w:cs="Times New Roman"/>
          <w:sz w:val="28"/>
          <w:szCs w:val="28"/>
        </w:rPr>
        <w:t xml:space="preserve"> which </w:t>
      </w:r>
      <w:r w:rsidR="0016658F">
        <w:rPr>
          <w:rFonts w:ascii="Times New Roman" w:hAnsi="Times New Roman" w:cs="Times New Roman" w:hint="eastAsia"/>
          <w:sz w:val="28"/>
          <w:szCs w:val="28"/>
        </w:rPr>
        <w:t xml:space="preserve">is </w:t>
      </w:r>
      <w:r>
        <w:rPr>
          <w:rFonts w:ascii="Times New Roman" w:hAnsi="Times New Roman" w:cs="Times New Roman"/>
          <w:sz w:val="28"/>
          <w:szCs w:val="28"/>
        </w:rPr>
        <w:t xml:space="preserve">easily overlooked at </w:t>
      </w:r>
      <w:r>
        <w:rPr>
          <w:rFonts w:ascii="Times New Roman" w:hAnsi="Times New Roman" w:cs="Times New Roman" w:hint="eastAsia"/>
          <w:sz w:val="28"/>
          <w:szCs w:val="28"/>
        </w:rPr>
        <w:t>an early</w:t>
      </w:r>
      <w:r>
        <w:rPr>
          <w:rFonts w:ascii="Times New Roman" w:hAnsi="Times New Roman" w:cs="Times New Roman"/>
          <w:sz w:val="28"/>
          <w:szCs w:val="28"/>
        </w:rPr>
        <w:t xml:space="preserve"> stage, especially the external pelvic factors. All th</w:t>
      </w:r>
      <w:r w:rsidR="00BF228D">
        <w:rPr>
          <w:rFonts w:ascii="Times New Roman" w:hAnsi="Times New Roman" w:cs="Times New Roman" w:hint="eastAsia"/>
          <w:sz w:val="28"/>
          <w:szCs w:val="28"/>
        </w:rPr>
        <w:t>ese</w:t>
      </w:r>
      <w:r>
        <w:rPr>
          <w:rFonts w:ascii="Times New Roman" w:hAnsi="Times New Roman" w:cs="Times New Roman"/>
          <w:sz w:val="28"/>
          <w:szCs w:val="28"/>
        </w:rPr>
        <w:t xml:space="preserve"> circumstances </w:t>
      </w:r>
      <w:r>
        <w:rPr>
          <w:rFonts w:ascii="Times New Roman" w:hAnsi="Times New Roman" w:cs="Times New Roman" w:hint="eastAsia"/>
          <w:sz w:val="28"/>
          <w:szCs w:val="28"/>
        </w:rPr>
        <w:t>hinder</w:t>
      </w:r>
      <w:r>
        <w:rPr>
          <w:rFonts w:ascii="Times New Roman" w:hAnsi="Times New Roman" w:cs="Times New Roman"/>
          <w:sz w:val="28"/>
          <w:szCs w:val="28"/>
        </w:rPr>
        <w:t xml:space="preserve"> the </w:t>
      </w:r>
      <w:r>
        <w:rPr>
          <w:rFonts w:ascii="Times New Roman" w:hAnsi="Times New Roman" w:cs="Times New Roman" w:hint="eastAsia"/>
          <w:sz w:val="28"/>
          <w:szCs w:val="28"/>
        </w:rPr>
        <w:t>effective</w:t>
      </w:r>
      <w:r>
        <w:rPr>
          <w:rFonts w:ascii="Times New Roman" w:hAnsi="Times New Roman" w:cs="Times New Roman"/>
          <w:sz w:val="28"/>
          <w:szCs w:val="28"/>
        </w:rPr>
        <w:t xml:space="preserve"> long</w:t>
      </w:r>
      <w:r>
        <w:rPr>
          <w:rFonts w:ascii="Times New Roman" w:hAnsi="Times New Roman" w:cs="Times New Roman" w:hint="eastAsia"/>
          <w:sz w:val="28"/>
          <w:szCs w:val="28"/>
        </w:rPr>
        <w:t>-</w:t>
      </w:r>
      <w:r>
        <w:rPr>
          <w:rFonts w:ascii="Times New Roman" w:hAnsi="Times New Roman" w:cs="Times New Roman"/>
          <w:sz w:val="28"/>
          <w:szCs w:val="28"/>
        </w:rPr>
        <w:t>term management of PFD.</w:t>
      </w:r>
      <w:r>
        <w:rPr>
          <w:rFonts w:ascii="Times New Roman" w:hAnsi="Times New Roman" w:cs="Times New Roman" w:hint="eastAsia"/>
          <w:sz w:val="28"/>
          <w:szCs w:val="28"/>
        </w:rPr>
        <w:t xml:space="preserve"> </w:t>
      </w:r>
    </w:p>
    <w:p w14:paraId="4B9DE898" w14:textId="6DBFEF25"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Currently, the diagnosis of PFD </w:t>
      </w:r>
      <w:r>
        <w:rPr>
          <w:rFonts w:ascii="Times New Roman" w:hAnsi="Times New Roman" w:cs="Times New Roman" w:hint="eastAsia"/>
          <w:sz w:val="28"/>
          <w:szCs w:val="28"/>
        </w:rPr>
        <w:t>pri</w:t>
      </w:r>
      <w:r>
        <w:rPr>
          <w:rFonts w:ascii="Times New Roman" w:hAnsi="Times New Roman" w:cs="Times New Roman"/>
          <w:sz w:val="28"/>
          <w:szCs w:val="28"/>
        </w:rPr>
        <w:t>ma</w:t>
      </w:r>
      <w:r>
        <w:rPr>
          <w:rFonts w:ascii="Times New Roman" w:hAnsi="Times New Roman" w:cs="Times New Roman" w:hint="eastAsia"/>
          <w:sz w:val="28"/>
          <w:szCs w:val="28"/>
        </w:rPr>
        <w:t>ril</w:t>
      </w:r>
      <w:r>
        <w:rPr>
          <w:rFonts w:ascii="Times New Roman" w:hAnsi="Times New Roman" w:cs="Times New Roman"/>
          <w:sz w:val="28"/>
          <w:szCs w:val="28"/>
        </w:rPr>
        <w:t xml:space="preserve">y </w:t>
      </w:r>
      <w:r>
        <w:rPr>
          <w:rFonts w:ascii="Times New Roman" w:hAnsi="Times New Roman" w:cs="Times New Roman" w:hint="eastAsia"/>
          <w:sz w:val="28"/>
          <w:szCs w:val="28"/>
        </w:rPr>
        <w:t>relies</w:t>
      </w:r>
      <w:r>
        <w:rPr>
          <w:rFonts w:ascii="Times New Roman" w:hAnsi="Times New Roman" w:cs="Times New Roman"/>
          <w:sz w:val="28"/>
          <w:szCs w:val="28"/>
        </w:rPr>
        <w:t xml:space="preserve"> on clinical phenotype, medical history and relevant functional examinations, </w:t>
      </w:r>
      <w:r>
        <w:rPr>
          <w:rFonts w:ascii="Times New Roman" w:hAnsi="Times New Roman" w:cs="Times New Roman" w:hint="eastAsia"/>
          <w:sz w:val="28"/>
          <w:szCs w:val="28"/>
        </w:rPr>
        <w:t>lacking</w:t>
      </w:r>
      <w:r>
        <w:rPr>
          <w:rFonts w:ascii="Times New Roman" w:hAnsi="Times New Roman" w:cs="Times New Roman"/>
          <w:sz w:val="28"/>
          <w:szCs w:val="28"/>
        </w:rPr>
        <w:t xml:space="preserve"> functional molecul</w:t>
      </w:r>
      <w:r>
        <w:rPr>
          <w:rFonts w:ascii="Times New Roman" w:hAnsi="Times New Roman" w:cs="Times New Roman" w:hint="eastAsia"/>
          <w:sz w:val="28"/>
          <w:szCs w:val="28"/>
        </w:rPr>
        <w:t>ar markers</w:t>
      </w:r>
      <w:r>
        <w:rPr>
          <w:rFonts w:ascii="Times New Roman" w:hAnsi="Times New Roman" w:cs="Times New Roman"/>
          <w:sz w:val="28"/>
          <w:szCs w:val="28"/>
        </w:rPr>
        <w:t xml:space="preserve"> that can reflect the long-term pathological process for early identification, intervention and evaluation</w:t>
      </w:r>
      <w:r>
        <w:rPr>
          <w:rFonts w:ascii="Times New Roman" w:hAnsi="Times New Roman" w:cs="Times New Roman" w:hint="eastAsia"/>
          <w:sz w:val="28"/>
          <w:szCs w:val="28"/>
        </w:rPr>
        <w:t xml:space="preserve">. </w:t>
      </w:r>
      <w:r>
        <w:rPr>
          <w:rFonts w:ascii="Times New Roman" w:hAnsi="Times New Roman" w:cs="Times New Roman"/>
          <w:sz w:val="28"/>
          <w:szCs w:val="28"/>
        </w:rPr>
        <w:t>So</w:t>
      </w:r>
      <w:r w:rsidR="00265436">
        <w:rPr>
          <w:rFonts w:ascii="Times New Roman" w:hAnsi="Times New Roman" w:cs="Times New Roman" w:hint="eastAsia"/>
          <w:sz w:val="28"/>
          <w:szCs w:val="28"/>
        </w:rPr>
        <w:t>,</w:t>
      </w:r>
      <w:r>
        <w:rPr>
          <w:rFonts w:ascii="Times New Roman" w:hAnsi="Times New Roman" w:cs="Times New Roman"/>
          <w:sz w:val="28"/>
          <w:szCs w:val="28"/>
        </w:rPr>
        <w:t xml:space="preserve"> it </w:t>
      </w:r>
      <w:r>
        <w:rPr>
          <w:rFonts w:ascii="Times New Roman" w:hAnsi="Times New Roman" w:cs="Times New Roman" w:hint="eastAsia"/>
          <w:sz w:val="28"/>
          <w:szCs w:val="28"/>
        </w:rPr>
        <w:t>depend</w:t>
      </w:r>
      <w:r>
        <w:rPr>
          <w:rFonts w:ascii="Times New Roman" w:hAnsi="Times New Roman" w:cs="Times New Roman"/>
          <w:sz w:val="28"/>
          <w:szCs w:val="28"/>
        </w:rPr>
        <w:t>s heavily on the experience of the clinician to finish b</w:t>
      </w:r>
      <w:r>
        <w:rPr>
          <w:rFonts w:ascii="Times New Roman" w:hAnsi="Times New Roman" w:cs="Times New Roman" w:hint="eastAsia"/>
          <w:sz w:val="28"/>
          <w:szCs w:val="28"/>
        </w:rPr>
        <w:t>asic</w:t>
      </w:r>
      <w:r>
        <w:rPr>
          <w:rFonts w:ascii="Times New Roman" w:hAnsi="Times New Roman" w:cs="Times New Roman"/>
          <w:sz w:val="28"/>
          <w:szCs w:val="28"/>
        </w:rPr>
        <w:t xml:space="preserve"> pelvic floor examination, </w:t>
      </w:r>
      <w:r>
        <w:rPr>
          <w:rFonts w:ascii="Times New Roman" w:hAnsi="Times New Roman" w:cs="Times New Roman" w:hint="eastAsia"/>
          <w:sz w:val="28"/>
          <w:szCs w:val="28"/>
        </w:rPr>
        <w:t>as well as</w:t>
      </w:r>
      <w:r>
        <w:rPr>
          <w:rFonts w:ascii="Times New Roman" w:hAnsi="Times New Roman" w:cs="Times New Roman"/>
          <w:sz w:val="28"/>
          <w:szCs w:val="28"/>
        </w:rPr>
        <w:t xml:space="preserve"> choices and procedures rel</w:t>
      </w:r>
      <w:r>
        <w:rPr>
          <w:rFonts w:ascii="Times New Roman" w:hAnsi="Times New Roman" w:cs="Times New Roman" w:hint="eastAsia"/>
          <w:sz w:val="28"/>
          <w:szCs w:val="28"/>
        </w:rPr>
        <w:t>ated to</w:t>
      </w:r>
      <w:r>
        <w:rPr>
          <w:rFonts w:ascii="Times New Roman" w:hAnsi="Times New Roman" w:cs="Times New Roman"/>
          <w:sz w:val="28"/>
          <w:szCs w:val="28"/>
        </w:rPr>
        <w:t xml:space="preserve"> surg</w:t>
      </w:r>
      <w:r>
        <w:rPr>
          <w:rFonts w:ascii="Times New Roman" w:hAnsi="Times New Roman" w:cs="Times New Roman" w:hint="eastAsia"/>
          <w:sz w:val="28"/>
          <w:szCs w:val="28"/>
        </w:rPr>
        <w:t>er</w:t>
      </w:r>
      <w:r>
        <w:rPr>
          <w:rFonts w:ascii="Times New Roman" w:hAnsi="Times New Roman" w:cs="Times New Roman"/>
          <w:sz w:val="28"/>
          <w:szCs w:val="28"/>
        </w:rPr>
        <w:t>i</w:t>
      </w:r>
      <w:r>
        <w:rPr>
          <w:rFonts w:ascii="Times New Roman" w:hAnsi="Times New Roman" w:cs="Times New Roman" w:hint="eastAsia"/>
          <w:sz w:val="28"/>
          <w:szCs w:val="28"/>
        </w:rPr>
        <w:t>es</w:t>
      </w:r>
      <w:r>
        <w:rPr>
          <w:rFonts w:ascii="Times New Roman" w:hAnsi="Times New Roman" w:cs="Times New Roman"/>
          <w:sz w:val="28"/>
          <w:szCs w:val="28"/>
        </w:rPr>
        <w:t>.</w:t>
      </w:r>
      <w:r>
        <w:rPr>
          <w:rFonts w:ascii="Times New Roman" w:hAnsi="Times New Roman" w:cs="Times New Roman" w:hint="eastAsia"/>
          <w:sz w:val="28"/>
          <w:szCs w:val="28"/>
        </w:rPr>
        <w:t xml:space="preserve"> Moreover,</w:t>
      </w:r>
      <w:r>
        <w:rPr>
          <w:rFonts w:ascii="Times New Roman" w:hAnsi="Times New Roman" w:cs="Times New Roman"/>
          <w:sz w:val="28"/>
          <w:szCs w:val="28"/>
        </w:rPr>
        <w:t xml:space="preserve"> PFD patients have the characteristics of mobility between different healthcare institutions, living at home, and dispersal, </w:t>
      </w:r>
      <w:r>
        <w:rPr>
          <w:rFonts w:ascii="Times New Roman" w:hAnsi="Times New Roman" w:cs="Times New Roman" w:hint="eastAsia"/>
          <w:sz w:val="28"/>
          <w:szCs w:val="28"/>
        </w:rPr>
        <w:t xml:space="preserve">leading to </w:t>
      </w:r>
      <w:r>
        <w:rPr>
          <w:rFonts w:ascii="Times New Roman" w:hAnsi="Times New Roman" w:cs="Times New Roman"/>
          <w:sz w:val="28"/>
          <w:szCs w:val="28"/>
        </w:rPr>
        <w:t>discontinuity</w:t>
      </w:r>
      <w:r>
        <w:rPr>
          <w:rFonts w:ascii="Times New Roman" w:hAnsi="Times New Roman" w:cs="Times New Roman" w:hint="eastAsia"/>
          <w:sz w:val="28"/>
          <w:szCs w:val="28"/>
        </w:rPr>
        <w:t xml:space="preserve"> poor homogeneity, and ineffective quality control and </w:t>
      </w:r>
      <w:r>
        <w:rPr>
          <w:rFonts w:ascii="Times New Roman" w:hAnsi="Times New Roman" w:cs="Times New Roman"/>
          <w:sz w:val="28"/>
          <w:szCs w:val="28"/>
        </w:rPr>
        <w:t>management</w:t>
      </w:r>
      <w:r>
        <w:rPr>
          <w:rFonts w:ascii="Times New Roman" w:hAnsi="Times New Roman" w:cs="Times New Roman" w:hint="eastAsia"/>
          <w:sz w:val="28"/>
          <w:szCs w:val="28"/>
        </w:rPr>
        <w:t xml:space="preserve"> across </w:t>
      </w:r>
      <w:r>
        <w:rPr>
          <w:rFonts w:ascii="Times New Roman" w:hAnsi="Times New Roman" w:cs="Times New Roman"/>
          <w:sz w:val="28"/>
          <w:szCs w:val="28"/>
        </w:rPr>
        <w:t>institutions</w:t>
      </w:r>
      <w:r>
        <w:rPr>
          <w:rFonts w:ascii="Times New Roman" w:hAnsi="Times New Roman" w:cs="Times New Roman" w:hint="eastAsia"/>
          <w:sz w:val="28"/>
          <w:szCs w:val="28"/>
        </w:rPr>
        <w:t xml:space="preserve">, </w:t>
      </w:r>
      <w:r>
        <w:rPr>
          <w:rFonts w:ascii="Times New Roman" w:hAnsi="Times New Roman" w:cs="Times New Roman"/>
          <w:sz w:val="28"/>
          <w:szCs w:val="28"/>
        </w:rPr>
        <w:t>information</w:t>
      </w:r>
      <w:r>
        <w:rPr>
          <w:rFonts w:ascii="Times New Roman" w:hAnsi="Times New Roman" w:cs="Times New Roman" w:hint="eastAsia"/>
          <w:sz w:val="28"/>
          <w:szCs w:val="28"/>
        </w:rPr>
        <w:t>, and processing in the diagnosis and treatment.</w:t>
      </w:r>
      <w:r>
        <w:rPr>
          <w:rFonts w:ascii="Times New Roman" w:hAnsi="Times New Roman" w:cs="Times New Roman"/>
          <w:sz w:val="28"/>
          <w:szCs w:val="28"/>
        </w:rPr>
        <w:t xml:space="preserve"> Also,</w:t>
      </w:r>
      <w:r>
        <w:rPr>
          <w:rFonts w:ascii="Times New Roman" w:hAnsi="Times New Roman" w:cs="Times New Roman" w:hint="eastAsia"/>
          <w:sz w:val="28"/>
          <w:szCs w:val="28"/>
        </w:rPr>
        <w:t xml:space="preserve"> </w:t>
      </w:r>
      <w:r>
        <w:rPr>
          <w:rFonts w:ascii="Times New Roman" w:hAnsi="Times New Roman" w:cs="Times New Roman"/>
          <w:sz w:val="28"/>
          <w:szCs w:val="28"/>
        </w:rPr>
        <w:t>t</w:t>
      </w:r>
      <w:r>
        <w:rPr>
          <w:rFonts w:ascii="Times New Roman" w:hAnsi="Times New Roman" w:cs="Times New Roman" w:hint="eastAsia"/>
          <w:sz w:val="28"/>
          <w:szCs w:val="28"/>
        </w:rPr>
        <w:t>he diagnosis of p</w:t>
      </w:r>
      <w:r>
        <w:rPr>
          <w:rFonts w:ascii="Times New Roman" w:hAnsi="Times New Roman" w:cs="Times New Roman"/>
          <w:sz w:val="28"/>
          <w:szCs w:val="28"/>
        </w:rPr>
        <w:t xml:space="preserve">elvic floor diseases </w:t>
      </w:r>
      <w:r>
        <w:rPr>
          <w:rFonts w:ascii="Times New Roman" w:hAnsi="Times New Roman" w:cs="Times New Roman" w:hint="eastAsia"/>
          <w:sz w:val="28"/>
          <w:szCs w:val="28"/>
        </w:rPr>
        <w:t>is</w:t>
      </w:r>
      <w:r>
        <w:rPr>
          <w:rFonts w:ascii="Times New Roman" w:hAnsi="Times New Roman" w:cs="Times New Roman"/>
          <w:sz w:val="28"/>
          <w:szCs w:val="28"/>
        </w:rPr>
        <w:t xml:space="preserve"> highly specialized</w:t>
      </w:r>
      <w:r>
        <w:rPr>
          <w:rFonts w:ascii="Times New Roman" w:hAnsi="Times New Roman" w:cs="Times New Roman" w:hint="eastAsia"/>
          <w:sz w:val="28"/>
          <w:szCs w:val="28"/>
        </w:rPr>
        <w:t>,</w:t>
      </w:r>
      <w:r>
        <w:rPr>
          <w:rFonts w:ascii="Times New Roman" w:hAnsi="Times New Roman" w:cs="Times New Roman"/>
          <w:sz w:val="28"/>
          <w:szCs w:val="28"/>
        </w:rPr>
        <w:t xml:space="preserve"> compounded by</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a </w:t>
      </w:r>
      <w:r>
        <w:rPr>
          <w:rFonts w:ascii="Times New Roman" w:hAnsi="Times New Roman" w:cs="Times New Roman" w:hint="eastAsia"/>
          <w:sz w:val="28"/>
          <w:szCs w:val="28"/>
        </w:rPr>
        <w:t>shortage</w:t>
      </w:r>
      <w:r>
        <w:rPr>
          <w:rFonts w:ascii="Times New Roman" w:hAnsi="Times New Roman" w:cs="Times New Roman"/>
          <w:sz w:val="28"/>
          <w:szCs w:val="28"/>
        </w:rPr>
        <w:t xml:space="preserve"> of specialists</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and the lack of simple, precise, uniform and multidimensional testing and monitoring </w:t>
      </w:r>
      <w:r>
        <w:rPr>
          <w:rFonts w:ascii="Times New Roman" w:hAnsi="Times New Roman" w:cs="Times New Roman" w:hint="eastAsia"/>
          <w:sz w:val="28"/>
          <w:szCs w:val="28"/>
        </w:rPr>
        <w:t>way</w:t>
      </w:r>
      <w:r>
        <w:rPr>
          <w:rFonts w:ascii="Times New Roman" w:hAnsi="Times New Roman" w:cs="Times New Roman"/>
          <w:sz w:val="28"/>
          <w:szCs w:val="28"/>
        </w:rPr>
        <w:t>s in clinical practice</w:t>
      </w:r>
      <w:r>
        <w:rPr>
          <w:rFonts w:ascii="Times New Roman" w:hAnsi="Times New Roman" w:cs="Times New Roman" w:hint="eastAsia"/>
          <w:sz w:val="28"/>
          <w:szCs w:val="28"/>
        </w:rPr>
        <w:t>. All these</w:t>
      </w:r>
      <w:r>
        <w:rPr>
          <w:rFonts w:ascii="Times New Roman" w:hAnsi="Times New Roman" w:cs="Times New Roman"/>
          <w:sz w:val="28"/>
          <w:szCs w:val="28"/>
        </w:rPr>
        <w:t xml:space="preserve"> factors lead to many problems such </w:t>
      </w:r>
      <w:r>
        <w:rPr>
          <w:rFonts w:ascii="Times New Roman" w:hAnsi="Times New Roman" w:cs="Times New Roman" w:hint="eastAsia"/>
          <w:sz w:val="28"/>
          <w:szCs w:val="28"/>
        </w:rPr>
        <w:t>as the absence</w:t>
      </w:r>
      <w:r>
        <w:rPr>
          <w:rFonts w:ascii="Times New Roman" w:hAnsi="Times New Roman" w:cs="Times New Roman"/>
          <w:sz w:val="28"/>
          <w:szCs w:val="28"/>
        </w:rPr>
        <w:t xml:space="preserve"> of early warning methods, insufficient diagnostic accuracy, and uncertain </w:t>
      </w:r>
      <w:r>
        <w:rPr>
          <w:rFonts w:ascii="Times New Roman" w:hAnsi="Times New Roman" w:cs="Times New Roman" w:hint="eastAsia"/>
          <w:sz w:val="28"/>
          <w:szCs w:val="28"/>
        </w:rPr>
        <w:t>efficacy</w:t>
      </w:r>
      <w:r>
        <w:rPr>
          <w:rFonts w:ascii="Times New Roman" w:hAnsi="Times New Roman" w:cs="Times New Roman"/>
          <w:sz w:val="28"/>
          <w:szCs w:val="28"/>
        </w:rPr>
        <w:t xml:space="preserve">, so </w:t>
      </w:r>
      <w:r>
        <w:rPr>
          <w:rFonts w:ascii="Times New Roman" w:hAnsi="Times New Roman" w:cs="Times New Roman" w:hint="eastAsia"/>
          <w:sz w:val="28"/>
          <w:szCs w:val="28"/>
        </w:rPr>
        <w:t xml:space="preserve">that </w:t>
      </w:r>
      <w:r>
        <w:rPr>
          <w:rFonts w:ascii="Times New Roman" w:hAnsi="Times New Roman" w:cs="Times New Roman"/>
          <w:sz w:val="28"/>
          <w:szCs w:val="28"/>
        </w:rPr>
        <w:t xml:space="preserve">there is no </w:t>
      </w:r>
      <w:r>
        <w:rPr>
          <w:rFonts w:ascii="Times New Roman" w:hAnsi="Times New Roman" w:cs="Times New Roman" w:hint="eastAsia"/>
          <w:sz w:val="28"/>
          <w:szCs w:val="28"/>
        </w:rPr>
        <w:t>established</w:t>
      </w:r>
      <w:r>
        <w:rPr>
          <w:rFonts w:ascii="Times New Roman" w:hAnsi="Times New Roman" w:cs="Times New Roman"/>
          <w:sz w:val="28"/>
          <w:szCs w:val="28"/>
        </w:rPr>
        <w:t xml:space="preserve"> model for early </w:t>
      </w:r>
      <w:r>
        <w:rPr>
          <w:rFonts w:ascii="Times New Roman" w:hAnsi="Times New Roman" w:cs="Times New Roman"/>
          <w:sz w:val="28"/>
          <w:szCs w:val="28"/>
        </w:rPr>
        <w:lastRenderedPageBreak/>
        <w:t>diagnosis and treatment of PFD.</w:t>
      </w:r>
    </w:p>
    <w:p w14:paraId="4D70A76C" w14:textId="10282DB8"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In modern </w:t>
      </w:r>
      <w:r w:rsidR="000D5F8B">
        <w:rPr>
          <w:rFonts w:ascii="Times New Roman" w:hAnsi="Times New Roman" w:cs="Times New Roman" w:hint="eastAsia"/>
          <w:sz w:val="28"/>
          <w:szCs w:val="28"/>
        </w:rPr>
        <w:t xml:space="preserve">medical </w:t>
      </w:r>
      <w:r>
        <w:rPr>
          <w:rFonts w:ascii="Times New Roman" w:hAnsi="Times New Roman" w:cs="Times New Roman"/>
          <w:sz w:val="28"/>
          <w:szCs w:val="28"/>
        </w:rPr>
        <w:t xml:space="preserve">research, </w:t>
      </w:r>
      <w:r>
        <w:rPr>
          <w:rFonts w:ascii="Times New Roman" w:hAnsi="Times New Roman" w:cs="Times New Roman" w:hint="eastAsia"/>
          <w:sz w:val="28"/>
          <w:szCs w:val="28"/>
        </w:rPr>
        <w:t>the risk early warning</w:t>
      </w:r>
      <w:r>
        <w:rPr>
          <w:rFonts w:ascii="Times New Roman" w:hAnsi="Times New Roman" w:cs="Times New Roman"/>
          <w:sz w:val="28"/>
          <w:szCs w:val="28"/>
        </w:rPr>
        <w:t xml:space="preserve"> models </w:t>
      </w:r>
      <w:r>
        <w:rPr>
          <w:rFonts w:ascii="Times New Roman" w:hAnsi="Times New Roman" w:cs="Times New Roman" w:hint="eastAsia"/>
          <w:sz w:val="28"/>
          <w:szCs w:val="28"/>
        </w:rPr>
        <w:t xml:space="preserve">for the </w:t>
      </w:r>
      <w:r>
        <w:rPr>
          <w:rFonts w:ascii="Times New Roman" w:hAnsi="Times New Roman" w:cs="Times New Roman"/>
          <w:sz w:val="28"/>
          <w:szCs w:val="28"/>
        </w:rPr>
        <w:t>disease</w:t>
      </w:r>
      <w:r>
        <w:rPr>
          <w:rFonts w:ascii="Times New Roman" w:hAnsi="Times New Roman" w:cs="Times New Roman" w:hint="eastAsia"/>
          <w:sz w:val="28"/>
          <w:szCs w:val="28"/>
        </w:rPr>
        <w:t>s</w:t>
      </w:r>
      <w:r>
        <w:rPr>
          <w:rFonts w:ascii="Times New Roman" w:hAnsi="Times New Roman" w:cs="Times New Roman"/>
          <w:sz w:val="28"/>
          <w:szCs w:val="28"/>
        </w:rPr>
        <w:t xml:space="preserve"> are often used to predict the future incidence of a </w:t>
      </w:r>
      <w:r>
        <w:rPr>
          <w:rFonts w:ascii="Times New Roman" w:hAnsi="Times New Roman" w:cs="Times New Roman" w:hint="eastAsia"/>
          <w:sz w:val="28"/>
          <w:szCs w:val="28"/>
        </w:rPr>
        <w:t xml:space="preserve">certain </w:t>
      </w:r>
      <w:r>
        <w:rPr>
          <w:rFonts w:ascii="Times New Roman" w:hAnsi="Times New Roman" w:cs="Times New Roman"/>
          <w:sz w:val="28"/>
          <w:szCs w:val="28"/>
        </w:rPr>
        <w:t xml:space="preserve">disease. Specifically, </w:t>
      </w:r>
      <w:r>
        <w:rPr>
          <w:rFonts w:ascii="Times New Roman" w:hAnsi="Times New Roman" w:cs="Times New Roman" w:hint="eastAsia"/>
          <w:sz w:val="28"/>
          <w:szCs w:val="28"/>
        </w:rPr>
        <w:t>statistical models are established based on</w:t>
      </w:r>
      <w:r>
        <w:rPr>
          <w:rFonts w:ascii="Times New Roman" w:hAnsi="Times New Roman" w:cs="Times New Roman"/>
          <w:sz w:val="28"/>
          <w:szCs w:val="28"/>
        </w:rPr>
        <w:t xml:space="preserve"> the mult</w:t>
      </w:r>
      <w:r>
        <w:rPr>
          <w:rFonts w:ascii="Times New Roman" w:hAnsi="Times New Roman" w:cs="Times New Roman" w:hint="eastAsia"/>
          <w:sz w:val="28"/>
          <w:szCs w:val="28"/>
        </w:rPr>
        <w:t xml:space="preserve">ifactorial </w:t>
      </w:r>
      <w:r>
        <w:rPr>
          <w:rFonts w:ascii="Times New Roman" w:hAnsi="Times New Roman" w:cs="Times New Roman"/>
          <w:sz w:val="28"/>
          <w:szCs w:val="28"/>
        </w:rPr>
        <w:t xml:space="preserve">causes of a disease, to predict the probability of </w:t>
      </w:r>
      <w:r>
        <w:rPr>
          <w:rFonts w:ascii="Times New Roman" w:hAnsi="Times New Roman" w:cs="Times New Roman" w:hint="eastAsia"/>
          <w:sz w:val="28"/>
          <w:szCs w:val="28"/>
        </w:rPr>
        <w:t>future</w:t>
      </w:r>
      <w:r>
        <w:rPr>
          <w:rFonts w:ascii="Times New Roman" w:hAnsi="Times New Roman" w:cs="Times New Roman"/>
          <w:sz w:val="28"/>
          <w:szCs w:val="28"/>
        </w:rPr>
        <w:t xml:space="preserve"> occurrence of </w:t>
      </w:r>
      <w:r>
        <w:rPr>
          <w:rFonts w:ascii="Times New Roman" w:hAnsi="Times New Roman" w:cs="Times New Roman" w:hint="eastAsia"/>
          <w:sz w:val="28"/>
          <w:szCs w:val="28"/>
        </w:rPr>
        <w:t>specific</w:t>
      </w:r>
      <w:r>
        <w:rPr>
          <w:rFonts w:ascii="Times New Roman" w:hAnsi="Times New Roman" w:cs="Times New Roman"/>
          <w:sz w:val="28"/>
          <w:szCs w:val="28"/>
        </w:rPr>
        <w:t xml:space="preserve"> event</w:t>
      </w:r>
      <w:r>
        <w:rPr>
          <w:rFonts w:ascii="Times New Roman" w:hAnsi="Times New Roman" w:cs="Times New Roman" w:hint="eastAsia"/>
          <w:sz w:val="28"/>
          <w:szCs w:val="28"/>
        </w:rPr>
        <w:t>s</w:t>
      </w:r>
      <w:r>
        <w:rPr>
          <w:rFonts w:ascii="Times New Roman" w:hAnsi="Times New Roman" w:cs="Times New Roman"/>
          <w:sz w:val="28"/>
          <w:szCs w:val="28"/>
        </w:rPr>
        <w:t xml:space="preserve"> </w:t>
      </w:r>
      <w:r>
        <w:rPr>
          <w:rFonts w:ascii="Times New Roman" w:hAnsi="Times New Roman" w:cs="Times New Roman" w:hint="eastAsia"/>
          <w:sz w:val="28"/>
          <w:szCs w:val="28"/>
        </w:rPr>
        <w:t>among</w:t>
      </w:r>
      <w:r>
        <w:rPr>
          <w:rFonts w:ascii="Times New Roman" w:hAnsi="Times New Roman" w:cs="Times New Roman"/>
          <w:sz w:val="28"/>
          <w:szCs w:val="28"/>
        </w:rPr>
        <w:t xml:space="preserve"> </w:t>
      </w:r>
      <w:r>
        <w:rPr>
          <w:rFonts w:ascii="Times New Roman" w:hAnsi="Times New Roman" w:cs="Times New Roman" w:hint="eastAsia"/>
          <w:sz w:val="28"/>
          <w:szCs w:val="28"/>
        </w:rPr>
        <w:t>population</w:t>
      </w:r>
      <w:r>
        <w:rPr>
          <w:rFonts w:ascii="Times New Roman" w:hAnsi="Times New Roman" w:cs="Times New Roman"/>
          <w:sz w:val="28"/>
          <w:szCs w:val="28"/>
        </w:rPr>
        <w:t xml:space="preserve"> with certain </w:t>
      </w:r>
      <w:r>
        <w:rPr>
          <w:rFonts w:ascii="Times New Roman" w:hAnsi="Times New Roman" w:cs="Times New Roman" w:hint="eastAsia"/>
          <w:sz w:val="28"/>
          <w:szCs w:val="28"/>
        </w:rPr>
        <w:t>features</w:t>
      </w:r>
      <w:r>
        <w:rPr>
          <w:rFonts w:ascii="Times New Roman" w:hAnsi="Times New Roman" w:cs="Times New Roman"/>
          <w:sz w:val="28"/>
          <w:szCs w:val="28"/>
        </w:rPr>
        <w:t xml:space="preserve">. In recent years, early warning models have received </w:t>
      </w:r>
      <w:r>
        <w:rPr>
          <w:rFonts w:ascii="Times New Roman" w:hAnsi="Times New Roman" w:cs="Times New Roman" w:hint="eastAsia"/>
          <w:sz w:val="28"/>
          <w:szCs w:val="28"/>
        </w:rPr>
        <w:t>increasing</w:t>
      </w:r>
      <w:r>
        <w:rPr>
          <w:rFonts w:ascii="Times New Roman" w:hAnsi="Times New Roman" w:cs="Times New Roman"/>
          <w:sz w:val="28"/>
          <w:szCs w:val="28"/>
        </w:rPr>
        <w:t xml:space="preserve"> attention and have been applied in many fields </w:t>
      </w:r>
      <w:r>
        <w:rPr>
          <w:rFonts w:ascii="Times New Roman" w:hAnsi="Times New Roman" w:cs="Times New Roman" w:hint="eastAsia"/>
          <w:sz w:val="28"/>
          <w:szCs w:val="28"/>
        </w:rPr>
        <w:t xml:space="preserve">of </w:t>
      </w:r>
      <w:r>
        <w:rPr>
          <w:rFonts w:ascii="Times New Roman" w:hAnsi="Times New Roman" w:cs="Times New Roman"/>
          <w:sz w:val="28"/>
          <w:szCs w:val="28"/>
        </w:rPr>
        <w:t>disease research</w:t>
      </w:r>
      <w:r>
        <w:rPr>
          <w:rFonts w:ascii="Times New Roman" w:hAnsi="Times New Roman" w:cs="Times New Roman" w:hint="eastAsia"/>
          <w:sz w:val="28"/>
          <w:szCs w:val="28"/>
        </w:rPr>
        <w:t>. For example,</w:t>
      </w:r>
      <w:r>
        <w:rPr>
          <w:rFonts w:ascii="Times New Roman" w:hAnsi="Times New Roman" w:cs="Times New Roman"/>
          <w:sz w:val="28"/>
          <w:szCs w:val="28"/>
        </w:rPr>
        <w:t xml:space="preserve"> </w:t>
      </w:r>
      <w:r>
        <w:rPr>
          <w:rFonts w:ascii="Times New Roman" w:hAnsi="Times New Roman" w:cs="Times New Roman" w:hint="eastAsia"/>
          <w:sz w:val="28"/>
          <w:szCs w:val="28"/>
        </w:rPr>
        <w:t>P</w:t>
      </w:r>
      <w:r>
        <w:rPr>
          <w:rFonts w:ascii="Times New Roman" w:hAnsi="Times New Roman" w:cs="Times New Roman"/>
          <w:sz w:val="28"/>
          <w:szCs w:val="28"/>
        </w:rPr>
        <w:t>ublication</w:t>
      </w:r>
      <w:r>
        <w:rPr>
          <w:rFonts w:ascii="Times New Roman" w:hAnsi="Times New Roman" w:cs="Times New Roman" w:hint="eastAsia"/>
          <w:sz w:val="28"/>
          <w:szCs w:val="28"/>
        </w:rPr>
        <w:t xml:space="preserve"> </w:t>
      </w:r>
      <w:r>
        <w:rPr>
          <w:rFonts w:ascii="Times New Roman" w:hAnsi="Times New Roman" w:cs="Times New Roman"/>
          <w:sz w:val="28"/>
          <w:szCs w:val="28"/>
        </w:rPr>
        <w:t>No. CN111640509A</w:t>
      </w:r>
      <w:r>
        <w:rPr>
          <w:rFonts w:ascii="Times New Roman" w:hAnsi="Times New Roman" w:cs="Times New Roman" w:hint="eastAsia"/>
          <w:sz w:val="28"/>
          <w:szCs w:val="28"/>
        </w:rPr>
        <w:t xml:space="preserve"> discloses</w:t>
      </w:r>
      <w:r>
        <w:rPr>
          <w:rFonts w:ascii="Times New Roman" w:hAnsi="Times New Roman" w:cs="Times New Roman"/>
          <w:sz w:val="28"/>
          <w:szCs w:val="28"/>
        </w:rPr>
        <w:t xml:space="preserve"> a method and system for predicting the risk of recurrence of cervical cancer after surgery, and Publication No. CN110200619A </w:t>
      </w:r>
      <w:r>
        <w:rPr>
          <w:rFonts w:ascii="Times New Roman" w:hAnsi="Times New Roman" w:cs="Times New Roman" w:hint="eastAsia"/>
          <w:sz w:val="28"/>
          <w:szCs w:val="28"/>
        </w:rPr>
        <w:t xml:space="preserve">discloses </w:t>
      </w:r>
      <w:r>
        <w:rPr>
          <w:rFonts w:ascii="Times New Roman" w:hAnsi="Times New Roman" w:cs="Times New Roman"/>
          <w:sz w:val="28"/>
          <w:szCs w:val="28"/>
        </w:rPr>
        <w:t xml:space="preserve">a method and device for establishing </w:t>
      </w:r>
      <w:bookmarkStart w:id="7" w:name="OLE_LINK16"/>
      <w:r>
        <w:rPr>
          <w:rFonts w:ascii="Times New Roman" w:hAnsi="Times New Roman" w:cs="Times New Roman"/>
          <w:sz w:val="28"/>
          <w:szCs w:val="28"/>
        </w:rPr>
        <w:t>risk early warning model</w:t>
      </w:r>
      <w:bookmarkEnd w:id="7"/>
      <w:r>
        <w:rPr>
          <w:rFonts w:ascii="Times New Roman" w:hAnsi="Times New Roman" w:cs="Times New Roman"/>
          <w:sz w:val="28"/>
          <w:szCs w:val="28"/>
        </w:rPr>
        <w:t xml:space="preserve"> for major cardiovascular diseases. At present, </w:t>
      </w:r>
      <w:r>
        <w:rPr>
          <w:rFonts w:ascii="Times New Roman" w:hAnsi="Times New Roman" w:cs="Times New Roman" w:hint="eastAsia"/>
          <w:sz w:val="28"/>
          <w:szCs w:val="28"/>
        </w:rPr>
        <w:t xml:space="preserve">there are no reports on the </w:t>
      </w:r>
      <w:r>
        <w:rPr>
          <w:rFonts w:ascii="Times New Roman" w:hAnsi="Times New Roman" w:cs="Times New Roman"/>
          <w:sz w:val="28"/>
          <w:szCs w:val="28"/>
        </w:rPr>
        <w:t>study</w:t>
      </w:r>
      <w:r>
        <w:rPr>
          <w:rFonts w:ascii="Times New Roman" w:hAnsi="Times New Roman" w:cs="Times New Roman" w:hint="eastAsia"/>
          <w:sz w:val="28"/>
          <w:szCs w:val="28"/>
        </w:rPr>
        <w:t xml:space="preserve"> and use of </w:t>
      </w:r>
      <w:r>
        <w:rPr>
          <w:rFonts w:ascii="Times New Roman" w:hAnsi="Times New Roman" w:cs="Times New Roman"/>
          <w:sz w:val="28"/>
          <w:szCs w:val="28"/>
        </w:rPr>
        <w:t>early warning model</w:t>
      </w:r>
      <w:r>
        <w:rPr>
          <w:rFonts w:ascii="Times New Roman" w:hAnsi="Times New Roman" w:cs="Times New Roman" w:hint="eastAsia"/>
          <w:sz w:val="28"/>
          <w:szCs w:val="28"/>
        </w:rPr>
        <w:t xml:space="preserve">s for </w:t>
      </w:r>
      <w:r>
        <w:rPr>
          <w:rFonts w:ascii="Times New Roman" w:hAnsi="Times New Roman" w:cs="Times New Roman"/>
          <w:sz w:val="28"/>
          <w:szCs w:val="28"/>
        </w:rPr>
        <w:t>PFD. Therefore, e</w:t>
      </w:r>
      <w:r>
        <w:rPr>
          <w:rFonts w:ascii="Times New Roman" w:hAnsi="Times New Roman" w:cs="Times New Roman" w:hint="eastAsia"/>
          <w:sz w:val="28"/>
          <w:szCs w:val="28"/>
        </w:rPr>
        <w:t xml:space="preserve">xploration and </w:t>
      </w:r>
      <w:r>
        <w:rPr>
          <w:rFonts w:ascii="Times New Roman" w:hAnsi="Times New Roman" w:cs="Times New Roman"/>
          <w:sz w:val="28"/>
          <w:szCs w:val="28"/>
        </w:rPr>
        <w:t>establishment</w:t>
      </w:r>
      <w:r>
        <w:rPr>
          <w:rFonts w:ascii="Times New Roman" w:hAnsi="Times New Roman" w:cs="Times New Roman" w:hint="eastAsia"/>
          <w:sz w:val="28"/>
          <w:szCs w:val="28"/>
        </w:rPr>
        <w:t xml:space="preserve"> of</w:t>
      </w:r>
      <w:r>
        <w:rPr>
          <w:rFonts w:ascii="Times New Roman" w:hAnsi="Times New Roman" w:cs="Times New Roman"/>
          <w:sz w:val="28"/>
          <w:szCs w:val="28"/>
        </w:rPr>
        <w:t xml:space="preserve"> risk early warning models for PFD </w:t>
      </w:r>
      <w:r>
        <w:rPr>
          <w:rFonts w:ascii="Times New Roman" w:hAnsi="Times New Roman" w:cs="Times New Roman" w:hint="eastAsia"/>
          <w:sz w:val="28"/>
          <w:szCs w:val="28"/>
        </w:rPr>
        <w:t>are</w:t>
      </w:r>
      <w:r>
        <w:rPr>
          <w:rFonts w:ascii="Times New Roman" w:hAnsi="Times New Roman" w:cs="Times New Roman"/>
          <w:sz w:val="28"/>
          <w:szCs w:val="28"/>
        </w:rPr>
        <w:t xml:space="preserve"> important</w:t>
      </w:r>
      <w:r>
        <w:rPr>
          <w:rFonts w:ascii="Times New Roman" w:hAnsi="Times New Roman" w:cs="Times New Roman" w:hint="eastAsia"/>
          <w:sz w:val="28"/>
          <w:szCs w:val="28"/>
        </w:rPr>
        <w:t xml:space="preserve"> measures</w:t>
      </w:r>
      <w:r>
        <w:rPr>
          <w:rFonts w:ascii="Times New Roman" w:hAnsi="Times New Roman" w:cs="Times New Roman"/>
          <w:sz w:val="28"/>
          <w:szCs w:val="28"/>
        </w:rPr>
        <w:t xml:space="preserve"> to </w:t>
      </w:r>
      <w:r>
        <w:rPr>
          <w:rFonts w:ascii="Times New Roman" w:hAnsi="Times New Roman" w:cs="Times New Roman" w:hint="eastAsia"/>
          <w:sz w:val="28"/>
          <w:szCs w:val="28"/>
        </w:rPr>
        <w:t xml:space="preserve">promote </w:t>
      </w:r>
      <w:r>
        <w:rPr>
          <w:rFonts w:ascii="Times New Roman" w:hAnsi="Times New Roman" w:cs="Times New Roman"/>
          <w:sz w:val="28"/>
          <w:szCs w:val="28"/>
        </w:rPr>
        <w:t xml:space="preserve">the </w:t>
      </w:r>
      <w:r>
        <w:rPr>
          <w:rFonts w:ascii="Times New Roman" w:hAnsi="Times New Roman" w:cs="Times New Roman" w:hint="eastAsia"/>
          <w:sz w:val="28"/>
          <w:szCs w:val="28"/>
        </w:rPr>
        <w:t xml:space="preserve">prevention and treatment of female pelvic floor </w:t>
      </w:r>
      <w:r>
        <w:rPr>
          <w:rFonts w:ascii="Times New Roman" w:hAnsi="Times New Roman" w:cs="Times New Roman"/>
          <w:sz w:val="28"/>
          <w:szCs w:val="28"/>
        </w:rPr>
        <w:t>dysfunction.</w:t>
      </w:r>
    </w:p>
    <w:p w14:paraId="75D3B678" w14:textId="77777777" w:rsidR="0030203E" w:rsidRDefault="0030203E">
      <w:pPr>
        <w:spacing w:line="360" w:lineRule="auto"/>
        <w:rPr>
          <w:rFonts w:ascii="Times New Roman" w:hAnsi="Times New Roman" w:cs="Times New Roman"/>
          <w:sz w:val="28"/>
          <w:szCs w:val="28"/>
        </w:rPr>
      </w:pPr>
    </w:p>
    <w:p w14:paraId="6792F558"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SUMMARY</w:t>
      </w:r>
    </w:p>
    <w:p w14:paraId="73714AB9" w14:textId="5FCC9C7E"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Disclosed herein is a </w:t>
      </w:r>
      <w:r>
        <w:rPr>
          <w:rFonts w:ascii="Times New Roman" w:hAnsi="Times New Roman" w:cs="Times New Roman"/>
          <w:sz w:val="28"/>
          <w:szCs w:val="28"/>
        </w:rPr>
        <w:t xml:space="preserve">risk early warning model for female pelvic floor dysfunction and a method and </w:t>
      </w:r>
      <w:r>
        <w:rPr>
          <w:rFonts w:ascii="Times New Roman" w:hAnsi="Times New Roman" w:cs="Times New Roman" w:hint="eastAsia"/>
          <w:sz w:val="28"/>
          <w:szCs w:val="28"/>
        </w:rPr>
        <w:t xml:space="preserve">a </w:t>
      </w:r>
      <w:r>
        <w:rPr>
          <w:rFonts w:ascii="Times New Roman" w:hAnsi="Times New Roman" w:cs="Times New Roman"/>
          <w:sz w:val="28"/>
          <w:szCs w:val="28"/>
        </w:rPr>
        <w:t xml:space="preserve">system </w:t>
      </w:r>
      <w:r>
        <w:rPr>
          <w:rFonts w:ascii="Times New Roman" w:hAnsi="Times New Roman" w:cs="Times New Roman" w:hint="eastAsia"/>
          <w:sz w:val="28"/>
          <w:szCs w:val="28"/>
        </w:rPr>
        <w:t>of</w:t>
      </w:r>
      <w:r>
        <w:rPr>
          <w:rFonts w:ascii="Times New Roman" w:hAnsi="Times New Roman" w:cs="Times New Roman"/>
          <w:sz w:val="28"/>
          <w:szCs w:val="28"/>
        </w:rPr>
        <w:t xml:space="preserve"> constructing the</w:t>
      </w:r>
      <w:r>
        <w:rPr>
          <w:rFonts w:ascii="Times New Roman" w:hAnsi="Times New Roman" w:cs="Times New Roman" w:hint="eastAsia"/>
          <w:sz w:val="28"/>
          <w:szCs w:val="28"/>
        </w:rPr>
        <w:t xml:space="preserve">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w:t>
      </w:r>
      <w:r>
        <w:rPr>
          <w:rFonts w:ascii="Times New Roman" w:hAnsi="Times New Roman" w:cs="Times New Roman"/>
          <w:sz w:val="28"/>
          <w:szCs w:val="28"/>
        </w:rPr>
        <w:t xml:space="preserve"> T</w:t>
      </w:r>
      <w:r>
        <w:rPr>
          <w:rFonts w:ascii="Times New Roman" w:hAnsi="Times New Roman" w:cs="Times New Roman" w:hint="eastAsia"/>
          <w:sz w:val="28"/>
          <w:szCs w:val="28"/>
        </w:rPr>
        <w:t>hey</w:t>
      </w:r>
      <w:r>
        <w:rPr>
          <w:rFonts w:ascii="Times New Roman" w:hAnsi="Times New Roman" w:cs="Times New Roman"/>
          <w:sz w:val="28"/>
          <w:szCs w:val="28"/>
        </w:rPr>
        <w:t xml:space="preserve"> can achieve screening and early warning analysis of anterior vaginal </w:t>
      </w:r>
      <w:bookmarkStart w:id="8" w:name="OLE_LINK4"/>
      <w:r>
        <w:rPr>
          <w:rFonts w:ascii="Times New Roman" w:hAnsi="Times New Roman" w:cs="Times New Roman" w:hint="eastAsia"/>
          <w:sz w:val="28"/>
          <w:szCs w:val="28"/>
        </w:rPr>
        <w:t>wall prolapse</w:t>
      </w:r>
      <w:bookmarkEnd w:id="8"/>
      <w:r>
        <w:rPr>
          <w:rFonts w:ascii="Times New Roman" w:hAnsi="Times New Roman" w:cs="Times New Roman"/>
          <w:sz w:val="28"/>
          <w:szCs w:val="28"/>
        </w:rPr>
        <w:t>, uterine/</w:t>
      </w:r>
      <w:r>
        <w:rPr>
          <w:rFonts w:ascii="Times New Roman" w:hAnsi="Times New Roman" w:cs="Times New Roman" w:hint="eastAsia"/>
          <w:sz w:val="28"/>
          <w:szCs w:val="28"/>
        </w:rPr>
        <w:t xml:space="preserve">fornix </w:t>
      </w:r>
      <w:r>
        <w:rPr>
          <w:rFonts w:ascii="Times New Roman" w:hAnsi="Times New Roman" w:cs="Times New Roman"/>
          <w:sz w:val="28"/>
          <w:szCs w:val="28"/>
        </w:rPr>
        <w:t xml:space="preserve">prolapse, posterior vaginal </w:t>
      </w:r>
      <w:r>
        <w:rPr>
          <w:rFonts w:ascii="Times New Roman" w:hAnsi="Times New Roman" w:cs="Times New Roman" w:hint="eastAsia"/>
          <w:sz w:val="28"/>
          <w:szCs w:val="28"/>
        </w:rPr>
        <w:t>wall prolapse</w:t>
      </w:r>
      <w:r>
        <w:rPr>
          <w:rFonts w:ascii="Times New Roman" w:hAnsi="Times New Roman" w:cs="Times New Roman"/>
          <w:sz w:val="28"/>
          <w:szCs w:val="28"/>
        </w:rPr>
        <w:t xml:space="preserve">, </w:t>
      </w:r>
      <w:r>
        <w:rPr>
          <w:rFonts w:ascii="Times New Roman" w:hAnsi="Times New Roman" w:cs="Times New Roman" w:hint="eastAsia"/>
          <w:sz w:val="28"/>
          <w:szCs w:val="28"/>
        </w:rPr>
        <w:t>s</w:t>
      </w:r>
      <w:r>
        <w:rPr>
          <w:rFonts w:ascii="Times New Roman" w:hAnsi="Times New Roman" w:cs="Times New Roman"/>
          <w:sz w:val="28"/>
          <w:szCs w:val="28"/>
        </w:rPr>
        <w:t xml:space="preserve">tress urinary incontinence, </w:t>
      </w:r>
      <w:bookmarkStart w:id="9" w:name="_Hlk170481362"/>
      <w:bookmarkStart w:id="10" w:name="OLE_LINK12"/>
      <w:r>
        <w:rPr>
          <w:rFonts w:ascii="Times New Roman" w:hAnsi="Times New Roman" w:cs="Times New Roman"/>
          <w:sz w:val="28"/>
          <w:szCs w:val="28"/>
        </w:rPr>
        <w:t>vaginal</w:t>
      </w:r>
      <w:bookmarkEnd w:id="9"/>
      <w:r>
        <w:rPr>
          <w:rFonts w:ascii="Times New Roman" w:hAnsi="Times New Roman" w:cs="Times New Roman"/>
          <w:sz w:val="28"/>
          <w:szCs w:val="28"/>
        </w:rPr>
        <w:t xml:space="preserve"> </w:t>
      </w:r>
      <w:r>
        <w:rPr>
          <w:rFonts w:ascii="Times New Roman" w:hAnsi="Times New Roman" w:cs="Times New Roman" w:hint="eastAsia"/>
          <w:sz w:val="28"/>
          <w:szCs w:val="28"/>
        </w:rPr>
        <w:t>relaxation degree</w:t>
      </w:r>
      <w:bookmarkEnd w:id="10"/>
      <w:r>
        <w:rPr>
          <w:rFonts w:ascii="Times New Roman" w:hAnsi="Times New Roman" w:cs="Times New Roman"/>
          <w:sz w:val="28"/>
          <w:szCs w:val="28"/>
        </w:rPr>
        <w:t xml:space="preserve">, </w:t>
      </w:r>
      <w:r>
        <w:rPr>
          <w:rFonts w:ascii="Times New Roman" w:hAnsi="Times New Roman" w:cs="Times New Roman" w:hint="eastAsia"/>
          <w:sz w:val="28"/>
          <w:szCs w:val="28"/>
        </w:rPr>
        <w:t>pelvic floor</w:t>
      </w:r>
      <w:r>
        <w:rPr>
          <w:rFonts w:ascii="Times New Roman" w:hAnsi="Times New Roman" w:cs="Times New Roman"/>
          <w:sz w:val="28"/>
          <w:szCs w:val="28"/>
        </w:rPr>
        <w:t xml:space="preserve"> muscle strength, etc., in the female pelvic floor dysfunction (PFD), by screening the variables related to risk factors (i.e., high-risk factors) and constructing a risk early warning model for the female pelvic floor dysfunction (PFD). Additionally, </w:t>
      </w:r>
      <w:r>
        <w:rPr>
          <w:rFonts w:ascii="Times New Roman" w:hAnsi="Times New Roman" w:cs="Times New Roman" w:hint="eastAsia"/>
          <w:sz w:val="28"/>
          <w:szCs w:val="28"/>
        </w:rPr>
        <w:t>disclosed herein is</w:t>
      </w:r>
      <w:r>
        <w:rPr>
          <w:rFonts w:ascii="Times New Roman" w:hAnsi="Times New Roman" w:cs="Times New Roman"/>
          <w:sz w:val="28"/>
          <w:szCs w:val="28"/>
        </w:rPr>
        <w:t xml:space="preserve"> a computer system </w:t>
      </w:r>
      <w:r>
        <w:rPr>
          <w:rFonts w:ascii="Times New Roman" w:hAnsi="Times New Roman" w:cs="Times New Roman" w:hint="eastAsia"/>
          <w:sz w:val="28"/>
          <w:szCs w:val="28"/>
        </w:rPr>
        <w:t>for</w:t>
      </w:r>
      <w:r>
        <w:rPr>
          <w:rFonts w:ascii="Times New Roman" w:hAnsi="Times New Roman" w:cs="Times New Roman"/>
          <w:sz w:val="28"/>
          <w:szCs w:val="28"/>
        </w:rPr>
        <w:t xml:space="preserve"> </w:t>
      </w:r>
      <w:r>
        <w:rPr>
          <w:rFonts w:ascii="Times New Roman" w:hAnsi="Times New Roman" w:cs="Times New Roman" w:hint="eastAsia"/>
          <w:sz w:val="28"/>
          <w:szCs w:val="28"/>
        </w:rPr>
        <w:t>applying</w:t>
      </w:r>
      <w:r>
        <w:rPr>
          <w:rFonts w:ascii="Times New Roman" w:hAnsi="Times New Roman" w:cs="Times New Roman"/>
          <w:sz w:val="28"/>
          <w:szCs w:val="28"/>
        </w:rPr>
        <w:t xml:space="preserve"> th</w:t>
      </w:r>
      <w:r>
        <w:rPr>
          <w:rFonts w:ascii="Times New Roman" w:hAnsi="Times New Roman" w:cs="Times New Roman" w:hint="eastAsia"/>
          <w:sz w:val="28"/>
          <w:szCs w:val="28"/>
        </w:rPr>
        <w:t>e</w:t>
      </w:r>
      <w:r>
        <w:rPr>
          <w:rFonts w:ascii="Times New Roman" w:hAnsi="Times New Roman" w:cs="Times New Roman"/>
          <w:sz w:val="28"/>
          <w:szCs w:val="28"/>
        </w:rPr>
        <w:t xml:space="preserve"> </w:t>
      </w:r>
      <w:r>
        <w:rPr>
          <w:rFonts w:ascii="Times New Roman" w:hAnsi="Times New Roman" w:cs="Times New Roman" w:hint="eastAsia"/>
          <w:sz w:val="28"/>
          <w:szCs w:val="28"/>
        </w:rPr>
        <w:t>risk</w:t>
      </w:r>
      <w:r>
        <w:rPr>
          <w:rFonts w:ascii="Times New Roman" w:hAnsi="Times New Roman" w:cs="Times New Roman"/>
          <w:sz w:val="28"/>
          <w:szCs w:val="28"/>
        </w:rPr>
        <w:t xml:space="preserve"> early warning model</w:t>
      </w:r>
      <w:r>
        <w:rPr>
          <w:rFonts w:ascii="Times New Roman" w:hAnsi="Times New Roman" w:cs="Times New Roman" w:hint="eastAsia"/>
          <w:sz w:val="28"/>
          <w:szCs w:val="28"/>
        </w:rPr>
        <w:t xml:space="preserve"> for </w:t>
      </w:r>
      <w:r>
        <w:rPr>
          <w:rFonts w:ascii="Times New Roman" w:hAnsi="Times New Roman" w:cs="Times New Roman"/>
          <w:sz w:val="28"/>
          <w:szCs w:val="28"/>
        </w:rPr>
        <w:t>PFD.</w:t>
      </w:r>
    </w:p>
    <w:p w14:paraId="7D13C08F"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The present </w:t>
      </w:r>
      <w:r>
        <w:rPr>
          <w:rFonts w:ascii="Times New Roman" w:hAnsi="Times New Roman" w:cs="Times New Roman" w:hint="eastAsia"/>
          <w:sz w:val="28"/>
          <w:szCs w:val="28"/>
        </w:rPr>
        <w:t>disclosure</w:t>
      </w:r>
      <w:r>
        <w:rPr>
          <w:rFonts w:ascii="Times New Roman" w:hAnsi="Times New Roman" w:cs="Times New Roman"/>
          <w:sz w:val="28"/>
          <w:szCs w:val="28"/>
        </w:rPr>
        <w:t xml:space="preserve"> is achieved by a method </w:t>
      </w:r>
      <w:r>
        <w:rPr>
          <w:rFonts w:ascii="Times New Roman" w:hAnsi="Times New Roman" w:cs="Times New Roman" w:hint="eastAsia"/>
          <w:sz w:val="28"/>
          <w:szCs w:val="28"/>
        </w:rPr>
        <w:t>of</w:t>
      </w:r>
      <w:r>
        <w:rPr>
          <w:rFonts w:ascii="Times New Roman" w:hAnsi="Times New Roman" w:cs="Times New Roman"/>
          <w:sz w:val="28"/>
          <w:szCs w:val="28"/>
        </w:rPr>
        <w:t xml:space="preserve"> constructing a </w:t>
      </w:r>
      <w:r>
        <w:rPr>
          <w:rFonts w:ascii="Times New Roman" w:hAnsi="Times New Roman" w:cs="Times New Roman" w:hint="eastAsia"/>
          <w:sz w:val="28"/>
          <w:szCs w:val="28"/>
        </w:rPr>
        <w:t xml:space="preserve">risk </w:t>
      </w:r>
      <w:r>
        <w:rPr>
          <w:rFonts w:ascii="Times New Roman" w:hAnsi="Times New Roman" w:cs="Times New Roman"/>
          <w:sz w:val="28"/>
          <w:szCs w:val="28"/>
        </w:rPr>
        <w:t>early warning model</w:t>
      </w:r>
      <w:r>
        <w:rPr>
          <w:rFonts w:ascii="Times New Roman" w:hAnsi="Times New Roman" w:cs="Times New Roman" w:hint="eastAsia"/>
          <w:sz w:val="28"/>
          <w:szCs w:val="28"/>
        </w:rPr>
        <w:t xml:space="preserve"> </w:t>
      </w:r>
      <w:r>
        <w:rPr>
          <w:rFonts w:ascii="Times New Roman" w:hAnsi="Times New Roman" w:cs="Times New Roman"/>
          <w:sz w:val="28"/>
          <w:szCs w:val="28"/>
        </w:rPr>
        <w:t>for female pelvic floor dysfunction, comprising the steps</w:t>
      </w:r>
      <w:r>
        <w:rPr>
          <w:rFonts w:ascii="Times New Roman" w:hAnsi="Times New Roman" w:cs="Times New Roman" w:hint="eastAsia"/>
          <w:sz w:val="28"/>
          <w:szCs w:val="28"/>
        </w:rPr>
        <w:t xml:space="preserve"> of</w:t>
      </w:r>
      <w:r>
        <w:rPr>
          <w:rFonts w:ascii="Times New Roman" w:hAnsi="Times New Roman" w:cs="Times New Roman"/>
          <w:sz w:val="28"/>
          <w:szCs w:val="28"/>
        </w:rPr>
        <w:t>:</w:t>
      </w:r>
    </w:p>
    <w:p w14:paraId="362E120C"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S1: obtaining risk factor</w:t>
      </w:r>
      <w:r>
        <w:rPr>
          <w:rFonts w:ascii="Times New Roman" w:hAnsi="Times New Roman" w:cs="Times New Roman"/>
          <w:sz w:val="28"/>
          <w:szCs w:val="28"/>
        </w:rPr>
        <w:t>s</w:t>
      </w:r>
      <w:r>
        <w:rPr>
          <w:rFonts w:ascii="Times New Roman" w:hAnsi="Times New Roman" w:cs="Times New Roman" w:hint="eastAsia"/>
          <w:sz w:val="28"/>
          <w:szCs w:val="28"/>
        </w:rPr>
        <w:t xml:space="preserve"> for a risk population in a region; </w:t>
      </w:r>
    </w:p>
    <w:p w14:paraId="5775B6A4"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S2: screening correlated variables from the risk factor</w:t>
      </w:r>
      <w:r>
        <w:rPr>
          <w:rFonts w:ascii="Times New Roman" w:hAnsi="Times New Roman" w:cs="Times New Roman"/>
          <w:sz w:val="28"/>
          <w:szCs w:val="28"/>
        </w:rPr>
        <w:t>s</w:t>
      </w:r>
      <w:r>
        <w:rPr>
          <w:rFonts w:ascii="Times New Roman" w:hAnsi="Times New Roman" w:cs="Times New Roman" w:hint="eastAsia"/>
          <w:sz w:val="28"/>
          <w:szCs w:val="28"/>
        </w:rPr>
        <w:t xml:space="preserve"> and constructing a risk </w:t>
      </w:r>
      <w:r>
        <w:rPr>
          <w:rFonts w:ascii="Times New Roman" w:hAnsi="Times New Roman" w:cs="Times New Roman" w:hint="eastAsia"/>
          <w:sz w:val="28"/>
          <w:szCs w:val="28"/>
        </w:rPr>
        <w:lastRenderedPageBreak/>
        <w:t>early warning model; and</w:t>
      </w:r>
    </w:p>
    <w:p w14:paraId="61F7C715" w14:textId="479C6943"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S3: training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to obtain</w:t>
      </w:r>
      <w:r>
        <w:rPr>
          <w:rFonts w:ascii="Times New Roman" w:hAnsi="Times New Roman" w:cs="Times New Roman"/>
          <w:sz w:val="28"/>
          <w:szCs w:val="28"/>
        </w:rPr>
        <w:t xml:space="preserve"> an optimized model</w:t>
      </w:r>
      <w:r>
        <w:rPr>
          <w:rFonts w:ascii="Times New Roman" w:hAnsi="Times New Roman" w:cs="Times New Roman" w:hint="eastAsia"/>
          <w:sz w:val="28"/>
          <w:szCs w:val="28"/>
        </w:rPr>
        <w:t>.</w:t>
      </w:r>
    </w:p>
    <w:p w14:paraId="2AF4FAFF" w14:textId="567F00DC"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In S1, the risk population in a region refers to a s</w:t>
      </w:r>
      <w:r>
        <w:rPr>
          <w:rFonts w:ascii="Times New Roman" w:hAnsi="Times New Roman" w:cs="Times New Roman"/>
          <w:sz w:val="28"/>
          <w:szCs w:val="28"/>
        </w:rPr>
        <w:t xml:space="preserve">usceptible population in </w:t>
      </w:r>
      <w:r>
        <w:rPr>
          <w:rFonts w:ascii="Times New Roman" w:hAnsi="Times New Roman" w:cs="Times New Roman" w:hint="eastAsia"/>
          <w:sz w:val="28"/>
          <w:szCs w:val="28"/>
        </w:rPr>
        <w:t xml:space="preserve">the </w:t>
      </w:r>
      <w:r>
        <w:rPr>
          <w:rFonts w:ascii="Times New Roman" w:hAnsi="Times New Roman" w:cs="Times New Roman"/>
          <w:sz w:val="28"/>
          <w:szCs w:val="28"/>
        </w:rPr>
        <w:t>selected area</w:t>
      </w:r>
      <w:r>
        <w:rPr>
          <w:rFonts w:ascii="Times New Roman" w:hAnsi="Times New Roman" w:cs="Times New Roman" w:hint="eastAsia"/>
          <w:sz w:val="28"/>
          <w:szCs w:val="28"/>
        </w:rPr>
        <w:t>.</w:t>
      </w:r>
    </w:p>
    <w:p w14:paraId="7C189E24" w14:textId="6150E9BC"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In S1, the risk factor</w:t>
      </w:r>
      <w:r>
        <w:rPr>
          <w:rFonts w:ascii="Times New Roman" w:hAnsi="Times New Roman" w:cs="Times New Roman"/>
          <w:sz w:val="28"/>
          <w:szCs w:val="28"/>
        </w:rPr>
        <w:t>s</w:t>
      </w:r>
      <w:r>
        <w:rPr>
          <w:rFonts w:ascii="Times New Roman" w:hAnsi="Times New Roman" w:cs="Times New Roman" w:hint="eastAsia"/>
          <w:sz w:val="28"/>
          <w:szCs w:val="28"/>
        </w:rPr>
        <w:t xml:space="preserve"> comprise </w:t>
      </w:r>
      <w:r>
        <w:rPr>
          <w:rFonts w:ascii="Times New Roman" w:hAnsi="Times New Roman" w:cs="Times New Roman"/>
          <w:sz w:val="28"/>
          <w:szCs w:val="28"/>
        </w:rPr>
        <w:t>external</w:t>
      </w:r>
      <w:r>
        <w:rPr>
          <w:rFonts w:ascii="Times New Roman" w:hAnsi="Times New Roman" w:cs="Times New Roman" w:hint="eastAsia"/>
          <w:sz w:val="28"/>
          <w:szCs w:val="28"/>
        </w:rPr>
        <w:t>-risk</w:t>
      </w:r>
      <w:r>
        <w:rPr>
          <w:rFonts w:ascii="Times New Roman" w:hAnsi="Times New Roman" w:cs="Times New Roman"/>
          <w:sz w:val="28"/>
          <w:szCs w:val="28"/>
        </w:rPr>
        <w:t xml:space="preserve"> and internal</w:t>
      </w:r>
      <w:r>
        <w:rPr>
          <w:rFonts w:ascii="Times New Roman" w:hAnsi="Times New Roman" w:cs="Times New Roman" w:hint="eastAsia"/>
          <w:sz w:val="28"/>
          <w:szCs w:val="28"/>
        </w:rPr>
        <w:t>-risk</w:t>
      </w:r>
      <w:r>
        <w:rPr>
          <w:rFonts w:ascii="Times New Roman" w:hAnsi="Times New Roman" w:cs="Times New Roman"/>
          <w:sz w:val="28"/>
          <w:szCs w:val="28"/>
        </w:rPr>
        <w:t xml:space="preserve"> factors</w:t>
      </w:r>
      <w:r>
        <w:rPr>
          <w:rFonts w:ascii="Times New Roman" w:hAnsi="Times New Roman" w:cs="Times New Roman" w:hint="eastAsia"/>
          <w:sz w:val="28"/>
          <w:szCs w:val="28"/>
        </w:rPr>
        <w:t xml:space="preserve"> of </w:t>
      </w:r>
      <w:r>
        <w:rPr>
          <w:rFonts w:ascii="Times New Roman" w:hAnsi="Times New Roman" w:cs="Times New Roman"/>
          <w:sz w:val="28"/>
          <w:szCs w:val="28"/>
        </w:rPr>
        <w:t xml:space="preserve">pelvic </w:t>
      </w:r>
      <w:r>
        <w:rPr>
          <w:rFonts w:ascii="Times New Roman" w:hAnsi="Times New Roman" w:cs="Times New Roman" w:hint="eastAsia"/>
          <w:sz w:val="28"/>
          <w:szCs w:val="28"/>
        </w:rPr>
        <w:t>floor</w:t>
      </w:r>
      <w:r>
        <w:rPr>
          <w:rFonts w:ascii="Times New Roman" w:hAnsi="Times New Roman" w:cs="Times New Roman"/>
          <w:sz w:val="28"/>
          <w:szCs w:val="28"/>
        </w:rPr>
        <w:t xml:space="preserve">. </w:t>
      </w:r>
      <w:r>
        <w:rPr>
          <w:rFonts w:ascii="Times New Roman" w:hAnsi="Times New Roman" w:cs="Times New Roman" w:hint="eastAsia"/>
          <w:sz w:val="28"/>
          <w:szCs w:val="28"/>
        </w:rPr>
        <w:t>The e</w:t>
      </w:r>
      <w:r>
        <w:rPr>
          <w:rFonts w:ascii="Times New Roman" w:hAnsi="Times New Roman" w:cs="Times New Roman"/>
          <w:sz w:val="28"/>
          <w:szCs w:val="28"/>
        </w:rPr>
        <w:t>xternal</w:t>
      </w:r>
      <w:r>
        <w:rPr>
          <w:rFonts w:ascii="Times New Roman" w:hAnsi="Times New Roman" w:cs="Times New Roman" w:hint="eastAsia"/>
          <w:sz w:val="28"/>
          <w:szCs w:val="28"/>
        </w:rPr>
        <w:t>-risk</w:t>
      </w:r>
      <w:r>
        <w:rPr>
          <w:rFonts w:ascii="Times New Roman" w:hAnsi="Times New Roman" w:cs="Times New Roman"/>
          <w:sz w:val="28"/>
          <w:szCs w:val="28"/>
        </w:rPr>
        <w:t xml:space="preserve"> factors include age, BMI, diabetes, physical labor, chronic cough, constipation, and smoking. </w:t>
      </w:r>
      <w:r>
        <w:rPr>
          <w:rFonts w:ascii="Times New Roman" w:hAnsi="Times New Roman" w:cs="Times New Roman" w:hint="eastAsia"/>
          <w:sz w:val="28"/>
          <w:szCs w:val="28"/>
        </w:rPr>
        <w:t>The i</w:t>
      </w:r>
      <w:r>
        <w:rPr>
          <w:rFonts w:ascii="Times New Roman" w:hAnsi="Times New Roman" w:cs="Times New Roman"/>
          <w:sz w:val="28"/>
          <w:szCs w:val="28"/>
        </w:rPr>
        <w:t>nternal</w:t>
      </w:r>
      <w:r>
        <w:rPr>
          <w:rFonts w:ascii="Times New Roman" w:hAnsi="Times New Roman" w:cs="Times New Roman" w:hint="eastAsia"/>
          <w:sz w:val="28"/>
          <w:szCs w:val="28"/>
        </w:rPr>
        <w:t>-risk</w:t>
      </w:r>
      <w:r>
        <w:rPr>
          <w:rFonts w:ascii="Times New Roman" w:hAnsi="Times New Roman" w:cs="Times New Roman"/>
          <w:sz w:val="28"/>
          <w:szCs w:val="28"/>
        </w:rPr>
        <w:t xml:space="preserve"> factors include gravidity or parity, delivery mode, </w:t>
      </w:r>
      <w:r>
        <w:rPr>
          <w:rFonts w:ascii="Times New Roman" w:hAnsi="Times New Roman" w:cs="Times New Roman" w:hint="eastAsia"/>
          <w:sz w:val="28"/>
          <w:szCs w:val="28"/>
        </w:rPr>
        <w:t>pelvic floor</w:t>
      </w:r>
      <w:r>
        <w:rPr>
          <w:rFonts w:ascii="Times New Roman" w:hAnsi="Times New Roman" w:cs="Times New Roman"/>
          <w:sz w:val="28"/>
          <w:szCs w:val="28"/>
        </w:rPr>
        <w:t xml:space="preserve"> muscle strength, and </w:t>
      </w:r>
      <w:proofErr w:type="spellStart"/>
      <w:r>
        <w:rPr>
          <w:rFonts w:ascii="Times New Roman" w:hAnsi="Times New Roman" w:cs="Times New Roman"/>
          <w:sz w:val="28"/>
          <w:szCs w:val="28"/>
        </w:rPr>
        <w:t>levator</w:t>
      </w:r>
      <w:proofErr w:type="spellEnd"/>
      <w:r>
        <w:rPr>
          <w:rFonts w:ascii="Times New Roman" w:hAnsi="Times New Roman" w:cs="Times New Roman"/>
          <w:sz w:val="28"/>
          <w:szCs w:val="28"/>
        </w:rPr>
        <w:t xml:space="preserve"> ani muscle injury.</w:t>
      </w:r>
    </w:p>
    <w:p w14:paraId="273A77E0"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In S2, the step of screening the correlated variables from the risk factor</w:t>
      </w:r>
      <w:r>
        <w:rPr>
          <w:rFonts w:ascii="Times New Roman" w:hAnsi="Times New Roman" w:cs="Times New Roman"/>
          <w:sz w:val="28"/>
          <w:szCs w:val="28"/>
        </w:rPr>
        <w:t>s</w:t>
      </w:r>
      <w:r>
        <w:rPr>
          <w:rFonts w:ascii="Times New Roman" w:hAnsi="Times New Roman" w:cs="Times New Roman" w:hint="eastAsia"/>
          <w:sz w:val="28"/>
          <w:szCs w:val="28"/>
        </w:rPr>
        <w:t xml:space="preserve"> and constructing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comprises the steps of:</w:t>
      </w:r>
    </w:p>
    <w:p w14:paraId="24B6188A"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a. screening</w:t>
      </w:r>
      <w:r>
        <w:rPr>
          <w:rFonts w:ascii="Times New Roman" w:hAnsi="Times New Roman" w:cs="Times New Roman"/>
          <w:sz w:val="28"/>
          <w:szCs w:val="28"/>
        </w:rPr>
        <w:t xml:space="preserve"> pre-selected variables of the model</w:t>
      </w:r>
      <w:r>
        <w:rPr>
          <w:rFonts w:ascii="Times New Roman" w:hAnsi="Times New Roman" w:cs="Times New Roman" w:hint="eastAsia"/>
          <w:sz w:val="28"/>
          <w:szCs w:val="28"/>
        </w:rPr>
        <w:t xml:space="preserve"> by using</w:t>
      </w:r>
      <w:r>
        <w:rPr>
          <w:rFonts w:ascii="Times New Roman" w:hAnsi="Times New Roman" w:cs="Times New Roman"/>
          <w:sz w:val="28"/>
          <w:szCs w:val="28"/>
        </w:rPr>
        <w:t xml:space="preserve"> </w:t>
      </w:r>
      <w:r>
        <w:rPr>
          <w:rFonts w:ascii="Times New Roman" w:hAnsi="Times New Roman" w:cs="Times New Roman" w:hint="eastAsia"/>
          <w:sz w:val="28"/>
          <w:szCs w:val="28"/>
        </w:rPr>
        <w:t>L</w:t>
      </w:r>
      <w:r>
        <w:rPr>
          <w:rFonts w:ascii="Times New Roman" w:hAnsi="Times New Roman" w:cs="Times New Roman"/>
          <w:sz w:val="28"/>
          <w:szCs w:val="28"/>
        </w:rPr>
        <w:t>ogistic regression method</w:t>
      </w:r>
      <w:r>
        <w:rPr>
          <w:rFonts w:ascii="Times New Roman" w:hAnsi="Times New Roman" w:cs="Times New Roman" w:hint="eastAsia"/>
          <w:sz w:val="28"/>
          <w:szCs w:val="28"/>
        </w:rPr>
        <w:t xml:space="preserve"> (LR) according to the risk factor</w:t>
      </w:r>
      <w:r>
        <w:rPr>
          <w:rFonts w:ascii="Times New Roman" w:hAnsi="Times New Roman" w:cs="Times New Roman"/>
          <w:sz w:val="28"/>
          <w:szCs w:val="28"/>
        </w:rPr>
        <w:t>s;</w:t>
      </w:r>
    </w:p>
    <w:p w14:paraId="1F638E68"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b</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screening</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correlated </w:t>
      </w:r>
      <w:r>
        <w:rPr>
          <w:rFonts w:ascii="Times New Roman" w:hAnsi="Times New Roman" w:cs="Times New Roman"/>
          <w:sz w:val="28"/>
          <w:szCs w:val="28"/>
        </w:rPr>
        <w:t xml:space="preserve">variables </w:t>
      </w:r>
      <w:r>
        <w:rPr>
          <w:rFonts w:ascii="Times New Roman" w:hAnsi="Times New Roman" w:cs="Times New Roman" w:hint="eastAsia"/>
          <w:sz w:val="28"/>
          <w:szCs w:val="28"/>
        </w:rPr>
        <w:t xml:space="preserve">of the model </w:t>
      </w:r>
      <w:r>
        <w:rPr>
          <w:rFonts w:ascii="Times New Roman" w:hAnsi="Times New Roman" w:cs="Times New Roman"/>
          <w:sz w:val="28"/>
          <w:szCs w:val="28"/>
        </w:rPr>
        <w:t xml:space="preserve">by </w:t>
      </w:r>
      <w:r>
        <w:rPr>
          <w:rFonts w:ascii="Times New Roman" w:hAnsi="Times New Roman" w:cs="Times New Roman" w:hint="eastAsia"/>
          <w:sz w:val="28"/>
          <w:szCs w:val="28"/>
        </w:rPr>
        <w:t xml:space="preserve">a </w:t>
      </w:r>
      <w:r>
        <w:rPr>
          <w:rFonts w:ascii="Times New Roman" w:hAnsi="Times New Roman" w:cs="Times New Roman"/>
          <w:sz w:val="28"/>
          <w:szCs w:val="28"/>
        </w:rPr>
        <w:t>support vector machine</w:t>
      </w:r>
      <w:r>
        <w:rPr>
          <w:rFonts w:ascii="Times New Roman" w:hAnsi="Times New Roman" w:cs="Times New Roman" w:hint="eastAsia"/>
          <w:sz w:val="28"/>
          <w:szCs w:val="28"/>
        </w:rPr>
        <w:t>-</w:t>
      </w:r>
      <w:r>
        <w:rPr>
          <w:rFonts w:ascii="Times New Roman" w:hAnsi="Times New Roman" w:cs="Times New Roman"/>
          <w:sz w:val="28"/>
          <w:szCs w:val="28"/>
        </w:rPr>
        <w:t>recursive</w:t>
      </w:r>
      <w:r>
        <w:rPr>
          <w:rFonts w:ascii="Times New Roman" w:hAnsi="Times New Roman" w:cs="Times New Roman" w:hint="eastAsia"/>
          <w:sz w:val="28"/>
          <w:szCs w:val="28"/>
        </w:rPr>
        <w:t xml:space="preserve"> feature elimination method a</w:t>
      </w:r>
      <w:r>
        <w:rPr>
          <w:rFonts w:ascii="Times New Roman" w:hAnsi="Times New Roman" w:cs="Times New Roman"/>
          <w:sz w:val="28"/>
          <w:szCs w:val="28"/>
        </w:rPr>
        <w:t xml:space="preserve">ccording to the pre-selected variables of the model; </w:t>
      </w:r>
      <w:r>
        <w:rPr>
          <w:rFonts w:ascii="Times New Roman" w:hAnsi="Times New Roman" w:cs="Times New Roman" w:hint="eastAsia"/>
          <w:sz w:val="28"/>
          <w:szCs w:val="28"/>
        </w:rPr>
        <w:t xml:space="preserve">and </w:t>
      </w:r>
    </w:p>
    <w:p w14:paraId="0899BC0C" w14:textId="7823CE20"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c. </w:t>
      </w:r>
      <w:r>
        <w:rPr>
          <w:rFonts w:ascii="Times New Roman" w:hAnsi="Times New Roman" w:cs="Times New Roman" w:hint="eastAsia"/>
          <w:sz w:val="28"/>
          <w:szCs w:val="28"/>
        </w:rPr>
        <w:t>constructing a</w:t>
      </w:r>
      <w:r>
        <w:rPr>
          <w:rFonts w:ascii="Times New Roman" w:hAnsi="Times New Roman" w:cs="Times New Roman"/>
          <w:sz w:val="28"/>
          <w:szCs w:val="28"/>
        </w:rPr>
        <w:t xml:space="preserve"> risk early warning model by </w:t>
      </w:r>
      <w:r>
        <w:rPr>
          <w:rFonts w:ascii="Times New Roman" w:hAnsi="Times New Roman" w:cs="Times New Roman" w:hint="eastAsia"/>
          <w:sz w:val="28"/>
          <w:szCs w:val="28"/>
        </w:rPr>
        <w:t>M</w:t>
      </w:r>
      <w:r>
        <w:rPr>
          <w:rFonts w:ascii="Times New Roman" w:hAnsi="Times New Roman" w:cs="Times New Roman"/>
          <w:sz w:val="28"/>
          <w:szCs w:val="28"/>
        </w:rPr>
        <w:t xml:space="preserve">achine learning method </w:t>
      </w:r>
      <w:r>
        <w:rPr>
          <w:rFonts w:ascii="Times New Roman" w:hAnsi="Times New Roman" w:cs="Times New Roman" w:hint="eastAsia"/>
          <w:sz w:val="28"/>
          <w:szCs w:val="28"/>
        </w:rPr>
        <w:t>a</w:t>
      </w:r>
      <w:r>
        <w:rPr>
          <w:rFonts w:ascii="Times New Roman" w:hAnsi="Times New Roman" w:cs="Times New Roman"/>
          <w:sz w:val="28"/>
          <w:szCs w:val="28"/>
        </w:rPr>
        <w:t xml:space="preserve">ccording to the </w:t>
      </w:r>
      <w:r>
        <w:rPr>
          <w:rFonts w:ascii="Times New Roman" w:hAnsi="Times New Roman" w:cs="Times New Roman" w:hint="eastAsia"/>
          <w:sz w:val="28"/>
          <w:szCs w:val="28"/>
        </w:rPr>
        <w:t>correlated</w:t>
      </w:r>
      <w:r>
        <w:rPr>
          <w:rFonts w:ascii="Times New Roman" w:hAnsi="Times New Roman" w:cs="Times New Roman"/>
          <w:sz w:val="28"/>
          <w:szCs w:val="28"/>
        </w:rPr>
        <w:t xml:space="preserve"> variables</w:t>
      </w:r>
      <w:r>
        <w:rPr>
          <w:rFonts w:ascii="Times New Roman" w:hAnsi="Times New Roman" w:cs="Times New Roman" w:hint="eastAsia"/>
          <w:sz w:val="28"/>
          <w:szCs w:val="28"/>
        </w:rPr>
        <w:t xml:space="preserve"> screen</w:t>
      </w:r>
      <w:r>
        <w:rPr>
          <w:rFonts w:ascii="Times New Roman" w:hAnsi="Times New Roman" w:cs="Times New Roman"/>
          <w:sz w:val="28"/>
          <w:szCs w:val="28"/>
        </w:rPr>
        <w:t>ed.</w:t>
      </w:r>
    </w:p>
    <w:p w14:paraId="4EC7B415"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I</w:t>
      </w:r>
      <w:r>
        <w:rPr>
          <w:rFonts w:ascii="Times New Roman" w:hAnsi="Times New Roman" w:cs="Times New Roman" w:hint="eastAsia"/>
          <w:sz w:val="28"/>
          <w:szCs w:val="28"/>
        </w:rPr>
        <w:t>n step a, in the L</w:t>
      </w:r>
      <w:r>
        <w:rPr>
          <w:rFonts w:ascii="Times New Roman" w:hAnsi="Times New Roman" w:cs="Times New Roman"/>
          <w:sz w:val="28"/>
          <w:szCs w:val="28"/>
        </w:rPr>
        <w:t>ogistic regression method</w:t>
      </w:r>
      <w:r>
        <w:rPr>
          <w:rFonts w:ascii="Times New Roman" w:hAnsi="Times New Roman" w:cs="Times New Roman" w:hint="eastAsia"/>
          <w:sz w:val="28"/>
          <w:szCs w:val="28"/>
        </w:rPr>
        <w:t>, the formula is:</w:t>
      </w:r>
    </w:p>
    <w:p w14:paraId="1DA43563" w14:textId="77777777" w:rsidR="0030203E" w:rsidRDefault="00930308">
      <w:pPr>
        <w:spacing w:line="360" w:lineRule="auto"/>
        <w:rPr>
          <w:rFonts w:ascii="Times New Roman" w:hAnsi="Times New Roman" w:cs="Times New Roman"/>
          <w:iCs/>
          <w:sz w:val="28"/>
          <w:szCs w:val="28"/>
        </w:rPr>
      </w:pPr>
      <m:oMathPara>
        <m:oMath>
          <m:r>
            <m:rPr>
              <m:sty m:val="p"/>
            </m:rPr>
            <w:rPr>
              <w:rFonts w:ascii="Cambria Math" w:hAnsi="Cambria Math" w:cs="Times New Roman"/>
              <w:sz w:val="28"/>
              <w:szCs w:val="28"/>
            </w:rPr>
            <m:t>logit(P)=</m:t>
          </m:r>
          <m:sSub>
            <m:sSubPr>
              <m:ctrlPr>
                <w:rPr>
                  <w:rFonts w:ascii="Cambria Math" w:hAnsi="Cambria Math" w:cs="Times New Roman"/>
                  <w:iCs/>
                  <w:sz w:val="28"/>
                  <w:szCs w:val="28"/>
                </w:rPr>
              </m:ctrlPr>
            </m:sSubPr>
            <m:e>
              <m:r>
                <m:rPr>
                  <m:sty m:val="p"/>
                </m:rPr>
                <w:rPr>
                  <w:rFonts w:ascii="Cambria Math" w:hAnsi="Cambria Math" w:cs="Times New Roman" w:hint="eastAsia"/>
                  <w:sz w:val="28"/>
                  <w:szCs w:val="28"/>
                </w:rPr>
                <m:t>β</m:t>
              </m:r>
            </m:e>
            <m:sub>
              <m:r>
                <m:rPr>
                  <m:sty m:val="p"/>
                </m:rPr>
                <w:rPr>
                  <w:rFonts w:ascii="Cambria Math" w:hAnsi="Cambria Math" w:cs="Times New Roman"/>
                  <w:sz w:val="28"/>
                  <w:szCs w:val="28"/>
                </w:rPr>
                <m:t>0</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hint="eastAsia"/>
                  <w:sz w:val="28"/>
                  <w:szCs w:val="28"/>
                </w:rPr>
                <m:t>β</m:t>
              </m:r>
            </m:e>
            <m:sub>
              <m:r>
                <m:rPr>
                  <m:sty m:val="p"/>
                </m:rPr>
                <w:rPr>
                  <w:rFonts w:ascii="Cambria Math" w:hAnsi="Cambria Math" w:cs="Times New Roman"/>
                  <w:sz w:val="28"/>
                  <w:szCs w:val="28"/>
                </w:rPr>
                <m:t>1</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1</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hint="eastAsia"/>
                  <w:sz w:val="28"/>
                  <w:szCs w:val="28"/>
                </w:rPr>
                <m:t>β</m:t>
              </m:r>
            </m:e>
            <m:sub>
              <m:r>
                <m:rPr>
                  <m:sty m:val="p"/>
                </m:rPr>
                <w:rPr>
                  <w:rFonts w:ascii="Cambria Math" w:hAnsi="Cambria Math" w:cs="Times New Roman"/>
                  <w:sz w:val="28"/>
                  <w:szCs w:val="28"/>
                </w:rPr>
                <m:t>2</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2</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p</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p</m:t>
              </m:r>
            </m:sub>
          </m:sSub>
        </m:oMath>
      </m:oMathPara>
    </w:p>
    <w:p w14:paraId="7C4A49D5" w14:textId="10A792FF"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wherein, P denotes to a </w:t>
      </w:r>
      <w:r>
        <w:rPr>
          <w:rFonts w:ascii="Times New Roman" w:hAnsi="Times New Roman" w:cs="Times New Roman"/>
          <w:sz w:val="28"/>
          <w:szCs w:val="28"/>
        </w:rPr>
        <w:t>conditional probability of a positive result</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β </w:t>
      </w:r>
      <w:r>
        <w:rPr>
          <w:rFonts w:ascii="Times New Roman" w:hAnsi="Times New Roman" w:cs="Times New Roman" w:hint="eastAsia"/>
          <w:sz w:val="28"/>
          <w:szCs w:val="28"/>
        </w:rPr>
        <w:t xml:space="preserve">denotes to a </w:t>
      </w:r>
      <w:r>
        <w:rPr>
          <w:rFonts w:ascii="Times New Roman" w:hAnsi="Times New Roman" w:cs="Times New Roman"/>
          <w:sz w:val="28"/>
          <w:szCs w:val="28"/>
        </w:rPr>
        <w:t>partial regression coefficient</w:t>
      </w:r>
      <w:r>
        <w:rPr>
          <w:rFonts w:ascii="Times New Roman" w:hAnsi="Times New Roman" w:cs="Times New Roman" w:hint="eastAsia"/>
          <w:sz w:val="28"/>
          <w:szCs w:val="28"/>
        </w:rPr>
        <w:t xml:space="preserve">, X denotes to an independent </w:t>
      </w:r>
      <w:r>
        <w:rPr>
          <w:rFonts w:ascii="Times New Roman" w:hAnsi="Times New Roman" w:cs="Times New Roman"/>
          <w:sz w:val="28"/>
          <w:szCs w:val="28"/>
        </w:rPr>
        <w:t>variable</w:t>
      </w:r>
      <w:r>
        <w:rPr>
          <w:rFonts w:ascii="Times New Roman" w:hAnsi="Times New Roman" w:cs="Times New Roman" w:hint="eastAsia"/>
          <w:sz w:val="28"/>
          <w:szCs w:val="28"/>
        </w:rPr>
        <w:t xml:space="preserve"> </w:t>
      </w:r>
      <w:bookmarkStart w:id="11" w:name="OLE_LINK18"/>
      <w:r>
        <w:rPr>
          <w:rFonts w:ascii="Times New Roman" w:hAnsi="Times New Roman" w:cs="Times New Roman" w:hint="eastAsia"/>
          <w:sz w:val="28"/>
          <w:szCs w:val="28"/>
        </w:rPr>
        <w:t>(exposure factor)</w:t>
      </w:r>
      <w:bookmarkEnd w:id="11"/>
      <w:r>
        <w:rPr>
          <w:rFonts w:ascii="Times New Roman" w:hAnsi="Times New Roman" w:cs="Times New Roman" w:hint="eastAsia"/>
          <w:sz w:val="28"/>
          <w:szCs w:val="28"/>
        </w:rPr>
        <w:t xml:space="preserve">, </w:t>
      </w:r>
      <w:r>
        <w:rPr>
          <w:rFonts w:ascii="Times New Roman" w:hAnsi="Times New Roman" w:cs="Times New Roman"/>
          <w:sz w:val="28"/>
          <w:szCs w:val="28"/>
        </w:rPr>
        <w:t>β</w:t>
      </w:r>
      <w:r>
        <w:rPr>
          <w:rFonts w:ascii="Times New Roman" w:hAnsi="Times New Roman" w:cs="Times New Roman" w:hint="eastAsia"/>
          <w:sz w:val="28"/>
          <w:szCs w:val="28"/>
          <w:vertAlign w:val="subscript"/>
        </w:rPr>
        <w:t>0</w:t>
      </w:r>
      <w:r>
        <w:rPr>
          <w:rFonts w:ascii="Times New Roman" w:hAnsi="Times New Roman" w:cs="Times New Roman" w:hint="eastAsia"/>
          <w:sz w:val="28"/>
          <w:szCs w:val="28"/>
        </w:rPr>
        <w:t xml:space="preserve"> denotes to a constant term, </w:t>
      </w:r>
      <w:r>
        <w:rPr>
          <w:rFonts w:ascii="Times New Roman" w:hAnsi="Times New Roman" w:cs="Times New Roman"/>
          <w:sz w:val="28"/>
          <w:szCs w:val="28"/>
        </w:rPr>
        <w:t>“</w:t>
      </w:r>
      <w:r>
        <w:rPr>
          <w:rFonts w:ascii="Times New Roman" w:hAnsi="Times New Roman" w:cs="Times New Roman" w:hint="eastAsia"/>
          <w:sz w:val="28"/>
          <w:szCs w:val="28"/>
        </w:rPr>
        <w:t>1, 2</w:t>
      </w:r>
      <w:r>
        <w:rPr>
          <w:rFonts w:ascii="Times New Roman" w:hAnsi="Times New Roman" w:cs="Times New Roman"/>
          <w:sz w:val="28"/>
          <w:szCs w:val="28"/>
        </w:rPr>
        <w:t>…</w:t>
      </w:r>
      <w:r>
        <w:rPr>
          <w:rFonts w:ascii="Times New Roman" w:hAnsi="Times New Roman" w:cs="Times New Roman" w:hint="eastAsia"/>
          <w:sz w:val="28"/>
          <w:szCs w:val="28"/>
        </w:rPr>
        <w:t>p</w:t>
      </w:r>
      <w:r>
        <w:rPr>
          <w:rFonts w:ascii="Times New Roman" w:hAnsi="Times New Roman" w:cs="Times New Roman"/>
          <w:sz w:val="28"/>
          <w:szCs w:val="28"/>
        </w:rPr>
        <w:t>”</w:t>
      </w:r>
      <w:r>
        <w:rPr>
          <w:rFonts w:ascii="Times New Roman" w:hAnsi="Times New Roman" w:cs="Times New Roman" w:hint="eastAsia"/>
          <w:sz w:val="28"/>
          <w:szCs w:val="28"/>
        </w:rPr>
        <w:t xml:space="preserve"> denotes to the number of the partial regression coefficient and independent variable</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(exposure factor). </w:t>
      </w:r>
    </w:p>
    <w:p w14:paraId="374685E3"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In step b, in the </w:t>
      </w:r>
      <w:r>
        <w:rPr>
          <w:rFonts w:ascii="Times New Roman" w:hAnsi="Times New Roman" w:cs="Times New Roman"/>
          <w:sz w:val="28"/>
          <w:szCs w:val="28"/>
        </w:rPr>
        <w:t>support vector machine</w:t>
      </w:r>
      <w:r>
        <w:rPr>
          <w:rFonts w:ascii="Times New Roman" w:hAnsi="Times New Roman" w:cs="Times New Roman" w:hint="eastAsia"/>
          <w:sz w:val="28"/>
          <w:szCs w:val="28"/>
        </w:rPr>
        <w:t>-</w:t>
      </w:r>
      <w:r>
        <w:rPr>
          <w:rFonts w:ascii="Times New Roman" w:hAnsi="Times New Roman" w:cs="Times New Roman"/>
          <w:sz w:val="28"/>
          <w:szCs w:val="28"/>
        </w:rPr>
        <w:t>recursive</w:t>
      </w:r>
      <w:r>
        <w:rPr>
          <w:rFonts w:ascii="Times New Roman" w:hAnsi="Times New Roman" w:cs="Times New Roman" w:hint="eastAsia"/>
          <w:sz w:val="28"/>
          <w:szCs w:val="28"/>
        </w:rPr>
        <w:t xml:space="preserve"> feature elimination method, the formula is:</w:t>
      </w:r>
    </w:p>
    <w:p w14:paraId="1C996F05" w14:textId="77777777" w:rsidR="0030203E" w:rsidRDefault="00930308">
      <w:pPr>
        <w:spacing w:line="360" w:lineRule="auto"/>
        <w:rPr>
          <w:rFonts w:ascii="Times New Roman" w:hAnsi="Times New Roman" w:cs="Times New Roman"/>
          <w:sz w:val="28"/>
          <w:szCs w:val="28"/>
        </w:rPr>
      </w:pPr>
      <m:oMathPara>
        <m:oMath>
          <m:r>
            <w:rPr>
              <w:rFonts w:ascii="Cambria Math" w:hAnsi="Cambria Math" w:cs="Times New Roman"/>
              <w:sz w:val="28"/>
              <w:szCs w:val="28"/>
            </w:rPr>
            <m:t>w=</m:t>
          </m:r>
          <m:nary>
            <m:naryPr>
              <m:chr m:val="∑"/>
              <m:limLoc m:val="undOvr"/>
              <m:supHide m:val="1"/>
              <m:ctrlPr>
                <w:rPr>
                  <w:rFonts w:ascii="Cambria Math" w:hAnsi="Cambria Math" w:cs="Times New Roman"/>
                  <w:i/>
                  <w:sz w:val="28"/>
                  <w:szCs w:val="28"/>
                </w:rPr>
              </m:ctrlPr>
            </m:naryPr>
            <m:sub>
              <m:r>
                <w:rPr>
                  <w:rFonts w:ascii="Cambria Math" w:hAnsi="Cambria Math" w:cs="Times New Roman"/>
                  <w:sz w:val="28"/>
                  <w:szCs w:val="28"/>
                </w:rPr>
                <m:t>k</m:t>
              </m:r>
            </m:sub>
            <m:sup/>
            <m:e>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k</m:t>
                  </m:r>
                </m:sub>
              </m:sSub>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k</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k</m:t>
                  </m:r>
                </m:sub>
              </m:sSub>
            </m:e>
          </m:nary>
        </m:oMath>
      </m:oMathPara>
    </w:p>
    <w:p w14:paraId="22AC4D0E" w14:textId="07BEED5F"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wherein, w </w:t>
      </w:r>
      <w:bookmarkStart w:id="12" w:name="OLE_LINK19"/>
      <w:r>
        <w:rPr>
          <w:rFonts w:ascii="Times New Roman" w:hAnsi="Times New Roman" w:cs="Times New Roman" w:hint="eastAsia"/>
          <w:sz w:val="28"/>
          <w:szCs w:val="28"/>
        </w:rPr>
        <w:t>denotes to</w:t>
      </w:r>
      <w:bookmarkEnd w:id="12"/>
      <w:r>
        <w:rPr>
          <w:rFonts w:ascii="Times New Roman" w:hAnsi="Times New Roman" w:cs="Times New Roman" w:hint="eastAsia"/>
          <w:sz w:val="28"/>
          <w:szCs w:val="28"/>
        </w:rPr>
        <w:t xml:space="preserve">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feature weight, a denotes to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feature parameter, y denotes to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category label, x denotes to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training sample, k </w:t>
      </w:r>
      <w:bookmarkStart w:id="13" w:name="OLE_LINK20"/>
      <w:r>
        <w:rPr>
          <w:rFonts w:ascii="Times New Roman" w:hAnsi="Times New Roman" w:cs="Times New Roman" w:hint="eastAsia"/>
          <w:sz w:val="28"/>
          <w:szCs w:val="28"/>
        </w:rPr>
        <w:t xml:space="preserve">denotes to </w:t>
      </w:r>
      <w:r>
        <w:rPr>
          <w:rFonts w:ascii="Times New Roman" w:hAnsi="Times New Roman" w:cs="Times New Roman"/>
          <w:sz w:val="28"/>
          <w:szCs w:val="28"/>
        </w:rPr>
        <w:t xml:space="preserve">a </w:t>
      </w:r>
      <w:r>
        <w:rPr>
          <w:rFonts w:ascii="Times New Roman" w:hAnsi="Times New Roman" w:cs="Times New Roman" w:hint="eastAsia"/>
          <w:sz w:val="28"/>
          <w:szCs w:val="28"/>
        </w:rPr>
        <w:t>num</w:t>
      </w:r>
      <w:r>
        <w:rPr>
          <w:rFonts w:ascii="Times New Roman" w:hAnsi="Times New Roman" w:cs="Times New Roman"/>
          <w:sz w:val="28"/>
          <w:szCs w:val="28"/>
        </w:rPr>
        <w:t>ber</w:t>
      </w:r>
      <w:bookmarkEnd w:id="13"/>
      <w:r>
        <w:rPr>
          <w:rFonts w:ascii="Times New Roman" w:hAnsi="Times New Roman" w:cs="Times New Roman" w:hint="eastAsia"/>
          <w:sz w:val="28"/>
          <w:szCs w:val="28"/>
        </w:rPr>
        <w:t xml:space="preserve">. </w:t>
      </w:r>
    </w:p>
    <w:p w14:paraId="2B42AFBD" w14:textId="42A519D9"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lastRenderedPageBreak/>
        <w:t>I</w:t>
      </w:r>
      <w:r>
        <w:rPr>
          <w:rFonts w:ascii="Times New Roman" w:hAnsi="Times New Roman" w:cs="Times New Roman" w:hint="eastAsia"/>
          <w:sz w:val="28"/>
          <w:szCs w:val="28"/>
        </w:rPr>
        <w:t>n step c, the M</w:t>
      </w:r>
      <w:r>
        <w:rPr>
          <w:rFonts w:ascii="Times New Roman" w:hAnsi="Times New Roman" w:cs="Times New Roman"/>
          <w:sz w:val="28"/>
          <w:szCs w:val="28"/>
        </w:rPr>
        <w:t>achine learning method</w:t>
      </w:r>
      <w:r>
        <w:rPr>
          <w:rFonts w:ascii="Times New Roman" w:hAnsi="Times New Roman" w:cs="Times New Roman" w:hint="eastAsia"/>
          <w:sz w:val="28"/>
          <w:szCs w:val="28"/>
        </w:rPr>
        <w:t xml:space="preserve"> comprises Logistic regression method, support vector machine method, Gaussian </w:t>
      </w:r>
      <w:r>
        <w:rPr>
          <w:rFonts w:ascii="Times New Roman" w:hAnsi="Times New Roman" w:cs="Times New Roman"/>
          <w:sz w:val="28"/>
          <w:szCs w:val="28"/>
        </w:rPr>
        <w:t>Na</w:t>
      </w:r>
      <w:r>
        <w:rPr>
          <w:rFonts w:ascii="Times New Roman" w:hAnsi="Times New Roman" w:cs="Times New Roman" w:hint="eastAsia"/>
          <w:sz w:val="28"/>
          <w:szCs w:val="28"/>
        </w:rPr>
        <w:t>i</w:t>
      </w:r>
      <w:r>
        <w:rPr>
          <w:rFonts w:ascii="Times New Roman" w:hAnsi="Times New Roman" w:cs="Times New Roman"/>
          <w:sz w:val="28"/>
          <w:szCs w:val="28"/>
        </w:rPr>
        <w:t>ve</w:t>
      </w:r>
      <w:r>
        <w:rPr>
          <w:rFonts w:ascii="Times New Roman" w:hAnsi="Times New Roman" w:cs="Times New Roman" w:hint="eastAsia"/>
          <w:sz w:val="28"/>
          <w:szCs w:val="28"/>
        </w:rPr>
        <w:t xml:space="preserve"> Bayes (GNB), </w:t>
      </w:r>
      <w:proofErr w:type="gramStart"/>
      <w:r>
        <w:rPr>
          <w:rFonts w:ascii="Times New Roman" w:hAnsi="Times New Roman" w:cs="Times New Roman" w:hint="eastAsia"/>
          <w:sz w:val="28"/>
          <w:szCs w:val="28"/>
        </w:rPr>
        <w:t>Random forest</w:t>
      </w:r>
      <w:proofErr w:type="gramEnd"/>
      <w:r>
        <w:rPr>
          <w:rFonts w:ascii="Times New Roman" w:hAnsi="Times New Roman" w:cs="Times New Roman" w:hint="eastAsia"/>
          <w:sz w:val="28"/>
          <w:szCs w:val="28"/>
        </w:rPr>
        <w:t xml:space="preserve"> algorithm (RF), Gradient-boosted trees algorithm, </w:t>
      </w:r>
      <w:bookmarkStart w:id="14" w:name="OLE_LINK5"/>
      <w:r>
        <w:rPr>
          <w:rFonts w:ascii="Times New Roman" w:hAnsi="Times New Roman" w:cs="Times New Roman" w:hint="eastAsia"/>
          <w:sz w:val="28"/>
          <w:szCs w:val="28"/>
        </w:rPr>
        <w:t xml:space="preserve">AdaBoost ensemble learning </w:t>
      </w:r>
      <w:bookmarkEnd w:id="14"/>
      <w:r>
        <w:rPr>
          <w:rFonts w:ascii="Times New Roman" w:hAnsi="Times New Roman" w:cs="Times New Roman" w:hint="eastAsia"/>
          <w:sz w:val="28"/>
          <w:szCs w:val="28"/>
        </w:rPr>
        <w:t xml:space="preserve">model (ADA) and multilayer perception (MLP). </w:t>
      </w:r>
    </w:p>
    <w:p w14:paraId="022B6B82"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I</w:t>
      </w:r>
      <w:r>
        <w:rPr>
          <w:rFonts w:ascii="Times New Roman" w:hAnsi="Times New Roman" w:cs="Times New Roman" w:hint="eastAsia"/>
          <w:sz w:val="28"/>
          <w:szCs w:val="28"/>
        </w:rPr>
        <w:t xml:space="preserve">n step c, </w:t>
      </w:r>
      <w:r>
        <w:rPr>
          <w:rFonts w:ascii="Times New Roman" w:hAnsi="Times New Roman" w:cs="Times New Roman"/>
          <w:sz w:val="28"/>
          <w:szCs w:val="28"/>
        </w:rPr>
        <w:t>outputs</w:t>
      </w:r>
      <w:r>
        <w:rPr>
          <w:rFonts w:ascii="Times New Roman" w:hAnsi="Times New Roman" w:cs="Times New Roman" w:hint="eastAsia"/>
          <w:sz w:val="28"/>
          <w:szCs w:val="28"/>
        </w:rPr>
        <w:t xml:space="preserve"> of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comprise </w:t>
      </w:r>
      <w:bookmarkStart w:id="15" w:name="OLE_LINK6"/>
      <w:r>
        <w:rPr>
          <w:rFonts w:ascii="Times New Roman" w:hAnsi="Times New Roman" w:cs="Times New Roman"/>
          <w:sz w:val="28"/>
          <w:szCs w:val="28"/>
        </w:rPr>
        <w:t>prediction accuracy</w:t>
      </w:r>
      <w:r>
        <w:rPr>
          <w:rFonts w:ascii="Times New Roman" w:hAnsi="Times New Roman" w:cs="Times New Roman" w:hint="eastAsia"/>
          <w:sz w:val="28"/>
          <w:szCs w:val="28"/>
        </w:rPr>
        <w:t xml:space="preserve"> (AUC</w:t>
      </w:r>
      <w:bookmarkEnd w:id="15"/>
      <w:r>
        <w:rPr>
          <w:rFonts w:ascii="Times New Roman" w:hAnsi="Times New Roman" w:cs="Times New Roman" w:hint="eastAsia"/>
          <w:sz w:val="28"/>
          <w:szCs w:val="28"/>
        </w:rPr>
        <w:t xml:space="preserve">), recall rate and f1-score.  </w:t>
      </w:r>
    </w:p>
    <w:p w14:paraId="22BBFCE0" w14:textId="52DD667C"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Further, in S3, a population</w:t>
      </w:r>
      <w:r>
        <w:rPr>
          <w:rFonts w:ascii="Times New Roman" w:hAnsi="Times New Roman" w:cs="Times New Roman"/>
          <w:sz w:val="28"/>
          <w:szCs w:val="28"/>
        </w:rPr>
        <w:t xml:space="preserve"> with different levels of risk </w:t>
      </w:r>
      <w:r>
        <w:rPr>
          <w:rFonts w:ascii="Times New Roman" w:hAnsi="Times New Roman" w:cs="Times New Roman" w:hint="eastAsia"/>
          <w:sz w:val="28"/>
          <w:szCs w:val="28"/>
        </w:rPr>
        <w:t xml:space="preserve">is </w:t>
      </w:r>
      <w:r>
        <w:rPr>
          <w:rFonts w:ascii="Times New Roman" w:hAnsi="Times New Roman" w:cs="Times New Roman"/>
          <w:sz w:val="28"/>
          <w:szCs w:val="28"/>
        </w:rPr>
        <w:t>obtain</w:t>
      </w:r>
      <w:r>
        <w:rPr>
          <w:rFonts w:ascii="Times New Roman" w:hAnsi="Times New Roman" w:cs="Times New Roman" w:hint="eastAsia"/>
          <w:sz w:val="28"/>
          <w:szCs w:val="28"/>
        </w:rPr>
        <w:t>ed through a cohort study</w:t>
      </w:r>
      <w:r>
        <w:rPr>
          <w:rFonts w:ascii="Times New Roman" w:hAnsi="Times New Roman" w:cs="Times New Roman"/>
          <w:sz w:val="28"/>
          <w:szCs w:val="28"/>
        </w:rPr>
        <w:t xml:space="preserve">, and an artificial intelligence machine learning algorithm is used to train the risk early warning model to </w:t>
      </w:r>
      <w:r>
        <w:rPr>
          <w:rFonts w:ascii="Times New Roman" w:hAnsi="Times New Roman" w:cs="Times New Roman" w:hint="eastAsia"/>
          <w:sz w:val="28"/>
          <w:szCs w:val="28"/>
        </w:rPr>
        <w:t>obtain an optimized</w:t>
      </w:r>
      <w:r>
        <w:rPr>
          <w:rFonts w:ascii="Times New Roman" w:hAnsi="Times New Roman" w:cs="Times New Roman"/>
          <w:sz w:val="28"/>
          <w:szCs w:val="28"/>
        </w:rPr>
        <w:t xml:space="preserve"> model.</w:t>
      </w:r>
    </w:p>
    <w:p w14:paraId="3D9978BF" w14:textId="12B175EC"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Disclosed herein is a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for </w:t>
      </w:r>
      <w:r>
        <w:rPr>
          <w:rFonts w:ascii="Times New Roman" w:hAnsi="Times New Roman" w:cs="Times New Roman"/>
          <w:sz w:val="28"/>
          <w:szCs w:val="28"/>
        </w:rPr>
        <w:t>female pelvic floor dysfunction</w:t>
      </w:r>
      <w:r>
        <w:rPr>
          <w:rFonts w:ascii="Times New Roman" w:hAnsi="Times New Roman" w:cs="Times New Roman" w:hint="eastAsia"/>
          <w:sz w:val="28"/>
          <w:szCs w:val="28"/>
        </w:rPr>
        <w:t xml:space="preserve"> by using the </w:t>
      </w:r>
      <w:r>
        <w:rPr>
          <w:rFonts w:ascii="Times New Roman" w:hAnsi="Times New Roman" w:cs="Times New Roman"/>
          <w:sz w:val="28"/>
          <w:szCs w:val="28"/>
        </w:rPr>
        <w:t>above</w:t>
      </w:r>
      <w:r>
        <w:rPr>
          <w:rFonts w:ascii="Times New Roman" w:hAnsi="Times New Roman" w:cs="Times New Roman" w:hint="eastAsia"/>
          <w:sz w:val="28"/>
          <w:szCs w:val="28"/>
        </w:rPr>
        <w:t xml:space="preserve">-mentioned method. </w:t>
      </w:r>
    </w:p>
    <w:p w14:paraId="51ACECD7"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Disclosed herein is a </w:t>
      </w:r>
      <w:r>
        <w:rPr>
          <w:rFonts w:ascii="Times New Roman" w:hAnsi="Times New Roman" w:cs="Times New Roman"/>
          <w:sz w:val="28"/>
          <w:szCs w:val="28"/>
        </w:rPr>
        <w:t>computer</w:t>
      </w:r>
      <w:r>
        <w:rPr>
          <w:rFonts w:ascii="Times New Roman" w:hAnsi="Times New Roman" w:cs="Times New Roman" w:hint="eastAsia"/>
          <w:sz w:val="28"/>
          <w:szCs w:val="28"/>
        </w:rPr>
        <w:t xml:space="preserve"> system, comprising a memory, a processor, and a computer program storing and running on the processor, wherein the method of constructing </w:t>
      </w:r>
      <w:r>
        <w:rPr>
          <w:rFonts w:ascii="Times New Roman" w:hAnsi="Times New Roman" w:cs="Times New Roman"/>
          <w:sz w:val="28"/>
          <w:szCs w:val="28"/>
        </w:rPr>
        <w:t>the</w:t>
      </w:r>
      <w:r>
        <w:rPr>
          <w:rFonts w:ascii="Times New Roman" w:hAnsi="Times New Roman" w:cs="Times New Roman" w:hint="eastAsia"/>
          <w:sz w:val="28"/>
          <w:szCs w:val="28"/>
        </w:rPr>
        <w:t xml:space="preserve"> model is performed</w:t>
      </w:r>
      <w:r>
        <w:rPr>
          <w:rFonts w:ascii="Times New Roman" w:hAnsi="Times New Roman" w:cs="Times New Roman"/>
          <w:sz w:val="28"/>
          <w:szCs w:val="28"/>
        </w:rPr>
        <w:t xml:space="preserve"> when the processor executes the computer program</w:t>
      </w:r>
      <w:r>
        <w:rPr>
          <w:rFonts w:ascii="Times New Roman" w:hAnsi="Times New Roman" w:cs="Times New Roman" w:hint="eastAsia"/>
          <w:sz w:val="28"/>
          <w:szCs w:val="28"/>
        </w:rPr>
        <w:t xml:space="preserve">. </w:t>
      </w:r>
    </w:p>
    <w:p w14:paraId="403DCE12" w14:textId="77777777" w:rsidR="0030203E" w:rsidRDefault="0030203E">
      <w:pPr>
        <w:spacing w:line="360" w:lineRule="auto"/>
        <w:ind w:firstLineChars="200" w:firstLine="560"/>
        <w:rPr>
          <w:rFonts w:ascii="Times New Roman" w:hAnsi="Times New Roman" w:cs="Times New Roman"/>
          <w:sz w:val="28"/>
          <w:szCs w:val="28"/>
        </w:rPr>
      </w:pPr>
    </w:p>
    <w:p w14:paraId="01BB99B3"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Terms definition </w:t>
      </w:r>
    </w:p>
    <w:p w14:paraId="796BEC98" w14:textId="3D058E2A"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AUC stands for area under the receiver operating characteristic curve, for evaluating the prediction accuracy of </w:t>
      </w:r>
      <w:r>
        <w:rPr>
          <w:rFonts w:ascii="Times New Roman" w:hAnsi="Times New Roman" w:cs="Times New Roman"/>
          <w:sz w:val="28"/>
          <w:szCs w:val="28"/>
        </w:rPr>
        <w:t>classifier</w:t>
      </w:r>
      <w:r>
        <w:rPr>
          <w:rFonts w:ascii="Times New Roman" w:hAnsi="Times New Roman" w:cs="Times New Roman" w:hint="eastAsia"/>
          <w:sz w:val="28"/>
          <w:szCs w:val="28"/>
        </w:rPr>
        <w:t xml:space="preserve"> (prediction</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model). </w:t>
      </w:r>
    </w:p>
    <w:p w14:paraId="4ACF29F2" w14:textId="192BBA46" w:rsidR="0030203E" w:rsidRPr="00BC0489" w:rsidRDefault="00930308" w:rsidP="00BC0489">
      <w:pPr>
        <w:spacing w:line="360" w:lineRule="auto"/>
        <w:ind w:firstLineChars="200" w:firstLine="560"/>
        <w:rPr>
          <w:rFonts w:ascii="Times New Roman" w:hAnsi="Times New Roman" w:cs="Times New Roman"/>
          <w:sz w:val="28"/>
          <w:szCs w:val="28"/>
        </w:rPr>
      </w:pPr>
      <w:bookmarkStart w:id="16" w:name="OLE_LINK14"/>
      <w:r>
        <w:rPr>
          <w:rFonts w:ascii="Times New Roman" w:hAnsi="Times New Roman" w:cs="Times New Roman" w:hint="eastAsia"/>
          <w:sz w:val="28"/>
          <w:szCs w:val="28"/>
        </w:rPr>
        <w:t>Recall rate</w:t>
      </w:r>
      <w:bookmarkEnd w:id="16"/>
      <w:r>
        <w:rPr>
          <w:rFonts w:ascii="Times New Roman" w:hAnsi="Times New Roman" w:cs="Times New Roman" w:hint="eastAsia"/>
          <w:sz w:val="28"/>
          <w:szCs w:val="28"/>
        </w:rPr>
        <w:t xml:space="preserve">, also known as a recall ratio, refers to </w:t>
      </w:r>
      <w:r>
        <w:rPr>
          <w:rFonts w:ascii="Times New Roman" w:hAnsi="Times New Roman" w:cs="Times New Roman"/>
          <w:sz w:val="28"/>
          <w:szCs w:val="28"/>
        </w:rPr>
        <w:t xml:space="preserve">a ratio of correctly predicted positive samples </w:t>
      </w:r>
      <w:r>
        <w:rPr>
          <w:rFonts w:ascii="Times New Roman" w:hAnsi="Times New Roman" w:cs="Times New Roman" w:hint="eastAsia"/>
          <w:sz w:val="28"/>
          <w:szCs w:val="28"/>
        </w:rPr>
        <w:t xml:space="preserve">out of all </w:t>
      </w:r>
      <w:r>
        <w:rPr>
          <w:rFonts w:ascii="Times New Roman" w:hAnsi="Times New Roman" w:cs="Times New Roman"/>
          <w:sz w:val="28"/>
          <w:szCs w:val="28"/>
        </w:rPr>
        <w:t>actual positive samples</w:t>
      </w:r>
      <w:r>
        <w:rPr>
          <w:rFonts w:ascii="Times New Roman" w:hAnsi="Times New Roman" w:cs="Times New Roman" w:hint="eastAsia"/>
          <w:sz w:val="28"/>
          <w:szCs w:val="28"/>
        </w:rPr>
        <w:t>.</w:t>
      </w:r>
    </w:p>
    <w:p w14:paraId="21C03BD2" w14:textId="3D95E12D"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hint="eastAsia"/>
          <w:sz w:val="28"/>
          <w:szCs w:val="28"/>
        </w:rPr>
        <w:t xml:space="preserve">1-score is </w:t>
      </w:r>
      <w:r>
        <w:rPr>
          <w:rFonts w:ascii="Times New Roman" w:hAnsi="Times New Roman" w:cs="Times New Roman"/>
          <w:sz w:val="28"/>
          <w:szCs w:val="28"/>
        </w:rPr>
        <w:t>calculated</w:t>
      </w:r>
      <w:r>
        <w:rPr>
          <w:rFonts w:ascii="Times New Roman" w:hAnsi="Times New Roman" w:cs="Times New Roman" w:hint="eastAsia"/>
          <w:sz w:val="28"/>
          <w:szCs w:val="28"/>
        </w:rPr>
        <w:t xml:space="preserve"> by </w:t>
      </w:r>
      <w:r>
        <w:rPr>
          <w:rFonts w:ascii="Times New Roman" w:hAnsi="Times New Roman" w:cs="Times New Roman"/>
          <w:sz w:val="28"/>
          <w:szCs w:val="28"/>
        </w:rPr>
        <w:t>arithmetic</w:t>
      </w:r>
      <w:r>
        <w:rPr>
          <w:rFonts w:ascii="Times New Roman" w:hAnsi="Times New Roman" w:cs="Times New Roman" w:hint="eastAsia"/>
          <w:sz w:val="28"/>
          <w:szCs w:val="28"/>
        </w:rPr>
        <w:t xml:space="preserve"> mean divided by geometric mean. </w:t>
      </w:r>
    </w:p>
    <w:p w14:paraId="38565125" w14:textId="0EFFCA76"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Compared with the prior art, the present </w:t>
      </w:r>
      <w:r>
        <w:rPr>
          <w:rFonts w:ascii="Times New Roman" w:hAnsi="Times New Roman" w:cs="Times New Roman"/>
          <w:sz w:val="28"/>
          <w:szCs w:val="28"/>
        </w:rPr>
        <w:t>disclosure</w:t>
      </w:r>
      <w:r>
        <w:rPr>
          <w:rFonts w:ascii="Times New Roman" w:hAnsi="Times New Roman" w:cs="Times New Roman" w:hint="eastAsia"/>
          <w:sz w:val="28"/>
          <w:szCs w:val="28"/>
        </w:rPr>
        <w:t xml:space="preserve"> has the following advantages:</w:t>
      </w:r>
    </w:p>
    <w:p w14:paraId="3B39BD68"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T</w:t>
      </w:r>
      <w:r>
        <w:rPr>
          <w:rFonts w:ascii="Times New Roman" w:hAnsi="Times New Roman" w:cs="Times New Roman"/>
          <w:sz w:val="28"/>
          <w:szCs w:val="28"/>
        </w:rPr>
        <w:t>he present</w:t>
      </w:r>
      <w:r>
        <w:rPr>
          <w:rFonts w:ascii="Times New Roman" w:hAnsi="Times New Roman" w:cs="Times New Roman" w:hint="eastAsia"/>
          <w:sz w:val="28"/>
          <w:szCs w:val="28"/>
        </w:rPr>
        <w:t xml:space="preserve"> disclosure</w:t>
      </w:r>
      <w:r>
        <w:rPr>
          <w:rFonts w:ascii="Times New Roman" w:hAnsi="Times New Roman" w:cs="Times New Roman"/>
          <w:sz w:val="28"/>
          <w:szCs w:val="28"/>
        </w:rPr>
        <w:t xml:space="preserve"> construct</w:t>
      </w:r>
      <w:r>
        <w:rPr>
          <w:rFonts w:ascii="Times New Roman" w:hAnsi="Times New Roman" w:cs="Times New Roman" w:hint="eastAsia"/>
          <w:sz w:val="28"/>
          <w:szCs w:val="28"/>
        </w:rPr>
        <w:t>s</w:t>
      </w:r>
      <w:r>
        <w:rPr>
          <w:rFonts w:ascii="Times New Roman" w:hAnsi="Times New Roman" w:cs="Times New Roman"/>
          <w:sz w:val="28"/>
          <w:szCs w:val="28"/>
        </w:rPr>
        <w:t xml:space="preserve"> a</w:t>
      </w:r>
      <w:r>
        <w:rPr>
          <w:rFonts w:ascii="Times New Roman" w:hAnsi="Times New Roman" w:cs="Times New Roman" w:hint="eastAsia"/>
          <w:sz w:val="28"/>
          <w:szCs w:val="28"/>
        </w:rPr>
        <w:t>n</w:t>
      </w:r>
      <w:r>
        <w:rPr>
          <w:rFonts w:ascii="Times New Roman" w:hAnsi="Times New Roman" w:cs="Times New Roman"/>
          <w:sz w:val="28"/>
          <w:szCs w:val="28"/>
        </w:rPr>
        <w:t xml:space="preserve"> early warning system</w:t>
      </w:r>
      <w:r>
        <w:rPr>
          <w:rFonts w:ascii="Times New Roman" w:hAnsi="Times New Roman" w:cs="Times New Roman" w:hint="eastAsia"/>
          <w:sz w:val="28"/>
          <w:szCs w:val="28"/>
        </w:rPr>
        <w:t xml:space="preserve"> for </w:t>
      </w:r>
      <w:r>
        <w:rPr>
          <w:rFonts w:ascii="Times New Roman" w:hAnsi="Times New Roman" w:cs="Times New Roman"/>
          <w:sz w:val="28"/>
          <w:szCs w:val="28"/>
        </w:rPr>
        <w:t xml:space="preserve">PFD, </w:t>
      </w:r>
      <w:r>
        <w:rPr>
          <w:rFonts w:ascii="Times New Roman" w:hAnsi="Times New Roman" w:cs="Times New Roman" w:hint="eastAsia"/>
          <w:sz w:val="28"/>
          <w:szCs w:val="28"/>
        </w:rPr>
        <w:t>conducting</w:t>
      </w:r>
      <w:r>
        <w:rPr>
          <w:rFonts w:ascii="Times New Roman" w:hAnsi="Times New Roman" w:cs="Times New Roman"/>
          <w:sz w:val="28"/>
          <w:szCs w:val="28"/>
        </w:rPr>
        <w:t xml:space="preserve"> preliminary screening </w:t>
      </w:r>
      <w:r>
        <w:rPr>
          <w:rFonts w:ascii="Times New Roman" w:hAnsi="Times New Roman" w:cs="Times New Roman" w:hint="eastAsia"/>
          <w:sz w:val="28"/>
          <w:szCs w:val="28"/>
        </w:rPr>
        <w:t>for</w:t>
      </w:r>
      <w:r>
        <w:rPr>
          <w:rFonts w:ascii="Times New Roman" w:hAnsi="Times New Roman" w:cs="Times New Roman"/>
          <w:sz w:val="28"/>
          <w:szCs w:val="28"/>
        </w:rPr>
        <w:t xml:space="preserve"> the risk of pelvic floor dysfunction among healthy people (non-pelvic floor dysfunction), </w:t>
      </w:r>
      <w:r>
        <w:rPr>
          <w:rFonts w:ascii="Times New Roman" w:hAnsi="Times New Roman" w:cs="Times New Roman" w:hint="eastAsia"/>
          <w:sz w:val="28"/>
          <w:szCs w:val="28"/>
        </w:rPr>
        <w:t>at-</w:t>
      </w:r>
      <w:r>
        <w:rPr>
          <w:rFonts w:ascii="Times New Roman" w:hAnsi="Times New Roman" w:cs="Times New Roman"/>
          <w:sz w:val="28"/>
          <w:szCs w:val="28"/>
        </w:rPr>
        <w:t xml:space="preserve">risk </w:t>
      </w:r>
      <w:r>
        <w:rPr>
          <w:rFonts w:ascii="Times New Roman" w:hAnsi="Times New Roman" w:cs="Times New Roman" w:hint="eastAsia"/>
          <w:sz w:val="28"/>
          <w:szCs w:val="28"/>
        </w:rPr>
        <w:t>population</w:t>
      </w:r>
      <w:r>
        <w:rPr>
          <w:rFonts w:ascii="Times New Roman" w:hAnsi="Times New Roman" w:cs="Times New Roman"/>
          <w:sz w:val="28"/>
          <w:szCs w:val="28"/>
        </w:rPr>
        <w:t xml:space="preserve">, and patient portraits, etc., and </w:t>
      </w:r>
      <w:r>
        <w:rPr>
          <w:rFonts w:ascii="Times New Roman" w:hAnsi="Times New Roman" w:cs="Times New Roman" w:hint="eastAsia"/>
          <w:sz w:val="28"/>
          <w:szCs w:val="28"/>
        </w:rPr>
        <w:t>it achieve</w:t>
      </w:r>
      <w:r>
        <w:rPr>
          <w:rFonts w:ascii="Times New Roman" w:hAnsi="Times New Roman" w:cs="Times New Roman"/>
          <w:sz w:val="28"/>
          <w:szCs w:val="28"/>
        </w:rPr>
        <w:t>s risk stratification of the population</w:t>
      </w:r>
      <w:r>
        <w:rPr>
          <w:rFonts w:ascii="Times New Roman" w:hAnsi="Times New Roman" w:cs="Times New Roman" w:hint="eastAsia"/>
          <w:sz w:val="28"/>
          <w:szCs w:val="28"/>
        </w:rPr>
        <w:t xml:space="preserve"> to categorize</w:t>
      </w:r>
      <w:r>
        <w:rPr>
          <w:rFonts w:ascii="Times New Roman" w:hAnsi="Times New Roman" w:cs="Times New Roman"/>
          <w:sz w:val="28"/>
          <w:szCs w:val="28"/>
        </w:rPr>
        <w:t xml:space="preserve"> the population into high</w:t>
      </w:r>
      <w:r>
        <w:rPr>
          <w:rFonts w:ascii="Times New Roman" w:hAnsi="Times New Roman" w:cs="Times New Roman" w:hint="eastAsia"/>
          <w:sz w:val="28"/>
          <w:szCs w:val="28"/>
        </w:rPr>
        <w:t>-risk</w:t>
      </w:r>
      <w:r>
        <w:rPr>
          <w:rFonts w:ascii="Times New Roman" w:hAnsi="Times New Roman" w:cs="Times New Roman"/>
          <w:sz w:val="28"/>
          <w:szCs w:val="28"/>
        </w:rPr>
        <w:t xml:space="preserve"> and low</w:t>
      </w:r>
      <w:r>
        <w:rPr>
          <w:rFonts w:ascii="Times New Roman" w:hAnsi="Times New Roman" w:cs="Times New Roman" w:hint="eastAsia"/>
          <w:sz w:val="28"/>
          <w:szCs w:val="28"/>
        </w:rPr>
        <w:t>-</w:t>
      </w:r>
      <w:r>
        <w:rPr>
          <w:rFonts w:ascii="Times New Roman" w:hAnsi="Times New Roman" w:cs="Times New Roman"/>
          <w:sz w:val="28"/>
          <w:szCs w:val="28"/>
        </w:rPr>
        <w:t xml:space="preserve">risk </w:t>
      </w:r>
      <w:r>
        <w:rPr>
          <w:rFonts w:ascii="Times New Roman" w:hAnsi="Times New Roman" w:cs="Times New Roman" w:hint="eastAsia"/>
          <w:sz w:val="28"/>
          <w:szCs w:val="28"/>
        </w:rPr>
        <w:t>population</w:t>
      </w:r>
      <w:r>
        <w:rPr>
          <w:rFonts w:ascii="Times New Roman" w:hAnsi="Times New Roman" w:cs="Times New Roman"/>
          <w:sz w:val="28"/>
          <w:szCs w:val="28"/>
        </w:rPr>
        <w:t>s</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facilitating subsequent </w:t>
      </w:r>
      <w:r>
        <w:rPr>
          <w:rFonts w:ascii="Times New Roman" w:hAnsi="Times New Roman" w:cs="Times New Roman" w:hint="eastAsia"/>
          <w:sz w:val="28"/>
          <w:szCs w:val="28"/>
        </w:rPr>
        <w:t>a</w:t>
      </w:r>
      <w:r>
        <w:rPr>
          <w:rFonts w:ascii="Times New Roman" w:hAnsi="Times New Roman" w:cs="Times New Roman"/>
          <w:sz w:val="28"/>
          <w:szCs w:val="28"/>
        </w:rPr>
        <w:t>uxiliary diagnosis</w:t>
      </w:r>
      <w:r>
        <w:rPr>
          <w:rFonts w:ascii="Times New Roman" w:hAnsi="Times New Roman" w:cs="Times New Roman" w:hint="eastAsia"/>
          <w:sz w:val="28"/>
          <w:szCs w:val="28"/>
        </w:rPr>
        <w:t xml:space="preserve">, </w:t>
      </w:r>
      <w:r>
        <w:rPr>
          <w:rFonts w:ascii="Times New Roman" w:hAnsi="Times New Roman" w:cs="Times New Roman" w:hint="eastAsia"/>
          <w:sz w:val="28"/>
          <w:szCs w:val="28"/>
        </w:rPr>
        <w:lastRenderedPageBreak/>
        <w:t>comprehensive</w:t>
      </w:r>
      <w:r>
        <w:rPr>
          <w:rFonts w:ascii="Times New Roman" w:hAnsi="Times New Roman" w:cs="Times New Roman"/>
          <w:sz w:val="28"/>
          <w:szCs w:val="28"/>
        </w:rPr>
        <w:t xml:space="preserve"> management</w:t>
      </w:r>
      <w:r>
        <w:rPr>
          <w:rFonts w:ascii="Times New Roman" w:hAnsi="Times New Roman" w:cs="Times New Roman" w:hint="eastAsia"/>
          <w:sz w:val="28"/>
          <w:szCs w:val="28"/>
        </w:rPr>
        <w:t xml:space="preserve"> and </w:t>
      </w:r>
      <w:r>
        <w:rPr>
          <w:rFonts w:ascii="Times New Roman" w:hAnsi="Times New Roman" w:cs="Times New Roman"/>
          <w:sz w:val="28"/>
          <w:szCs w:val="28"/>
        </w:rPr>
        <w:t xml:space="preserve">hierarchical diagnosis and treatment for </w:t>
      </w:r>
      <w:r>
        <w:rPr>
          <w:rFonts w:ascii="Times New Roman" w:hAnsi="Times New Roman" w:cs="Times New Roman" w:hint="eastAsia"/>
          <w:sz w:val="28"/>
          <w:szCs w:val="28"/>
        </w:rPr>
        <w:t>target</w:t>
      </w:r>
      <w:r>
        <w:rPr>
          <w:rFonts w:ascii="Times New Roman" w:hAnsi="Times New Roman" w:cs="Times New Roman"/>
          <w:sz w:val="28"/>
          <w:szCs w:val="28"/>
        </w:rPr>
        <w:t xml:space="preserve"> populations</w:t>
      </w:r>
      <w:r>
        <w:rPr>
          <w:rFonts w:ascii="Times New Roman" w:hAnsi="Times New Roman" w:cs="Times New Roman" w:hint="eastAsia"/>
          <w:sz w:val="28"/>
          <w:szCs w:val="28"/>
        </w:rPr>
        <w:t xml:space="preserve"> by means of various </w:t>
      </w:r>
      <w:r>
        <w:rPr>
          <w:rFonts w:ascii="Times New Roman" w:hAnsi="Times New Roman" w:cs="Times New Roman"/>
          <w:sz w:val="28"/>
          <w:szCs w:val="28"/>
        </w:rPr>
        <w:t>follow-up strategies.</w:t>
      </w:r>
    </w:p>
    <w:p w14:paraId="60488492" w14:textId="77777777" w:rsidR="0030203E" w:rsidRDefault="0030203E">
      <w:pPr>
        <w:spacing w:line="360" w:lineRule="auto"/>
        <w:rPr>
          <w:rFonts w:ascii="Times New Roman" w:hAnsi="Times New Roman" w:cs="Times New Roman"/>
          <w:sz w:val="28"/>
          <w:szCs w:val="28"/>
        </w:rPr>
      </w:pPr>
    </w:p>
    <w:p w14:paraId="417A697B"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BRIEF DESCRIPTION OF THE DRAWINGS</w:t>
      </w:r>
    </w:p>
    <w:p w14:paraId="505B820E" w14:textId="39EC5BB5" w:rsid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Figure 1 depicts </w:t>
      </w:r>
      <w:r>
        <w:rPr>
          <w:rFonts w:ascii="Times New Roman" w:hAnsi="Times New Roman" w:cs="Times New Roman"/>
          <w:sz w:val="28"/>
          <w:szCs w:val="28"/>
        </w:rPr>
        <w:t xml:space="preserve">the technical </w:t>
      </w:r>
      <w:r>
        <w:rPr>
          <w:rFonts w:ascii="Times New Roman" w:hAnsi="Times New Roman" w:cs="Times New Roman" w:hint="eastAsia"/>
          <w:sz w:val="28"/>
          <w:szCs w:val="28"/>
        </w:rPr>
        <w:t>process</w:t>
      </w:r>
      <w:r>
        <w:rPr>
          <w:rFonts w:ascii="Times New Roman" w:hAnsi="Times New Roman" w:cs="Times New Roman"/>
          <w:sz w:val="28"/>
          <w:szCs w:val="28"/>
        </w:rPr>
        <w:t xml:space="preserve"> of Embodiment 2</w:t>
      </w:r>
      <w:r>
        <w:rPr>
          <w:rFonts w:ascii="Times New Roman" w:hAnsi="Times New Roman" w:cs="Times New Roman" w:hint="eastAsia"/>
          <w:sz w:val="28"/>
          <w:szCs w:val="28"/>
        </w:rPr>
        <w:t>.</w:t>
      </w:r>
    </w:p>
    <w:p w14:paraId="4D65C5DF" w14:textId="3B86F8DC" w:rsidR="00BC0489"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Figure 2 depicts </w:t>
      </w:r>
      <w:r>
        <w:rPr>
          <w:rFonts w:ascii="Times New Roman" w:hAnsi="Times New Roman" w:cs="Times New Roman"/>
          <w:sz w:val="28"/>
          <w:szCs w:val="28"/>
        </w:rPr>
        <w:t xml:space="preserve">the modeling results of preliminary </w:t>
      </w:r>
      <w:r>
        <w:rPr>
          <w:rFonts w:ascii="Times New Roman" w:hAnsi="Times New Roman" w:cs="Times New Roman" w:hint="eastAsia"/>
          <w:sz w:val="28"/>
          <w:szCs w:val="28"/>
        </w:rPr>
        <w:t>screening</w:t>
      </w:r>
      <w:r>
        <w:rPr>
          <w:rFonts w:ascii="Times New Roman" w:hAnsi="Times New Roman" w:cs="Times New Roman"/>
          <w:sz w:val="28"/>
          <w:szCs w:val="28"/>
        </w:rPr>
        <w:t xml:space="preserve"> data in Embodiment 2</w:t>
      </w:r>
      <w:r>
        <w:rPr>
          <w:rFonts w:ascii="Times New Roman" w:hAnsi="Times New Roman" w:cs="Times New Roman" w:hint="eastAsia"/>
          <w:sz w:val="28"/>
          <w:szCs w:val="28"/>
        </w:rPr>
        <w:t>.</w:t>
      </w:r>
    </w:p>
    <w:p w14:paraId="3C0816E2" w14:textId="4405DC0D" w:rsidR="00BC0489"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Figure 3 depicts a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of the Embodiment 2. </w:t>
      </w:r>
    </w:p>
    <w:p w14:paraId="6FFEA3CE" w14:textId="2FD7A72E" w:rsidR="00BC0489"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Figure 4 depicts </w:t>
      </w:r>
      <w:r>
        <w:rPr>
          <w:rFonts w:ascii="Times New Roman" w:hAnsi="Times New Roman" w:cs="Times New Roman"/>
          <w:sz w:val="28"/>
          <w:szCs w:val="28"/>
        </w:rPr>
        <w:t>an analy</w:t>
      </w:r>
      <w:r>
        <w:rPr>
          <w:rFonts w:ascii="Times New Roman" w:hAnsi="Times New Roman" w:cs="Times New Roman" w:hint="eastAsia"/>
          <w:sz w:val="28"/>
          <w:szCs w:val="28"/>
        </w:rPr>
        <w:t>sis</w:t>
      </w:r>
      <w:r>
        <w:rPr>
          <w:rFonts w:ascii="Times New Roman" w:hAnsi="Times New Roman" w:cs="Times New Roman"/>
          <w:sz w:val="28"/>
          <w:szCs w:val="28"/>
        </w:rPr>
        <w:t xml:space="preserve"> flow chart of Embodiment </w:t>
      </w:r>
      <w:r>
        <w:rPr>
          <w:rFonts w:ascii="Times New Roman" w:hAnsi="Times New Roman" w:cs="Times New Roman" w:hint="eastAsia"/>
          <w:sz w:val="28"/>
          <w:szCs w:val="28"/>
        </w:rPr>
        <w:t>3.</w:t>
      </w:r>
    </w:p>
    <w:p w14:paraId="0CAA7F58"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Figure 5 depicts </w:t>
      </w:r>
      <w:r>
        <w:rPr>
          <w:rFonts w:ascii="Times New Roman" w:hAnsi="Times New Roman" w:cs="Times New Roman"/>
          <w:sz w:val="28"/>
          <w:szCs w:val="28"/>
        </w:rPr>
        <w:t>the corresponding curve of dataset 1-</w:t>
      </w:r>
      <w:r>
        <w:rPr>
          <w:rFonts w:ascii="Times New Roman" w:hAnsi="Times New Roman" w:cs="Times New Roman" w:hint="eastAsia"/>
          <w:sz w:val="28"/>
          <w:szCs w:val="28"/>
        </w:rPr>
        <w:t xml:space="preserve"> </w:t>
      </w:r>
      <w:r>
        <w:rPr>
          <w:rFonts w:ascii="Times New Roman" w:hAnsi="Times New Roman" w:cs="Times New Roman"/>
          <w:sz w:val="28"/>
          <w:szCs w:val="28"/>
        </w:rPr>
        <w:t>Recursive feature elimination</w:t>
      </w:r>
      <w:r>
        <w:rPr>
          <w:rFonts w:ascii="Times New Roman" w:hAnsi="Times New Roman" w:cs="Times New Roman" w:hint="eastAsia"/>
          <w:sz w:val="28"/>
          <w:szCs w:val="28"/>
        </w:rPr>
        <w:t xml:space="preserve"> (</w:t>
      </w:r>
      <w:r>
        <w:rPr>
          <w:rFonts w:ascii="Times New Roman" w:hAnsi="Times New Roman" w:cs="Times New Roman"/>
          <w:sz w:val="28"/>
          <w:szCs w:val="28"/>
        </w:rPr>
        <w:t>RFE</w:t>
      </w:r>
      <w:r>
        <w:rPr>
          <w:rFonts w:ascii="Times New Roman" w:hAnsi="Times New Roman" w:cs="Times New Roman" w:hint="eastAsia"/>
          <w:sz w:val="28"/>
          <w:szCs w:val="28"/>
        </w:rPr>
        <w:t>)</w:t>
      </w:r>
      <w:r>
        <w:rPr>
          <w:rFonts w:ascii="Times New Roman" w:hAnsi="Times New Roman" w:cs="Times New Roman"/>
          <w:sz w:val="28"/>
          <w:szCs w:val="28"/>
        </w:rPr>
        <w:t xml:space="preserve"> variable data </w:t>
      </w:r>
      <w:r>
        <w:rPr>
          <w:rFonts w:ascii="Times New Roman" w:hAnsi="Times New Roman" w:cs="Times New Roman" w:hint="eastAsia"/>
          <w:sz w:val="28"/>
          <w:szCs w:val="28"/>
        </w:rPr>
        <w:t>vs</w:t>
      </w:r>
      <w:r>
        <w:rPr>
          <w:rFonts w:ascii="Times New Roman" w:hAnsi="Times New Roman" w:cs="Times New Roman"/>
          <w:sz w:val="28"/>
          <w:szCs w:val="28"/>
        </w:rPr>
        <w:t xml:space="preserve"> AUC values in Embodiment 3</w:t>
      </w:r>
      <w:r>
        <w:rPr>
          <w:rFonts w:ascii="Times New Roman" w:hAnsi="Times New Roman" w:cs="Times New Roman" w:hint="eastAsia"/>
          <w:sz w:val="28"/>
          <w:szCs w:val="28"/>
        </w:rPr>
        <w:t>.</w:t>
      </w:r>
    </w:p>
    <w:p w14:paraId="058024DA" w14:textId="7F355BFC" w:rsid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Figure 6 depicts </w:t>
      </w:r>
      <w:r>
        <w:rPr>
          <w:rFonts w:ascii="Times New Roman" w:hAnsi="Times New Roman" w:cs="Times New Roman"/>
          <w:sz w:val="28"/>
          <w:szCs w:val="28"/>
        </w:rPr>
        <w:t xml:space="preserve">the corresponding curve of dataset </w:t>
      </w:r>
      <w:r>
        <w:rPr>
          <w:rFonts w:ascii="Times New Roman" w:hAnsi="Times New Roman" w:cs="Times New Roman" w:hint="eastAsia"/>
          <w:sz w:val="28"/>
          <w:szCs w:val="28"/>
        </w:rPr>
        <w:t>2</w:t>
      </w:r>
      <w:r>
        <w:rPr>
          <w:rFonts w:ascii="Times New Roman" w:hAnsi="Times New Roman" w:cs="Times New Roman"/>
          <w:sz w:val="28"/>
          <w:szCs w:val="28"/>
        </w:rPr>
        <w:t xml:space="preserve">-RFE variable data </w:t>
      </w:r>
      <w:r>
        <w:rPr>
          <w:rFonts w:ascii="Times New Roman" w:hAnsi="Times New Roman" w:cs="Times New Roman" w:hint="eastAsia"/>
          <w:sz w:val="28"/>
          <w:szCs w:val="28"/>
        </w:rPr>
        <w:t>vs</w:t>
      </w:r>
      <w:r>
        <w:rPr>
          <w:rFonts w:ascii="Times New Roman" w:hAnsi="Times New Roman" w:cs="Times New Roman"/>
          <w:sz w:val="28"/>
          <w:szCs w:val="28"/>
        </w:rPr>
        <w:t xml:space="preserve"> AUC values in Embodiment 3</w:t>
      </w:r>
      <w:r>
        <w:rPr>
          <w:rFonts w:ascii="Times New Roman" w:hAnsi="Times New Roman" w:cs="Times New Roman" w:hint="eastAsia"/>
          <w:sz w:val="28"/>
          <w:szCs w:val="28"/>
        </w:rPr>
        <w:t>.</w:t>
      </w:r>
    </w:p>
    <w:p w14:paraId="7EC8E206" w14:textId="3D16CF4E" w:rsidR="00BC0489"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Figure 7 depicts the curve of dataset 1-ROC in Embodiment 3. </w:t>
      </w:r>
    </w:p>
    <w:p w14:paraId="0DADB84F" w14:textId="2F1BA772" w:rsidR="00BC0489"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Figure 8 depicts SHAP plot associated to variable of dataset 1 using RF model in Embodiment 3</w:t>
      </w:r>
      <w:r w:rsidR="00BC0489">
        <w:rPr>
          <w:rFonts w:ascii="Times New Roman" w:hAnsi="Times New Roman" w:cs="Times New Roman" w:hint="eastAsia"/>
          <w:sz w:val="28"/>
          <w:szCs w:val="28"/>
        </w:rPr>
        <w:t>.</w:t>
      </w:r>
    </w:p>
    <w:p w14:paraId="5E1EA55D" w14:textId="52F39E86" w:rsidR="00BC0489"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Figure 9 depicts the curve of dataset 2-ROC in Embodiment 3.</w:t>
      </w:r>
    </w:p>
    <w:p w14:paraId="56FB44A5"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Figure 10 depicts SHAP plot associated to variable of dataset 2 using RF model in Embodiment 3.</w:t>
      </w:r>
    </w:p>
    <w:p w14:paraId="0F4895C8" w14:textId="77777777" w:rsidR="00BC0489" w:rsidRDefault="00BC0489">
      <w:pPr>
        <w:spacing w:line="360" w:lineRule="auto"/>
        <w:ind w:firstLineChars="200" w:firstLine="560"/>
        <w:rPr>
          <w:rFonts w:ascii="Times New Roman" w:hAnsi="Times New Roman" w:cs="Times New Roman"/>
          <w:sz w:val="28"/>
          <w:szCs w:val="28"/>
        </w:rPr>
      </w:pPr>
    </w:p>
    <w:p w14:paraId="5F22311B"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DETAILED DESCRIPTION</w:t>
      </w:r>
    </w:p>
    <w:p w14:paraId="2352FD09" w14:textId="671559E9"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The purpose, the </w:t>
      </w:r>
      <w:r>
        <w:rPr>
          <w:rFonts w:ascii="Times New Roman" w:hAnsi="Times New Roman" w:cs="Times New Roman"/>
          <w:sz w:val="28"/>
          <w:szCs w:val="28"/>
        </w:rPr>
        <w:t>technical</w:t>
      </w:r>
      <w:r>
        <w:rPr>
          <w:rFonts w:ascii="Times New Roman" w:hAnsi="Times New Roman" w:cs="Times New Roman" w:hint="eastAsia"/>
          <w:sz w:val="28"/>
          <w:szCs w:val="28"/>
        </w:rPr>
        <w:t xml:space="preserve"> solution </w:t>
      </w:r>
      <w:r>
        <w:rPr>
          <w:rFonts w:ascii="Times New Roman" w:hAnsi="Times New Roman" w:cs="Times New Roman"/>
          <w:sz w:val="28"/>
          <w:szCs w:val="28"/>
        </w:rPr>
        <w:t>and</w:t>
      </w:r>
      <w:r>
        <w:rPr>
          <w:rFonts w:ascii="Times New Roman" w:hAnsi="Times New Roman" w:cs="Times New Roman" w:hint="eastAsia"/>
          <w:sz w:val="28"/>
          <w:szCs w:val="28"/>
        </w:rPr>
        <w:t xml:space="preserve"> </w:t>
      </w:r>
      <w:r>
        <w:rPr>
          <w:rFonts w:ascii="Times New Roman" w:hAnsi="Times New Roman" w:cs="Times New Roman"/>
          <w:sz w:val="28"/>
          <w:szCs w:val="28"/>
        </w:rPr>
        <w:t>beneficial effects of</w:t>
      </w:r>
      <w:r>
        <w:rPr>
          <w:rFonts w:ascii="Times New Roman" w:hAnsi="Times New Roman" w:cs="Times New Roman" w:hint="eastAsia"/>
          <w:sz w:val="28"/>
          <w:szCs w:val="28"/>
        </w:rPr>
        <w:t xml:space="preserve"> the </w:t>
      </w:r>
      <w:r>
        <w:rPr>
          <w:rFonts w:ascii="Times New Roman" w:hAnsi="Times New Roman" w:cs="Times New Roman"/>
          <w:sz w:val="28"/>
          <w:szCs w:val="28"/>
        </w:rPr>
        <w:t>present</w:t>
      </w:r>
      <w:r>
        <w:rPr>
          <w:rFonts w:ascii="Times New Roman" w:hAnsi="Times New Roman" w:cs="Times New Roman" w:hint="eastAsia"/>
          <w:sz w:val="28"/>
          <w:szCs w:val="28"/>
        </w:rPr>
        <w:t xml:space="preserve"> disclosure</w:t>
      </w:r>
      <w:r>
        <w:rPr>
          <w:rFonts w:ascii="Times New Roman" w:hAnsi="Times New Roman" w:cs="Times New Roman"/>
          <w:sz w:val="28"/>
          <w:szCs w:val="28"/>
        </w:rPr>
        <w:t xml:space="preserve"> are described in further detail below.</w:t>
      </w:r>
    </w:p>
    <w:p w14:paraId="4E1C3716"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It should be noted that the following detailed descriptions are exemplary and are intended to provide further illustration of the claimed invention</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U</w:t>
      </w:r>
      <w:r>
        <w:rPr>
          <w:rFonts w:ascii="Times New Roman" w:hAnsi="Times New Roman" w:cs="Times New Roman"/>
          <w:sz w:val="28"/>
          <w:szCs w:val="28"/>
        </w:rPr>
        <w:t>nless otherwise indicated</w:t>
      </w:r>
      <w:r>
        <w:rPr>
          <w:rFonts w:ascii="Times New Roman" w:hAnsi="Times New Roman" w:cs="Times New Roman" w:hint="eastAsia"/>
          <w:sz w:val="28"/>
          <w:szCs w:val="28"/>
        </w:rPr>
        <w:t>,</w:t>
      </w:r>
      <w:r>
        <w:rPr>
          <w:rFonts w:ascii="Times New Roman" w:hAnsi="Times New Roman" w:cs="Times New Roman"/>
          <w:sz w:val="28"/>
          <w:szCs w:val="28"/>
        </w:rPr>
        <w:t xml:space="preserve"> all technical and scientific terms used herein have the same meanings as </w:t>
      </w:r>
      <w:r>
        <w:rPr>
          <w:rFonts w:ascii="Times New Roman" w:hAnsi="Times New Roman" w:cs="Times New Roman" w:hint="eastAsia"/>
          <w:sz w:val="28"/>
          <w:szCs w:val="28"/>
        </w:rPr>
        <w:t xml:space="preserve">those </w:t>
      </w:r>
      <w:r>
        <w:rPr>
          <w:rFonts w:ascii="Times New Roman" w:hAnsi="Times New Roman" w:cs="Times New Roman"/>
          <w:sz w:val="28"/>
          <w:szCs w:val="28"/>
        </w:rPr>
        <w:t>that</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are commonly understood by </w:t>
      </w:r>
      <w:r>
        <w:rPr>
          <w:rFonts w:ascii="Times New Roman" w:hAnsi="Times New Roman" w:cs="Times New Roman" w:hint="eastAsia"/>
          <w:sz w:val="28"/>
          <w:szCs w:val="28"/>
        </w:rPr>
        <w:t>one</w:t>
      </w:r>
      <w:r>
        <w:rPr>
          <w:rFonts w:ascii="Times New Roman" w:hAnsi="Times New Roman" w:cs="Times New Roman"/>
          <w:sz w:val="28"/>
          <w:szCs w:val="28"/>
        </w:rPr>
        <w:t xml:space="preserve"> skill</w:t>
      </w:r>
      <w:r>
        <w:rPr>
          <w:rFonts w:ascii="Times New Roman" w:hAnsi="Times New Roman" w:cs="Times New Roman" w:hint="eastAsia"/>
          <w:sz w:val="28"/>
          <w:szCs w:val="28"/>
        </w:rPr>
        <w:t>ed</w:t>
      </w:r>
      <w:r>
        <w:rPr>
          <w:rFonts w:ascii="Times New Roman" w:hAnsi="Times New Roman" w:cs="Times New Roman"/>
          <w:sz w:val="28"/>
          <w:szCs w:val="28"/>
        </w:rPr>
        <w:t xml:space="preserve"> in the art to which the present</w:t>
      </w:r>
      <w:r>
        <w:rPr>
          <w:rFonts w:ascii="Times New Roman" w:hAnsi="Times New Roman" w:cs="Times New Roman" w:hint="eastAsia"/>
          <w:sz w:val="28"/>
          <w:szCs w:val="28"/>
        </w:rPr>
        <w:t xml:space="preserve"> disclosure</w:t>
      </w:r>
      <w:r>
        <w:rPr>
          <w:rFonts w:ascii="Times New Roman" w:hAnsi="Times New Roman" w:cs="Times New Roman"/>
          <w:sz w:val="28"/>
          <w:szCs w:val="28"/>
        </w:rPr>
        <w:t xml:space="preserve"> belongs.</w:t>
      </w:r>
    </w:p>
    <w:p w14:paraId="270F505E" w14:textId="77777777" w:rsidR="0030203E" w:rsidRDefault="0030203E">
      <w:pPr>
        <w:spacing w:line="360" w:lineRule="auto"/>
        <w:rPr>
          <w:rFonts w:ascii="Times New Roman" w:hAnsi="Times New Roman" w:cs="Times New Roman"/>
          <w:sz w:val="28"/>
          <w:szCs w:val="28"/>
        </w:rPr>
      </w:pPr>
    </w:p>
    <w:p w14:paraId="5B969D62" w14:textId="39273AAD"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lastRenderedPageBreak/>
        <w:t xml:space="preserve">Embodiment 1: construction of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w:t>
      </w:r>
    </w:p>
    <w:p w14:paraId="3A66E7C0" w14:textId="3102E26E"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I</w:t>
      </w:r>
      <w:r>
        <w:rPr>
          <w:rFonts w:ascii="Times New Roman" w:hAnsi="Times New Roman" w:cs="Times New Roman"/>
          <w:sz w:val="28"/>
          <w:szCs w:val="28"/>
        </w:rPr>
        <w:t>n th</w:t>
      </w:r>
      <w:r>
        <w:rPr>
          <w:rFonts w:ascii="Times New Roman" w:hAnsi="Times New Roman" w:cs="Times New Roman" w:hint="eastAsia"/>
          <w:sz w:val="28"/>
          <w:szCs w:val="28"/>
        </w:rPr>
        <w:t>is</w:t>
      </w:r>
      <w:r>
        <w:rPr>
          <w:rFonts w:ascii="Times New Roman" w:hAnsi="Times New Roman" w:cs="Times New Roman"/>
          <w:sz w:val="28"/>
          <w:szCs w:val="28"/>
        </w:rPr>
        <w:t xml:space="preserve"> embodiment</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t</w:t>
      </w:r>
      <w:r>
        <w:rPr>
          <w:rFonts w:ascii="Times New Roman" w:hAnsi="Times New Roman" w:cs="Times New Roman"/>
          <w:sz w:val="28"/>
          <w:szCs w:val="28"/>
        </w:rPr>
        <w:t xml:space="preserve">he risk early warning model described is mainly used for screening and early warning analyses of </w:t>
      </w:r>
      <w:r>
        <w:rPr>
          <w:rFonts w:ascii="Times New Roman" w:hAnsi="Times New Roman" w:cs="Times New Roman" w:hint="eastAsia"/>
          <w:sz w:val="28"/>
          <w:szCs w:val="28"/>
        </w:rPr>
        <w:t xml:space="preserve">female </w:t>
      </w:r>
      <w:r>
        <w:rPr>
          <w:rFonts w:ascii="Times New Roman" w:hAnsi="Times New Roman" w:cs="Times New Roman"/>
          <w:sz w:val="28"/>
          <w:szCs w:val="28"/>
        </w:rPr>
        <w:t xml:space="preserve">pelvic floor dysfunction, which mainly </w:t>
      </w:r>
      <w:proofErr w:type="gramStart"/>
      <w:r>
        <w:rPr>
          <w:rFonts w:ascii="Times New Roman" w:hAnsi="Times New Roman" w:cs="Times New Roman"/>
          <w:sz w:val="28"/>
          <w:szCs w:val="28"/>
        </w:rPr>
        <w:t>include:</w:t>
      </w:r>
      <w:proofErr w:type="gramEnd"/>
      <w:r>
        <w:rPr>
          <w:rFonts w:ascii="Times New Roman" w:hAnsi="Times New Roman" w:cs="Times New Roman"/>
          <w:sz w:val="28"/>
          <w:szCs w:val="28"/>
        </w:rPr>
        <w:t xml:space="preserve"> anterior vaginal </w:t>
      </w:r>
      <w:r>
        <w:rPr>
          <w:rFonts w:ascii="Times New Roman" w:hAnsi="Times New Roman" w:cs="Times New Roman" w:hint="eastAsia"/>
          <w:sz w:val="28"/>
          <w:szCs w:val="28"/>
        </w:rPr>
        <w:t>wall prolapse</w:t>
      </w:r>
      <w:r>
        <w:rPr>
          <w:rFonts w:ascii="Times New Roman" w:hAnsi="Times New Roman" w:cs="Times New Roman"/>
          <w:sz w:val="28"/>
          <w:szCs w:val="28"/>
        </w:rPr>
        <w:t>, uterine/</w:t>
      </w:r>
      <w:r>
        <w:rPr>
          <w:rFonts w:ascii="Times New Roman" w:hAnsi="Times New Roman" w:cs="Times New Roman" w:hint="eastAsia"/>
          <w:sz w:val="28"/>
          <w:szCs w:val="28"/>
        </w:rPr>
        <w:t xml:space="preserve">fornix </w:t>
      </w:r>
      <w:r>
        <w:rPr>
          <w:rFonts w:ascii="Times New Roman" w:hAnsi="Times New Roman" w:cs="Times New Roman"/>
          <w:sz w:val="28"/>
          <w:szCs w:val="28"/>
        </w:rPr>
        <w:t xml:space="preserve">prolapse, posterior vaginal </w:t>
      </w:r>
      <w:r>
        <w:rPr>
          <w:rFonts w:ascii="Times New Roman" w:hAnsi="Times New Roman" w:cs="Times New Roman" w:hint="eastAsia"/>
          <w:sz w:val="28"/>
          <w:szCs w:val="28"/>
        </w:rPr>
        <w:t>wall prolapse</w:t>
      </w:r>
      <w:r>
        <w:rPr>
          <w:rFonts w:ascii="Times New Roman" w:hAnsi="Times New Roman" w:cs="Times New Roman"/>
          <w:sz w:val="28"/>
          <w:szCs w:val="28"/>
        </w:rPr>
        <w:t xml:space="preserve">, </w:t>
      </w:r>
      <w:r>
        <w:rPr>
          <w:rFonts w:ascii="Times New Roman" w:hAnsi="Times New Roman" w:cs="Times New Roman" w:hint="eastAsia"/>
          <w:sz w:val="28"/>
          <w:szCs w:val="28"/>
        </w:rPr>
        <w:t>s</w:t>
      </w:r>
      <w:r>
        <w:rPr>
          <w:rFonts w:ascii="Times New Roman" w:hAnsi="Times New Roman" w:cs="Times New Roman"/>
          <w:sz w:val="28"/>
          <w:szCs w:val="28"/>
        </w:rPr>
        <w:t xml:space="preserve">tress urinary incontinence, vaginal </w:t>
      </w:r>
      <w:r>
        <w:rPr>
          <w:rFonts w:ascii="Times New Roman" w:hAnsi="Times New Roman" w:cs="Times New Roman" w:hint="eastAsia"/>
          <w:sz w:val="28"/>
          <w:szCs w:val="28"/>
        </w:rPr>
        <w:t>relaxation degree</w:t>
      </w:r>
      <w:r>
        <w:rPr>
          <w:rFonts w:ascii="Times New Roman" w:hAnsi="Times New Roman" w:cs="Times New Roman"/>
          <w:sz w:val="28"/>
          <w:szCs w:val="28"/>
        </w:rPr>
        <w:t>,</w:t>
      </w:r>
      <w:r>
        <w:rPr>
          <w:rFonts w:ascii="Times New Roman" w:hAnsi="Times New Roman" w:cs="Times New Roman" w:hint="eastAsia"/>
          <w:sz w:val="28"/>
          <w:szCs w:val="28"/>
        </w:rPr>
        <w:t xml:space="preserve"> pelvic floor</w:t>
      </w:r>
      <w:r>
        <w:rPr>
          <w:rFonts w:ascii="Times New Roman" w:hAnsi="Times New Roman" w:cs="Times New Roman"/>
          <w:sz w:val="28"/>
          <w:szCs w:val="28"/>
        </w:rPr>
        <w:t xml:space="preserve"> muscle strength, etc.</w:t>
      </w:r>
    </w:p>
    <w:p w14:paraId="48440CE5" w14:textId="56B558CC"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Firstly, risk factors such as </w:t>
      </w:r>
      <w:r>
        <w:rPr>
          <w:rFonts w:ascii="Times New Roman" w:hAnsi="Times New Roman" w:cs="Times New Roman" w:hint="eastAsia"/>
          <w:sz w:val="28"/>
          <w:szCs w:val="28"/>
        </w:rPr>
        <w:t>external-risk</w:t>
      </w:r>
      <w:r>
        <w:rPr>
          <w:rFonts w:ascii="Times New Roman" w:hAnsi="Times New Roman" w:cs="Times New Roman"/>
          <w:sz w:val="28"/>
          <w:szCs w:val="28"/>
        </w:rPr>
        <w:t xml:space="preserve"> and </w:t>
      </w:r>
      <w:r>
        <w:rPr>
          <w:rFonts w:ascii="Times New Roman" w:hAnsi="Times New Roman" w:cs="Times New Roman" w:hint="eastAsia"/>
          <w:sz w:val="28"/>
          <w:szCs w:val="28"/>
        </w:rPr>
        <w:t>internal-</w:t>
      </w:r>
      <w:r>
        <w:rPr>
          <w:rFonts w:ascii="Times New Roman" w:hAnsi="Times New Roman" w:cs="Times New Roman"/>
          <w:sz w:val="28"/>
          <w:szCs w:val="28"/>
        </w:rPr>
        <w:t>risk factors</w:t>
      </w:r>
      <w:r>
        <w:rPr>
          <w:rFonts w:ascii="Times New Roman" w:hAnsi="Times New Roman" w:cs="Times New Roman" w:hint="eastAsia"/>
          <w:sz w:val="28"/>
          <w:szCs w:val="28"/>
        </w:rPr>
        <w:t xml:space="preserve"> of pelvic floor are</w:t>
      </w:r>
      <w:r>
        <w:rPr>
          <w:rFonts w:ascii="Times New Roman" w:hAnsi="Times New Roman" w:cs="Times New Roman"/>
          <w:sz w:val="28"/>
          <w:szCs w:val="28"/>
        </w:rPr>
        <w:t xml:space="preserve"> obtained for the risk </w:t>
      </w:r>
      <w:r>
        <w:rPr>
          <w:rFonts w:ascii="Times New Roman" w:hAnsi="Times New Roman" w:cs="Times New Roman" w:hint="eastAsia"/>
          <w:sz w:val="28"/>
          <w:szCs w:val="28"/>
        </w:rPr>
        <w:t>population</w:t>
      </w:r>
      <w:r>
        <w:rPr>
          <w:rFonts w:ascii="Times New Roman" w:hAnsi="Times New Roman" w:cs="Times New Roman"/>
          <w:sz w:val="28"/>
          <w:szCs w:val="28"/>
        </w:rPr>
        <w:t xml:space="preserve">s </w:t>
      </w:r>
      <w:r>
        <w:rPr>
          <w:rFonts w:ascii="Times New Roman" w:hAnsi="Times New Roman" w:cs="Times New Roman" w:hint="eastAsia"/>
          <w:sz w:val="28"/>
          <w:szCs w:val="28"/>
        </w:rPr>
        <w:t xml:space="preserve">in a </w:t>
      </w:r>
      <w:r>
        <w:rPr>
          <w:rFonts w:ascii="Times New Roman" w:hAnsi="Times New Roman" w:cs="Times New Roman"/>
          <w:sz w:val="28"/>
          <w:szCs w:val="28"/>
        </w:rPr>
        <w:t xml:space="preserve">region (i.e. </w:t>
      </w:r>
      <w:r>
        <w:rPr>
          <w:rFonts w:ascii="Times New Roman" w:hAnsi="Times New Roman" w:cs="Times New Roman" w:hint="eastAsia"/>
          <w:sz w:val="28"/>
          <w:szCs w:val="28"/>
        </w:rPr>
        <w:t>population</w:t>
      </w:r>
      <w:r>
        <w:rPr>
          <w:rFonts w:ascii="Times New Roman" w:hAnsi="Times New Roman" w:cs="Times New Roman"/>
          <w:sz w:val="28"/>
          <w:szCs w:val="28"/>
        </w:rPr>
        <w:t xml:space="preserve">s </w:t>
      </w:r>
      <w:r>
        <w:rPr>
          <w:rFonts w:ascii="Times New Roman" w:hAnsi="Times New Roman" w:cs="Times New Roman" w:hint="eastAsia"/>
          <w:sz w:val="28"/>
          <w:szCs w:val="28"/>
        </w:rPr>
        <w:t xml:space="preserve">are </w:t>
      </w:r>
      <w:r>
        <w:rPr>
          <w:rFonts w:ascii="Times New Roman" w:hAnsi="Times New Roman" w:cs="Times New Roman"/>
          <w:sz w:val="28"/>
          <w:szCs w:val="28"/>
        </w:rPr>
        <w:t>susceptible</w:t>
      </w:r>
      <w:r>
        <w:rPr>
          <w:rFonts w:ascii="Times New Roman" w:hAnsi="Times New Roman" w:cs="Times New Roman" w:hint="eastAsia"/>
          <w:sz w:val="28"/>
          <w:szCs w:val="28"/>
        </w:rPr>
        <w:t xml:space="preserve"> to</w:t>
      </w:r>
      <w:r>
        <w:rPr>
          <w:rFonts w:ascii="Times New Roman" w:hAnsi="Times New Roman" w:cs="Times New Roman"/>
          <w:sz w:val="28"/>
          <w:szCs w:val="28"/>
        </w:rPr>
        <w:t xml:space="preserve"> </w:t>
      </w:r>
      <w:r>
        <w:rPr>
          <w:rFonts w:ascii="Times New Roman" w:hAnsi="Times New Roman" w:cs="Times New Roman" w:hint="eastAsia"/>
          <w:sz w:val="28"/>
          <w:szCs w:val="28"/>
        </w:rPr>
        <w:t>PFD</w:t>
      </w:r>
      <w:r>
        <w:rPr>
          <w:rFonts w:ascii="Times New Roman" w:hAnsi="Times New Roman" w:cs="Times New Roman"/>
          <w:sz w:val="28"/>
          <w:szCs w:val="28"/>
        </w:rPr>
        <w:t xml:space="preserve"> in the selected </w:t>
      </w:r>
      <w:r>
        <w:rPr>
          <w:rFonts w:ascii="Times New Roman" w:hAnsi="Times New Roman" w:cs="Times New Roman" w:hint="eastAsia"/>
          <w:sz w:val="28"/>
          <w:szCs w:val="28"/>
        </w:rPr>
        <w:t>region</w:t>
      </w:r>
      <w:r>
        <w:rPr>
          <w:rFonts w:ascii="Times New Roman" w:hAnsi="Times New Roman" w:cs="Times New Roman"/>
          <w:sz w:val="28"/>
          <w:szCs w:val="28"/>
        </w:rPr>
        <w:t>)</w:t>
      </w:r>
      <w:r>
        <w:rPr>
          <w:rFonts w:ascii="Times New Roman" w:hAnsi="Times New Roman" w:cs="Times New Roman" w:hint="eastAsia"/>
          <w:sz w:val="28"/>
          <w:szCs w:val="28"/>
        </w:rPr>
        <w:t>. The external-risk factors of pelvic floor</w:t>
      </w:r>
      <w:r>
        <w:rPr>
          <w:rFonts w:ascii="Times New Roman" w:hAnsi="Times New Roman" w:cs="Times New Roman"/>
          <w:sz w:val="28"/>
          <w:szCs w:val="28"/>
        </w:rPr>
        <w:t xml:space="preserve"> includ</w:t>
      </w:r>
      <w:r>
        <w:rPr>
          <w:rFonts w:ascii="Times New Roman" w:hAnsi="Times New Roman" w:cs="Times New Roman" w:hint="eastAsia"/>
          <w:sz w:val="28"/>
          <w:szCs w:val="28"/>
        </w:rPr>
        <w:t>e</w:t>
      </w:r>
      <w:r>
        <w:rPr>
          <w:rFonts w:ascii="Times New Roman" w:hAnsi="Times New Roman" w:cs="Times New Roman"/>
          <w:sz w:val="28"/>
          <w:szCs w:val="28"/>
        </w:rPr>
        <w:t xml:space="preserve"> age, BMI, diabetes, physical labor, chronic cough, constipation, </w:t>
      </w:r>
      <w:r>
        <w:rPr>
          <w:rFonts w:ascii="Times New Roman" w:hAnsi="Times New Roman" w:cs="Times New Roman" w:hint="eastAsia"/>
          <w:sz w:val="28"/>
          <w:szCs w:val="28"/>
        </w:rPr>
        <w:t xml:space="preserve">and </w:t>
      </w:r>
      <w:r>
        <w:rPr>
          <w:rFonts w:ascii="Times New Roman" w:hAnsi="Times New Roman" w:cs="Times New Roman"/>
          <w:sz w:val="28"/>
          <w:szCs w:val="28"/>
        </w:rPr>
        <w:t xml:space="preserve">smoking, etc. </w:t>
      </w:r>
      <w:r>
        <w:rPr>
          <w:rFonts w:ascii="Times New Roman" w:hAnsi="Times New Roman" w:cs="Times New Roman" w:hint="eastAsia"/>
          <w:sz w:val="28"/>
          <w:szCs w:val="28"/>
        </w:rPr>
        <w:t>The i</w:t>
      </w:r>
      <w:r>
        <w:rPr>
          <w:rFonts w:ascii="Times New Roman" w:hAnsi="Times New Roman" w:cs="Times New Roman"/>
          <w:sz w:val="28"/>
          <w:szCs w:val="28"/>
        </w:rPr>
        <w:t>n</w:t>
      </w:r>
      <w:r>
        <w:rPr>
          <w:rFonts w:ascii="Times New Roman" w:hAnsi="Times New Roman" w:cs="Times New Roman" w:hint="eastAsia"/>
          <w:sz w:val="28"/>
          <w:szCs w:val="28"/>
        </w:rPr>
        <w:t xml:space="preserve">ternal-risk </w:t>
      </w:r>
      <w:r>
        <w:rPr>
          <w:rFonts w:ascii="Times New Roman" w:hAnsi="Times New Roman" w:cs="Times New Roman"/>
          <w:sz w:val="28"/>
          <w:szCs w:val="28"/>
        </w:rPr>
        <w:t>factors</w:t>
      </w:r>
      <w:r>
        <w:rPr>
          <w:rFonts w:ascii="Times New Roman" w:hAnsi="Times New Roman" w:cs="Times New Roman" w:hint="eastAsia"/>
          <w:sz w:val="28"/>
          <w:szCs w:val="28"/>
        </w:rPr>
        <w:t xml:space="preserve"> of pelvic floor include</w:t>
      </w:r>
      <w:r>
        <w:rPr>
          <w:rFonts w:ascii="Times New Roman" w:hAnsi="Times New Roman" w:cs="Times New Roman"/>
          <w:sz w:val="28"/>
          <w:szCs w:val="28"/>
        </w:rPr>
        <w:t xml:space="preserve"> gravidity or parity, delivery mode</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pelvic floor</w:t>
      </w:r>
      <w:r>
        <w:rPr>
          <w:rFonts w:ascii="Times New Roman" w:hAnsi="Times New Roman" w:cs="Times New Roman"/>
          <w:sz w:val="28"/>
          <w:szCs w:val="28"/>
        </w:rPr>
        <w:t xml:space="preserve"> muscle strength, </w:t>
      </w:r>
      <w:r>
        <w:rPr>
          <w:rFonts w:ascii="Times New Roman" w:hAnsi="Times New Roman" w:cs="Times New Roman" w:hint="eastAsia"/>
          <w:sz w:val="28"/>
          <w:szCs w:val="28"/>
        </w:rPr>
        <w:t xml:space="preserve">and </w:t>
      </w:r>
      <w:proofErr w:type="spellStart"/>
      <w:r>
        <w:rPr>
          <w:rFonts w:ascii="Times New Roman" w:hAnsi="Times New Roman" w:cs="Times New Roman"/>
          <w:sz w:val="28"/>
          <w:szCs w:val="28"/>
        </w:rPr>
        <w:t>levator</w:t>
      </w:r>
      <w:proofErr w:type="spellEnd"/>
      <w:r>
        <w:rPr>
          <w:rFonts w:ascii="Times New Roman" w:hAnsi="Times New Roman" w:cs="Times New Roman"/>
          <w:sz w:val="28"/>
          <w:szCs w:val="28"/>
        </w:rPr>
        <w:t xml:space="preserve"> an</w:t>
      </w:r>
      <w:r>
        <w:rPr>
          <w:rFonts w:ascii="Times New Roman" w:hAnsi="Times New Roman" w:cs="Times New Roman" w:hint="eastAsia"/>
          <w:sz w:val="28"/>
          <w:szCs w:val="28"/>
        </w:rPr>
        <w:t>i muscle injury</w:t>
      </w:r>
      <w:r>
        <w:rPr>
          <w:rFonts w:ascii="Times New Roman" w:hAnsi="Times New Roman" w:cs="Times New Roman"/>
          <w:sz w:val="28"/>
          <w:szCs w:val="28"/>
        </w:rPr>
        <w:t>, etc.</w:t>
      </w:r>
    </w:p>
    <w:p w14:paraId="6B014262"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According to the risk factors, the </w:t>
      </w:r>
      <w:r>
        <w:rPr>
          <w:rFonts w:ascii="Times New Roman" w:hAnsi="Times New Roman" w:cs="Times New Roman"/>
          <w:sz w:val="28"/>
          <w:szCs w:val="28"/>
        </w:rPr>
        <w:t xml:space="preserve">pre-selected variables of the model </w:t>
      </w:r>
      <w:r>
        <w:rPr>
          <w:rFonts w:ascii="Times New Roman" w:hAnsi="Times New Roman" w:cs="Times New Roman" w:hint="eastAsia"/>
          <w:sz w:val="28"/>
          <w:szCs w:val="28"/>
        </w:rPr>
        <w:t xml:space="preserve">are </w:t>
      </w:r>
      <w:r>
        <w:rPr>
          <w:rFonts w:ascii="Times New Roman" w:hAnsi="Times New Roman" w:cs="Times New Roman"/>
          <w:sz w:val="28"/>
          <w:szCs w:val="28"/>
        </w:rPr>
        <w:t xml:space="preserve">screened by </w:t>
      </w:r>
      <w:r>
        <w:rPr>
          <w:rFonts w:ascii="Times New Roman" w:hAnsi="Times New Roman" w:cs="Times New Roman" w:hint="eastAsia"/>
          <w:sz w:val="28"/>
          <w:szCs w:val="28"/>
        </w:rPr>
        <w:t>L</w:t>
      </w:r>
      <w:r>
        <w:rPr>
          <w:rFonts w:ascii="Times New Roman" w:hAnsi="Times New Roman" w:cs="Times New Roman"/>
          <w:sz w:val="28"/>
          <w:szCs w:val="28"/>
        </w:rPr>
        <w:t>ogistic regression method</w:t>
      </w:r>
      <w:r>
        <w:rPr>
          <w:rFonts w:ascii="Times New Roman" w:hAnsi="Times New Roman" w:cs="Times New Roman" w:hint="eastAsia"/>
          <w:sz w:val="28"/>
          <w:szCs w:val="28"/>
        </w:rPr>
        <w:t xml:space="preserve"> and the formula is:</w:t>
      </w:r>
    </w:p>
    <w:p w14:paraId="03002132" w14:textId="77777777" w:rsidR="0030203E" w:rsidRDefault="00930308">
      <w:pPr>
        <w:spacing w:line="360" w:lineRule="auto"/>
        <w:rPr>
          <w:rFonts w:ascii="Times New Roman" w:hAnsi="Times New Roman" w:cs="Times New Roman"/>
          <w:iCs/>
          <w:sz w:val="28"/>
          <w:szCs w:val="28"/>
        </w:rPr>
      </w:pPr>
      <m:oMathPara>
        <m:oMath>
          <m:r>
            <m:rPr>
              <m:sty m:val="p"/>
            </m:rPr>
            <w:rPr>
              <w:rFonts w:ascii="Cambria Math" w:hAnsi="Cambria Math" w:cs="Times New Roman"/>
              <w:sz w:val="28"/>
              <w:szCs w:val="28"/>
            </w:rPr>
            <m:t>logit(P)=</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0</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1</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1</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2</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2</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p</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p</m:t>
              </m:r>
            </m:sub>
          </m:sSub>
        </m:oMath>
      </m:oMathPara>
    </w:p>
    <w:p w14:paraId="370620EE"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wherein, P denotes to a </w:t>
      </w:r>
      <w:r>
        <w:rPr>
          <w:rFonts w:ascii="Times New Roman" w:hAnsi="Times New Roman" w:cs="Times New Roman"/>
          <w:sz w:val="28"/>
          <w:szCs w:val="28"/>
        </w:rPr>
        <w:t>conditional probability of a positive result</w:t>
      </w:r>
      <w:r>
        <w:rPr>
          <w:rFonts w:ascii="Times New Roman" w:hAnsi="Times New Roman" w:cs="Times New Roman" w:hint="eastAsia"/>
          <w:sz w:val="28"/>
          <w:szCs w:val="28"/>
        </w:rPr>
        <w:t xml:space="preserve">, </w:t>
      </w:r>
      <w:r>
        <w:rPr>
          <w:rFonts w:ascii="Times New Roman" w:hAnsi="Times New Roman" w:cs="Times New Roman" w:hint="eastAsia"/>
          <w:sz w:val="28"/>
          <w:szCs w:val="28"/>
        </w:rPr>
        <w:t>β</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denotes to a </w:t>
      </w:r>
      <w:r>
        <w:rPr>
          <w:rFonts w:ascii="Times New Roman" w:hAnsi="Times New Roman" w:cs="Times New Roman"/>
          <w:sz w:val="28"/>
          <w:szCs w:val="28"/>
        </w:rPr>
        <w:t>partial regression coefficient</w:t>
      </w:r>
      <w:r>
        <w:rPr>
          <w:rFonts w:ascii="Times New Roman" w:hAnsi="Times New Roman" w:cs="Times New Roman" w:hint="eastAsia"/>
          <w:sz w:val="28"/>
          <w:szCs w:val="28"/>
        </w:rPr>
        <w:t xml:space="preserve">, X denotes to an independent </w:t>
      </w:r>
      <w:r>
        <w:rPr>
          <w:rFonts w:ascii="Times New Roman" w:hAnsi="Times New Roman" w:cs="Times New Roman"/>
          <w:sz w:val="28"/>
          <w:szCs w:val="28"/>
        </w:rPr>
        <w:t>variable</w:t>
      </w:r>
      <w:r>
        <w:rPr>
          <w:rFonts w:ascii="Times New Roman" w:hAnsi="Times New Roman" w:cs="Times New Roman" w:hint="eastAsia"/>
          <w:sz w:val="28"/>
          <w:szCs w:val="28"/>
        </w:rPr>
        <w:t xml:space="preserve"> (exposure factor), </w:t>
      </w:r>
      <w:r>
        <w:rPr>
          <w:rFonts w:ascii="Times New Roman" w:hAnsi="Times New Roman" w:cs="Times New Roman"/>
          <w:sz w:val="28"/>
          <w:szCs w:val="28"/>
        </w:rPr>
        <w:t>β</w:t>
      </w:r>
      <w:r>
        <w:rPr>
          <w:rFonts w:ascii="Times New Roman" w:hAnsi="Times New Roman" w:cs="Times New Roman" w:hint="eastAsia"/>
          <w:sz w:val="28"/>
          <w:szCs w:val="28"/>
          <w:vertAlign w:val="subscript"/>
        </w:rPr>
        <w:t>0</w:t>
      </w:r>
      <w:r>
        <w:rPr>
          <w:rFonts w:ascii="Times New Roman" w:hAnsi="Times New Roman" w:cs="Times New Roman" w:hint="eastAsia"/>
          <w:sz w:val="28"/>
          <w:szCs w:val="28"/>
        </w:rPr>
        <w:t xml:space="preserve"> denotes to a constant term, </w:t>
      </w:r>
      <w:r>
        <w:rPr>
          <w:rFonts w:ascii="Times New Roman" w:hAnsi="Times New Roman" w:cs="Times New Roman"/>
          <w:sz w:val="28"/>
          <w:szCs w:val="28"/>
        </w:rPr>
        <w:t>“</w:t>
      </w:r>
      <w:r>
        <w:rPr>
          <w:rFonts w:ascii="Times New Roman" w:hAnsi="Times New Roman" w:cs="Times New Roman" w:hint="eastAsia"/>
          <w:sz w:val="28"/>
          <w:szCs w:val="28"/>
        </w:rPr>
        <w:t>1, 2,</w:t>
      </w:r>
      <w:r>
        <w:rPr>
          <w:rFonts w:ascii="Times New Roman" w:hAnsi="Times New Roman" w:cs="Times New Roman"/>
          <w:sz w:val="28"/>
          <w:szCs w:val="28"/>
        </w:rPr>
        <w:t>…</w:t>
      </w:r>
      <w:r>
        <w:rPr>
          <w:rFonts w:ascii="Times New Roman" w:hAnsi="Times New Roman" w:cs="Times New Roman" w:hint="eastAsia"/>
          <w:sz w:val="28"/>
          <w:szCs w:val="28"/>
        </w:rPr>
        <w:t>.p</w:t>
      </w:r>
      <w:r>
        <w:rPr>
          <w:rFonts w:ascii="Times New Roman" w:hAnsi="Times New Roman" w:cs="Times New Roman"/>
          <w:sz w:val="28"/>
          <w:szCs w:val="28"/>
        </w:rPr>
        <w:t>”</w:t>
      </w:r>
      <w:r>
        <w:rPr>
          <w:rFonts w:ascii="Times New Roman" w:hAnsi="Times New Roman" w:cs="Times New Roman" w:hint="eastAsia"/>
          <w:sz w:val="28"/>
          <w:szCs w:val="28"/>
        </w:rPr>
        <w:t xml:space="preserve"> denotes to the number of the partial regression coefficient and independent variable (exposure factor). </w:t>
      </w:r>
    </w:p>
    <w:p w14:paraId="4BFB4E85" w14:textId="77777777" w:rsidR="0030203E" w:rsidRDefault="0030203E">
      <w:pPr>
        <w:spacing w:line="360" w:lineRule="auto"/>
        <w:ind w:firstLineChars="200" w:firstLine="560"/>
        <w:rPr>
          <w:rFonts w:ascii="Times New Roman" w:hAnsi="Times New Roman" w:cs="Times New Roman"/>
          <w:sz w:val="28"/>
          <w:szCs w:val="28"/>
        </w:rPr>
      </w:pPr>
    </w:p>
    <w:p w14:paraId="730366E2"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Further, according to the screened pre-selected variables of the model, correlated variables are screened by the </w:t>
      </w:r>
      <w:r>
        <w:rPr>
          <w:rFonts w:ascii="Times New Roman" w:hAnsi="Times New Roman" w:cs="Times New Roman"/>
          <w:sz w:val="28"/>
          <w:szCs w:val="28"/>
        </w:rPr>
        <w:t>support vector machine</w:t>
      </w:r>
      <w:r>
        <w:rPr>
          <w:rFonts w:ascii="Times New Roman" w:hAnsi="Times New Roman" w:cs="Times New Roman" w:hint="eastAsia"/>
          <w:sz w:val="28"/>
          <w:szCs w:val="28"/>
        </w:rPr>
        <w:t>-</w:t>
      </w:r>
      <w:r>
        <w:rPr>
          <w:rFonts w:ascii="Times New Roman" w:hAnsi="Times New Roman" w:cs="Times New Roman"/>
          <w:sz w:val="28"/>
          <w:szCs w:val="28"/>
        </w:rPr>
        <w:t>recursive</w:t>
      </w:r>
      <w:r>
        <w:rPr>
          <w:rFonts w:ascii="Times New Roman" w:hAnsi="Times New Roman" w:cs="Times New Roman" w:hint="eastAsia"/>
          <w:sz w:val="28"/>
          <w:szCs w:val="28"/>
        </w:rPr>
        <w:t xml:space="preserve"> feature elimination method and the formula is:</w:t>
      </w:r>
    </w:p>
    <w:p w14:paraId="62CCED5B" w14:textId="77777777" w:rsidR="0030203E" w:rsidRDefault="00930308">
      <w:pPr>
        <w:spacing w:line="360" w:lineRule="auto"/>
        <w:rPr>
          <w:rFonts w:ascii="Times New Roman" w:hAnsi="Times New Roman" w:cs="Times New Roman"/>
          <w:sz w:val="28"/>
          <w:szCs w:val="28"/>
        </w:rPr>
      </w:pPr>
      <m:oMathPara>
        <m:oMath>
          <m:r>
            <w:rPr>
              <w:rFonts w:ascii="Cambria Math" w:hAnsi="Cambria Math" w:cs="Times New Roman"/>
              <w:sz w:val="28"/>
              <w:szCs w:val="28"/>
            </w:rPr>
            <m:t>w=</m:t>
          </m:r>
          <m:nary>
            <m:naryPr>
              <m:chr m:val="∑"/>
              <m:limLoc m:val="undOvr"/>
              <m:supHide m:val="1"/>
              <m:ctrlPr>
                <w:rPr>
                  <w:rFonts w:ascii="Cambria Math" w:hAnsi="Cambria Math" w:cs="Times New Roman"/>
                  <w:i/>
                  <w:sz w:val="28"/>
                  <w:szCs w:val="28"/>
                </w:rPr>
              </m:ctrlPr>
            </m:naryPr>
            <m:sub>
              <m:r>
                <w:rPr>
                  <w:rFonts w:ascii="Cambria Math" w:hAnsi="Cambria Math" w:cs="Times New Roman"/>
                  <w:sz w:val="28"/>
                  <w:szCs w:val="28"/>
                </w:rPr>
                <m:t>k</m:t>
              </m:r>
            </m:sub>
            <m:sup/>
            <m:e>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k</m:t>
                  </m:r>
                </m:sub>
              </m:sSub>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k</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k</m:t>
                  </m:r>
                </m:sub>
              </m:sSub>
            </m:e>
          </m:nary>
        </m:oMath>
      </m:oMathPara>
    </w:p>
    <w:p w14:paraId="4624A4A7" w14:textId="0FADC9C8"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wherein, w denotes to the feature weight, a denotes to the feature parameter, y denotes to the category label, x denotes to the training sample, k denotes to the number. </w:t>
      </w:r>
    </w:p>
    <w:p w14:paraId="36188C8F" w14:textId="061C64DA"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Further, according to the </w:t>
      </w:r>
      <w:r>
        <w:rPr>
          <w:rFonts w:ascii="Times New Roman" w:hAnsi="Times New Roman" w:cs="Times New Roman"/>
          <w:sz w:val="28"/>
          <w:szCs w:val="28"/>
        </w:rPr>
        <w:t>screen</w:t>
      </w:r>
      <w:r>
        <w:rPr>
          <w:rFonts w:ascii="Times New Roman" w:hAnsi="Times New Roman" w:cs="Times New Roman" w:hint="eastAsia"/>
          <w:sz w:val="28"/>
          <w:szCs w:val="28"/>
        </w:rPr>
        <w:t xml:space="preserve">ed correlated variables,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w:t>
      </w:r>
      <w:r>
        <w:rPr>
          <w:rFonts w:ascii="Times New Roman" w:hAnsi="Times New Roman" w:cs="Times New Roman" w:hint="eastAsia"/>
          <w:sz w:val="28"/>
          <w:szCs w:val="28"/>
        </w:rPr>
        <w:lastRenderedPageBreak/>
        <w:t xml:space="preserve">model is constructed by the Machine learning method, such as Logistic regression method, a support vector machine method, Gaussian </w:t>
      </w:r>
      <w:r>
        <w:rPr>
          <w:rFonts w:ascii="Times New Roman" w:hAnsi="Times New Roman" w:cs="Times New Roman"/>
          <w:sz w:val="28"/>
          <w:szCs w:val="28"/>
        </w:rPr>
        <w:t>Na</w:t>
      </w:r>
      <w:r>
        <w:rPr>
          <w:rFonts w:ascii="Times New Roman" w:hAnsi="Times New Roman" w:cs="Times New Roman" w:hint="eastAsia"/>
          <w:sz w:val="28"/>
          <w:szCs w:val="28"/>
        </w:rPr>
        <w:t>i</w:t>
      </w:r>
      <w:r>
        <w:rPr>
          <w:rFonts w:ascii="Times New Roman" w:hAnsi="Times New Roman" w:cs="Times New Roman"/>
          <w:sz w:val="28"/>
          <w:szCs w:val="28"/>
        </w:rPr>
        <w:t>ve</w:t>
      </w:r>
      <w:r>
        <w:rPr>
          <w:rFonts w:ascii="Times New Roman" w:hAnsi="Times New Roman" w:cs="Times New Roman" w:hint="eastAsia"/>
          <w:sz w:val="28"/>
          <w:szCs w:val="28"/>
        </w:rPr>
        <w:t xml:space="preserve"> Bayes, </w:t>
      </w:r>
      <w:proofErr w:type="gramStart"/>
      <w:r>
        <w:rPr>
          <w:rFonts w:ascii="Times New Roman" w:hAnsi="Times New Roman" w:cs="Times New Roman" w:hint="eastAsia"/>
          <w:sz w:val="28"/>
          <w:szCs w:val="28"/>
        </w:rPr>
        <w:t>Random forest</w:t>
      </w:r>
      <w:proofErr w:type="gramEnd"/>
      <w:r>
        <w:rPr>
          <w:rFonts w:ascii="Times New Roman" w:hAnsi="Times New Roman" w:cs="Times New Roman" w:hint="eastAsia"/>
          <w:sz w:val="28"/>
          <w:szCs w:val="28"/>
        </w:rPr>
        <w:t xml:space="preserve"> algorithm, Gradient-boosted trees algorithm, AdaBoost ensemble learning model and multilayer perception, etc., to obtain </w:t>
      </w:r>
      <w:r>
        <w:rPr>
          <w:rFonts w:ascii="Times New Roman" w:hAnsi="Times New Roman" w:cs="Times New Roman"/>
          <w:sz w:val="28"/>
          <w:szCs w:val="28"/>
        </w:rPr>
        <w:t>a prediction accuracy</w:t>
      </w:r>
      <w:r>
        <w:rPr>
          <w:rFonts w:ascii="Times New Roman" w:hAnsi="Times New Roman" w:cs="Times New Roman" w:hint="eastAsia"/>
          <w:sz w:val="28"/>
          <w:szCs w:val="28"/>
        </w:rPr>
        <w:t xml:space="preserve"> (AUC),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recall rate and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f1-score. </w:t>
      </w:r>
    </w:p>
    <w:p w14:paraId="16DC8FD0"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I</w:t>
      </w:r>
      <w:r>
        <w:rPr>
          <w:rFonts w:ascii="Times New Roman" w:hAnsi="Times New Roman" w:cs="Times New Roman" w:hint="eastAsia"/>
          <w:sz w:val="28"/>
          <w:szCs w:val="28"/>
        </w:rPr>
        <w:t xml:space="preserve">n one specific embodiment, according to the screened correlated variables, a high-risk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is obtained by </w:t>
      </w:r>
      <w:proofErr w:type="gramStart"/>
      <w:r>
        <w:rPr>
          <w:rFonts w:ascii="Times New Roman" w:hAnsi="Times New Roman" w:cs="Times New Roman" w:hint="eastAsia"/>
          <w:sz w:val="28"/>
          <w:szCs w:val="28"/>
        </w:rPr>
        <w:t>Random forest</w:t>
      </w:r>
      <w:proofErr w:type="gramEnd"/>
      <w:r>
        <w:rPr>
          <w:rFonts w:ascii="Times New Roman" w:hAnsi="Times New Roman" w:cs="Times New Roman" w:hint="eastAsia"/>
          <w:sz w:val="28"/>
          <w:szCs w:val="28"/>
        </w:rPr>
        <w:t xml:space="preserve"> algorithm and the formula is:</w:t>
      </w:r>
    </w:p>
    <w:p w14:paraId="4535A884" w14:textId="77777777" w:rsidR="0030203E" w:rsidRDefault="00930308">
      <w:pPr>
        <w:spacing w:line="360" w:lineRule="auto"/>
        <w:rPr>
          <w:rFonts w:ascii="Times New Roman" w:hAnsi="Times New Roman" w:cs="Times New Roman"/>
          <w:sz w:val="28"/>
          <w:szCs w:val="28"/>
        </w:rPr>
      </w:pPr>
      <m:oMathPara>
        <m:oMath>
          <m:r>
            <w:rPr>
              <w:rFonts w:ascii="Cambria Math" w:hAnsi="Cambria Math" w:cs="Times New Roman"/>
              <w:sz w:val="28"/>
              <w:szCs w:val="28"/>
            </w:rPr>
            <m:t>VIMj=</m:t>
          </m:r>
          <m:f>
            <m:fPr>
              <m:ctrlPr>
                <w:rPr>
                  <w:rFonts w:ascii="Cambria Math" w:hAnsi="Cambria Math" w:cs="Times New Roman"/>
                  <w:i/>
                  <w:sz w:val="28"/>
                  <w:szCs w:val="28"/>
                </w:rPr>
              </m:ctrlPr>
            </m:fPr>
            <m:num>
              <m:r>
                <w:rPr>
                  <w:rFonts w:ascii="Cambria Math" w:hAnsi="Cambria Math" w:cs="Times New Roman"/>
                  <w:sz w:val="28"/>
                  <w:szCs w:val="28"/>
                </w:rPr>
                <m:t>VIMj</m:t>
              </m:r>
            </m:num>
            <m:den>
              <m:nary>
                <m:naryPr>
                  <m:chr m:val="∑"/>
                  <m:limLoc m:val="subSup"/>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c</m:t>
                  </m:r>
                </m:sup>
                <m:e>
                  <m:r>
                    <w:rPr>
                      <w:rFonts w:ascii="Cambria Math" w:hAnsi="Cambria Math" w:cs="Times New Roman"/>
                      <w:sz w:val="28"/>
                      <w:szCs w:val="28"/>
                    </w:rPr>
                    <m:t>VIMi</m:t>
                  </m:r>
                </m:e>
              </m:nary>
            </m:den>
          </m:f>
        </m:oMath>
      </m:oMathPara>
    </w:p>
    <w:p w14:paraId="334BF7EC" w14:textId="290ACB42"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W</w:t>
      </w:r>
      <w:r>
        <w:rPr>
          <w:rFonts w:ascii="Times New Roman" w:hAnsi="Times New Roman" w:cs="Times New Roman" w:hint="eastAsia"/>
          <w:sz w:val="28"/>
          <w:szCs w:val="28"/>
        </w:rPr>
        <w:t xml:space="preserve">herein, </w:t>
      </w:r>
      <w:r w:rsidR="000B1521">
        <w:rPr>
          <w:rFonts w:ascii="Times New Roman" w:hAnsi="Times New Roman" w:cs="Times New Roman" w:hint="eastAsia"/>
          <w:sz w:val="28"/>
          <w:szCs w:val="28"/>
        </w:rPr>
        <w:t>V</w:t>
      </w:r>
      <w:r>
        <w:rPr>
          <w:rFonts w:ascii="Times New Roman" w:hAnsi="Times New Roman" w:cs="Times New Roman" w:hint="eastAsia"/>
          <w:sz w:val="28"/>
          <w:szCs w:val="28"/>
        </w:rPr>
        <w:t xml:space="preserve">IM denotes to a variable importance measure, j denotes to a number of the feature, </w:t>
      </w:r>
      <w:proofErr w:type="spellStart"/>
      <w:r>
        <w:rPr>
          <w:rFonts w:ascii="Times New Roman" w:hAnsi="Times New Roman" w:cs="Times New Roman" w:hint="eastAsia"/>
          <w:sz w:val="28"/>
          <w:szCs w:val="28"/>
        </w:rPr>
        <w:t>i</w:t>
      </w:r>
      <w:proofErr w:type="spellEnd"/>
      <w:r>
        <w:rPr>
          <w:rFonts w:ascii="Times New Roman" w:hAnsi="Times New Roman" w:cs="Times New Roman" w:hint="eastAsia"/>
          <w:sz w:val="28"/>
          <w:szCs w:val="28"/>
        </w:rPr>
        <w:t xml:space="preserve"> denotes to a number of </w:t>
      </w:r>
      <w:proofErr w:type="gramStart"/>
      <w:r>
        <w:rPr>
          <w:rFonts w:ascii="Times New Roman" w:hAnsi="Times New Roman" w:cs="Times New Roman" w:hint="eastAsia"/>
          <w:sz w:val="28"/>
          <w:szCs w:val="28"/>
        </w:rPr>
        <w:t>Random forest</w:t>
      </w:r>
      <w:proofErr w:type="gramEnd"/>
      <w:r>
        <w:rPr>
          <w:rFonts w:ascii="Times New Roman" w:hAnsi="Times New Roman" w:cs="Times New Roman" w:hint="eastAsia"/>
          <w:sz w:val="28"/>
          <w:szCs w:val="28"/>
        </w:rPr>
        <w:t xml:space="preserve"> tree.</w:t>
      </w:r>
    </w:p>
    <w:p w14:paraId="7ABF4A77" w14:textId="77777777" w:rsidR="0030203E" w:rsidRPr="000B1521" w:rsidRDefault="0030203E">
      <w:pPr>
        <w:spacing w:line="360" w:lineRule="auto"/>
        <w:ind w:firstLineChars="200" w:firstLine="560"/>
        <w:rPr>
          <w:rFonts w:ascii="Times New Roman" w:hAnsi="Times New Roman" w:cs="Times New Roman"/>
          <w:sz w:val="28"/>
          <w:szCs w:val="28"/>
        </w:rPr>
      </w:pPr>
    </w:p>
    <w:p w14:paraId="3F2AF79B" w14:textId="0A55B167"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Finally, the population</w:t>
      </w:r>
      <w:r>
        <w:rPr>
          <w:rFonts w:ascii="Times New Roman" w:hAnsi="Times New Roman" w:cs="Times New Roman"/>
          <w:sz w:val="28"/>
          <w:szCs w:val="28"/>
        </w:rPr>
        <w:t xml:space="preserve"> with different levels of risk</w:t>
      </w:r>
      <w:r>
        <w:rPr>
          <w:rFonts w:ascii="Times New Roman" w:hAnsi="Times New Roman" w:cs="Times New Roman" w:hint="eastAsia"/>
          <w:sz w:val="28"/>
          <w:szCs w:val="28"/>
        </w:rPr>
        <w:t xml:space="preserve"> is </w:t>
      </w:r>
      <w:r>
        <w:rPr>
          <w:rFonts w:ascii="Times New Roman" w:hAnsi="Times New Roman" w:cs="Times New Roman"/>
          <w:sz w:val="28"/>
          <w:szCs w:val="28"/>
        </w:rPr>
        <w:t>obtain</w:t>
      </w:r>
      <w:r>
        <w:rPr>
          <w:rFonts w:ascii="Times New Roman" w:hAnsi="Times New Roman" w:cs="Times New Roman" w:hint="eastAsia"/>
          <w:sz w:val="28"/>
          <w:szCs w:val="28"/>
        </w:rPr>
        <w:t>ed through a cohort study</w:t>
      </w:r>
      <w:r>
        <w:rPr>
          <w:rFonts w:ascii="Times New Roman" w:hAnsi="Times New Roman" w:cs="Times New Roman"/>
          <w:sz w:val="28"/>
          <w:szCs w:val="28"/>
        </w:rPr>
        <w:t>, and</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an artificial intelligence machine learning algorithm </w:t>
      </w:r>
      <w:r>
        <w:rPr>
          <w:rFonts w:ascii="Times New Roman" w:hAnsi="Times New Roman" w:cs="Times New Roman" w:hint="eastAsia"/>
          <w:sz w:val="28"/>
          <w:szCs w:val="28"/>
        </w:rPr>
        <w:t>i</w:t>
      </w:r>
      <w:r>
        <w:rPr>
          <w:rFonts w:ascii="Times New Roman" w:hAnsi="Times New Roman" w:cs="Times New Roman"/>
          <w:sz w:val="28"/>
          <w:szCs w:val="28"/>
        </w:rPr>
        <w:t>s used to train the risk early warning</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model to </w:t>
      </w:r>
      <w:r>
        <w:rPr>
          <w:rFonts w:ascii="Times New Roman" w:hAnsi="Times New Roman" w:cs="Times New Roman" w:hint="eastAsia"/>
          <w:sz w:val="28"/>
          <w:szCs w:val="28"/>
        </w:rPr>
        <w:t>obtain an optimized</w:t>
      </w:r>
      <w:r>
        <w:rPr>
          <w:rFonts w:ascii="Times New Roman" w:hAnsi="Times New Roman" w:cs="Times New Roman"/>
          <w:sz w:val="28"/>
          <w:szCs w:val="28"/>
        </w:rPr>
        <w:t xml:space="preserve"> model</w:t>
      </w:r>
      <w:r>
        <w:rPr>
          <w:rFonts w:ascii="Times New Roman" w:hAnsi="Times New Roman" w:cs="Times New Roman" w:hint="eastAsia"/>
          <w:sz w:val="28"/>
          <w:szCs w:val="28"/>
        </w:rPr>
        <w:t>.</w:t>
      </w:r>
    </w:p>
    <w:p w14:paraId="6510E313" w14:textId="1483645C"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In one specific embodiment, a </w:t>
      </w:r>
      <w:r>
        <w:rPr>
          <w:rFonts w:ascii="Times New Roman" w:hAnsi="Times New Roman" w:cs="Times New Roman"/>
          <w:sz w:val="28"/>
          <w:szCs w:val="28"/>
        </w:rPr>
        <w:t>computer</w:t>
      </w:r>
      <w:r>
        <w:rPr>
          <w:rFonts w:ascii="Times New Roman" w:hAnsi="Times New Roman" w:cs="Times New Roman" w:hint="eastAsia"/>
          <w:sz w:val="28"/>
          <w:szCs w:val="28"/>
        </w:rPr>
        <w:t xml:space="preserve"> system </w:t>
      </w:r>
      <w:r>
        <w:rPr>
          <w:rFonts w:ascii="Times New Roman" w:hAnsi="Times New Roman" w:cs="Times New Roman"/>
          <w:sz w:val="28"/>
          <w:szCs w:val="28"/>
        </w:rPr>
        <w:t>compris</w:t>
      </w:r>
      <w:r>
        <w:rPr>
          <w:rFonts w:ascii="Times New Roman" w:hAnsi="Times New Roman" w:cs="Times New Roman" w:hint="eastAsia"/>
          <w:sz w:val="28"/>
          <w:szCs w:val="28"/>
        </w:rPr>
        <w:t xml:space="preserve">es the above-mentioned method of </w:t>
      </w:r>
      <w:r>
        <w:rPr>
          <w:rFonts w:ascii="Times New Roman" w:hAnsi="Times New Roman" w:cs="Times New Roman"/>
          <w:sz w:val="28"/>
          <w:szCs w:val="28"/>
        </w:rPr>
        <w:t>construing</w:t>
      </w:r>
      <w:r>
        <w:rPr>
          <w:rFonts w:ascii="Times New Roman" w:hAnsi="Times New Roman" w:cs="Times New Roman" w:hint="eastAsia"/>
          <w:sz w:val="28"/>
          <w:szCs w:val="28"/>
        </w:rPr>
        <w:t xml:space="preserve"> the model, and it specifically </w:t>
      </w:r>
      <w:r>
        <w:rPr>
          <w:rFonts w:ascii="Times New Roman" w:hAnsi="Times New Roman" w:cs="Times New Roman"/>
          <w:sz w:val="28"/>
          <w:szCs w:val="28"/>
        </w:rPr>
        <w:t>comprise</w:t>
      </w:r>
      <w:r>
        <w:rPr>
          <w:rFonts w:ascii="Times New Roman" w:hAnsi="Times New Roman" w:cs="Times New Roman" w:hint="eastAsia"/>
          <w:sz w:val="28"/>
          <w:szCs w:val="28"/>
        </w:rPr>
        <w:t xml:space="preserve">s a memory, a processor, and a computer program storing and running on the processor. The method of constructing </w:t>
      </w:r>
      <w:r>
        <w:rPr>
          <w:rFonts w:ascii="Times New Roman" w:hAnsi="Times New Roman" w:cs="Times New Roman"/>
          <w:sz w:val="28"/>
          <w:szCs w:val="28"/>
        </w:rPr>
        <w:t>the</w:t>
      </w:r>
      <w:r>
        <w:rPr>
          <w:rFonts w:ascii="Times New Roman" w:hAnsi="Times New Roman" w:cs="Times New Roman" w:hint="eastAsia"/>
          <w:sz w:val="28"/>
          <w:szCs w:val="28"/>
        </w:rPr>
        <w:t xml:space="preserve"> model is performed</w:t>
      </w:r>
      <w:r>
        <w:rPr>
          <w:rFonts w:ascii="Times New Roman" w:hAnsi="Times New Roman" w:cs="Times New Roman"/>
          <w:sz w:val="28"/>
          <w:szCs w:val="28"/>
        </w:rPr>
        <w:t xml:space="preserve"> when the processor executes the computer program</w:t>
      </w:r>
      <w:r>
        <w:rPr>
          <w:rFonts w:ascii="Times New Roman" w:hAnsi="Times New Roman" w:cs="Times New Roman" w:hint="eastAsia"/>
          <w:sz w:val="28"/>
          <w:szCs w:val="28"/>
        </w:rPr>
        <w:t xml:space="preserve">. </w:t>
      </w:r>
    </w:p>
    <w:p w14:paraId="6BEC3A18"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The following </w:t>
      </w:r>
      <w:r>
        <w:rPr>
          <w:rFonts w:ascii="Times New Roman" w:hAnsi="Times New Roman" w:cs="Times New Roman" w:hint="eastAsia"/>
          <w:sz w:val="28"/>
          <w:szCs w:val="28"/>
        </w:rPr>
        <w:t xml:space="preserve">examples </w:t>
      </w:r>
      <w:r>
        <w:rPr>
          <w:rFonts w:ascii="Times New Roman" w:hAnsi="Times New Roman" w:cs="Times New Roman"/>
          <w:sz w:val="28"/>
          <w:szCs w:val="28"/>
        </w:rPr>
        <w:t xml:space="preserve">are two typical embodiments </w:t>
      </w:r>
      <w:r>
        <w:rPr>
          <w:rFonts w:ascii="Times New Roman" w:hAnsi="Times New Roman" w:cs="Times New Roman" w:hint="eastAsia"/>
          <w:sz w:val="28"/>
          <w:szCs w:val="28"/>
        </w:rPr>
        <w:t>for</w:t>
      </w:r>
      <w:r>
        <w:rPr>
          <w:rFonts w:ascii="Times New Roman" w:hAnsi="Times New Roman" w:cs="Times New Roman"/>
          <w:sz w:val="28"/>
          <w:szCs w:val="28"/>
        </w:rPr>
        <w:t xml:space="preserve"> further </w:t>
      </w:r>
      <w:r>
        <w:rPr>
          <w:rFonts w:ascii="Times New Roman" w:hAnsi="Times New Roman" w:cs="Times New Roman" w:hint="eastAsia"/>
          <w:sz w:val="28"/>
          <w:szCs w:val="28"/>
        </w:rPr>
        <w:t>illustrating</w:t>
      </w:r>
      <w:r>
        <w:rPr>
          <w:rFonts w:ascii="Times New Roman" w:hAnsi="Times New Roman" w:cs="Times New Roman"/>
          <w:sz w:val="28"/>
          <w:szCs w:val="28"/>
        </w:rPr>
        <w:t xml:space="preserve"> the specific embodiments of the </w:t>
      </w:r>
      <w:r>
        <w:rPr>
          <w:rFonts w:ascii="Times New Roman" w:hAnsi="Times New Roman" w:cs="Times New Roman" w:hint="eastAsia"/>
          <w:sz w:val="28"/>
          <w:szCs w:val="28"/>
        </w:rPr>
        <w:t>present disclosure.</w:t>
      </w:r>
      <w:r>
        <w:rPr>
          <w:rFonts w:ascii="Times New Roman" w:hAnsi="Times New Roman" w:cs="Times New Roman"/>
          <w:sz w:val="28"/>
          <w:szCs w:val="28"/>
        </w:rPr>
        <w:t xml:space="preserve"> </w:t>
      </w:r>
      <w:r>
        <w:rPr>
          <w:rFonts w:ascii="Times New Roman" w:hAnsi="Times New Roman" w:cs="Times New Roman" w:hint="eastAsia"/>
          <w:sz w:val="28"/>
          <w:szCs w:val="28"/>
        </w:rPr>
        <w:t>T</w:t>
      </w:r>
      <w:r>
        <w:rPr>
          <w:rFonts w:ascii="Times New Roman" w:hAnsi="Times New Roman" w:cs="Times New Roman"/>
          <w:sz w:val="28"/>
          <w:szCs w:val="28"/>
        </w:rPr>
        <w:t xml:space="preserve">he protection scope of the </w:t>
      </w:r>
      <w:r>
        <w:rPr>
          <w:rFonts w:ascii="Times New Roman" w:hAnsi="Times New Roman" w:cs="Times New Roman" w:hint="eastAsia"/>
          <w:sz w:val="28"/>
          <w:szCs w:val="28"/>
        </w:rPr>
        <w:t>present disclosure</w:t>
      </w:r>
      <w:r>
        <w:rPr>
          <w:rFonts w:ascii="Times New Roman" w:hAnsi="Times New Roman" w:cs="Times New Roman"/>
          <w:sz w:val="28"/>
          <w:szCs w:val="28"/>
        </w:rPr>
        <w:t xml:space="preserve"> is not limited to the specific embodiments below</w:t>
      </w:r>
      <w:r>
        <w:rPr>
          <w:rFonts w:ascii="Times New Roman" w:hAnsi="Times New Roman" w:cs="Times New Roman" w:hint="eastAsia"/>
          <w:sz w:val="28"/>
          <w:szCs w:val="28"/>
        </w:rPr>
        <w:t>.</w:t>
      </w:r>
    </w:p>
    <w:p w14:paraId="21446E76" w14:textId="77777777" w:rsidR="0030203E" w:rsidRDefault="0030203E">
      <w:pPr>
        <w:spacing w:line="360" w:lineRule="auto"/>
        <w:rPr>
          <w:rFonts w:ascii="Times New Roman" w:hAnsi="Times New Roman" w:cs="Times New Roman"/>
          <w:sz w:val="28"/>
          <w:szCs w:val="28"/>
        </w:rPr>
      </w:pPr>
    </w:p>
    <w:p w14:paraId="77CB5CB4" w14:textId="1922C584"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Embodiment 2: construction of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for analyzing </w:t>
      </w:r>
      <w:r>
        <w:rPr>
          <w:rFonts w:ascii="Times New Roman" w:hAnsi="Times New Roman" w:cs="Times New Roman"/>
          <w:sz w:val="28"/>
          <w:szCs w:val="28"/>
        </w:rPr>
        <w:t>vaginal relaxation</w:t>
      </w:r>
      <w:r>
        <w:rPr>
          <w:rFonts w:ascii="Times New Roman" w:hAnsi="Times New Roman" w:cs="Times New Roman" w:hint="eastAsia"/>
          <w:sz w:val="28"/>
          <w:szCs w:val="28"/>
        </w:rPr>
        <w:t xml:space="preserve"> </w:t>
      </w:r>
    </w:p>
    <w:p w14:paraId="1BA155B5" w14:textId="660013D8"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I</w:t>
      </w:r>
      <w:r>
        <w:rPr>
          <w:rFonts w:ascii="Times New Roman" w:hAnsi="Times New Roman" w:cs="Times New Roman" w:hint="eastAsia"/>
          <w:sz w:val="28"/>
          <w:szCs w:val="28"/>
        </w:rPr>
        <w:t>n this embodiment, f</w:t>
      </w:r>
      <w:r>
        <w:rPr>
          <w:rFonts w:ascii="Times New Roman" w:hAnsi="Times New Roman" w:cs="Times New Roman"/>
          <w:sz w:val="28"/>
          <w:szCs w:val="28"/>
        </w:rPr>
        <w:t xml:space="preserve">or risk </w:t>
      </w:r>
      <w:r>
        <w:rPr>
          <w:rFonts w:ascii="Times New Roman" w:hAnsi="Times New Roman" w:cs="Times New Roman" w:hint="eastAsia"/>
          <w:sz w:val="28"/>
          <w:szCs w:val="28"/>
        </w:rPr>
        <w:t>population</w:t>
      </w:r>
      <w:r>
        <w:rPr>
          <w:rFonts w:ascii="Times New Roman" w:hAnsi="Times New Roman" w:cs="Times New Roman"/>
          <w:sz w:val="28"/>
          <w:szCs w:val="28"/>
        </w:rPr>
        <w:t xml:space="preserve">s </w:t>
      </w:r>
      <w:r>
        <w:rPr>
          <w:rFonts w:ascii="Times New Roman" w:hAnsi="Times New Roman" w:cs="Times New Roman" w:hint="eastAsia"/>
          <w:sz w:val="28"/>
          <w:szCs w:val="28"/>
        </w:rPr>
        <w:t xml:space="preserve">in a </w:t>
      </w:r>
      <w:r>
        <w:rPr>
          <w:rFonts w:ascii="Times New Roman" w:hAnsi="Times New Roman" w:cs="Times New Roman"/>
          <w:sz w:val="28"/>
          <w:szCs w:val="28"/>
        </w:rPr>
        <w:t>region, ex</w:t>
      </w:r>
      <w:r>
        <w:rPr>
          <w:rFonts w:ascii="Times New Roman" w:hAnsi="Times New Roman" w:cs="Times New Roman" w:hint="eastAsia"/>
          <w:sz w:val="28"/>
          <w:szCs w:val="28"/>
        </w:rPr>
        <w:t>ternal-</w:t>
      </w:r>
      <w:r>
        <w:rPr>
          <w:rFonts w:ascii="Times New Roman" w:hAnsi="Times New Roman" w:cs="Times New Roman"/>
          <w:sz w:val="28"/>
          <w:szCs w:val="28"/>
        </w:rPr>
        <w:t xml:space="preserve">risk factors (including age, BMI, diabetes, physical labor, chronic cough, constipation, </w:t>
      </w:r>
      <w:r>
        <w:rPr>
          <w:rFonts w:ascii="Times New Roman" w:hAnsi="Times New Roman" w:cs="Times New Roman" w:hint="eastAsia"/>
          <w:sz w:val="28"/>
          <w:szCs w:val="28"/>
        </w:rPr>
        <w:t xml:space="preserve">and </w:t>
      </w:r>
      <w:r>
        <w:rPr>
          <w:rFonts w:ascii="Times New Roman" w:hAnsi="Times New Roman" w:cs="Times New Roman"/>
          <w:sz w:val="28"/>
          <w:szCs w:val="28"/>
        </w:rPr>
        <w:lastRenderedPageBreak/>
        <w:t>smoking, etc.) and in</w:t>
      </w:r>
      <w:r>
        <w:rPr>
          <w:rFonts w:ascii="Times New Roman" w:hAnsi="Times New Roman" w:cs="Times New Roman" w:hint="eastAsia"/>
          <w:sz w:val="28"/>
          <w:szCs w:val="28"/>
        </w:rPr>
        <w:t>ternal-</w:t>
      </w:r>
      <w:r>
        <w:rPr>
          <w:rFonts w:ascii="Times New Roman" w:hAnsi="Times New Roman" w:cs="Times New Roman"/>
          <w:sz w:val="28"/>
          <w:szCs w:val="28"/>
        </w:rPr>
        <w:t xml:space="preserve">risk factors (including gravidity or parity, delivery mode, </w:t>
      </w:r>
      <w:r>
        <w:rPr>
          <w:rFonts w:ascii="Times New Roman" w:hAnsi="Times New Roman" w:cs="Times New Roman" w:hint="eastAsia"/>
          <w:sz w:val="28"/>
          <w:szCs w:val="28"/>
        </w:rPr>
        <w:t>pelvic floor</w:t>
      </w:r>
      <w:r>
        <w:rPr>
          <w:rFonts w:ascii="Times New Roman" w:hAnsi="Times New Roman" w:cs="Times New Roman"/>
          <w:sz w:val="28"/>
          <w:szCs w:val="28"/>
        </w:rPr>
        <w:t xml:space="preserve"> muscle strength</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myoelectricity, and </w:t>
      </w:r>
      <w:proofErr w:type="spellStart"/>
      <w:r>
        <w:rPr>
          <w:rFonts w:ascii="Times New Roman" w:hAnsi="Times New Roman" w:cs="Times New Roman"/>
          <w:sz w:val="28"/>
          <w:szCs w:val="28"/>
        </w:rPr>
        <w:t>levator</w:t>
      </w:r>
      <w:proofErr w:type="spellEnd"/>
      <w:r>
        <w:rPr>
          <w:rFonts w:ascii="Times New Roman" w:hAnsi="Times New Roman" w:cs="Times New Roman"/>
          <w:sz w:val="28"/>
          <w:szCs w:val="28"/>
        </w:rPr>
        <w:t xml:space="preserve"> ani muscle injury, etc.) </w:t>
      </w:r>
      <w:r>
        <w:rPr>
          <w:rFonts w:ascii="Times New Roman" w:hAnsi="Times New Roman" w:cs="Times New Roman" w:hint="eastAsia"/>
          <w:sz w:val="28"/>
          <w:szCs w:val="28"/>
        </w:rPr>
        <w:t xml:space="preserve">of the pelvic floor </w:t>
      </w:r>
      <w:r>
        <w:rPr>
          <w:rFonts w:ascii="Times New Roman" w:hAnsi="Times New Roman" w:cs="Times New Roman"/>
          <w:sz w:val="28"/>
          <w:szCs w:val="28"/>
        </w:rPr>
        <w:t xml:space="preserve">are collected, and the ranking of risk factors </w:t>
      </w:r>
      <w:r>
        <w:rPr>
          <w:rFonts w:ascii="Times New Roman" w:hAnsi="Times New Roman" w:cs="Times New Roman" w:hint="eastAsia"/>
          <w:sz w:val="28"/>
          <w:szCs w:val="28"/>
        </w:rPr>
        <w:t>are</w:t>
      </w:r>
      <w:r>
        <w:rPr>
          <w:rFonts w:ascii="Times New Roman" w:hAnsi="Times New Roman" w:cs="Times New Roman"/>
          <w:sz w:val="28"/>
          <w:szCs w:val="28"/>
        </w:rPr>
        <w:t xml:space="preserve"> obtained by </w:t>
      </w:r>
      <w:r>
        <w:rPr>
          <w:rFonts w:ascii="Times New Roman" w:hAnsi="Times New Roman" w:cs="Times New Roman" w:hint="eastAsia"/>
          <w:sz w:val="28"/>
          <w:szCs w:val="28"/>
        </w:rPr>
        <w:t>L</w:t>
      </w:r>
      <w:r>
        <w:rPr>
          <w:rFonts w:ascii="Times New Roman" w:hAnsi="Times New Roman" w:cs="Times New Roman"/>
          <w:sz w:val="28"/>
          <w:szCs w:val="28"/>
        </w:rPr>
        <w:t xml:space="preserve">ogistic regression method and </w:t>
      </w:r>
      <w:r>
        <w:rPr>
          <w:rFonts w:ascii="Times New Roman" w:hAnsi="Times New Roman" w:cs="Times New Roman" w:hint="eastAsia"/>
          <w:sz w:val="28"/>
          <w:szCs w:val="28"/>
        </w:rPr>
        <w:t>Random forest algorithm</w:t>
      </w:r>
      <w:r>
        <w:rPr>
          <w:rFonts w:ascii="Times New Roman" w:hAnsi="Times New Roman" w:cs="Times New Roman"/>
          <w:sz w:val="28"/>
          <w:szCs w:val="28"/>
        </w:rPr>
        <w:t xml:space="preserve">. The </w:t>
      </w:r>
      <w:r>
        <w:rPr>
          <w:rFonts w:ascii="Times New Roman" w:hAnsi="Times New Roman" w:cs="Times New Roman" w:hint="eastAsia"/>
          <w:sz w:val="28"/>
          <w:szCs w:val="28"/>
        </w:rPr>
        <w:t xml:space="preserve">risk </w:t>
      </w:r>
      <w:r>
        <w:rPr>
          <w:rFonts w:ascii="Times New Roman" w:hAnsi="Times New Roman" w:cs="Times New Roman"/>
          <w:sz w:val="28"/>
          <w:szCs w:val="28"/>
        </w:rPr>
        <w:t xml:space="preserve">early warning model </w:t>
      </w:r>
      <w:r>
        <w:rPr>
          <w:rFonts w:ascii="Times New Roman" w:hAnsi="Times New Roman" w:cs="Times New Roman" w:hint="eastAsia"/>
          <w:sz w:val="28"/>
          <w:szCs w:val="28"/>
        </w:rPr>
        <w:t>is</w:t>
      </w:r>
      <w:r>
        <w:rPr>
          <w:rFonts w:ascii="Times New Roman" w:hAnsi="Times New Roman" w:cs="Times New Roman"/>
          <w:sz w:val="28"/>
          <w:szCs w:val="28"/>
        </w:rPr>
        <w:t xml:space="preserve"> constructed, and then the model </w:t>
      </w:r>
      <w:r>
        <w:rPr>
          <w:rFonts w:ascii="Times New Roman" w:hAnsi="Times New Roman" w:cs="Times New Roman" w:hint="eastAsia"/>
          <w:sz w:val="28"/>
          <w:szCs w:val="28"/>
        </w:rPr>
        <w:t>i</w:t>
      </w:r>
      <w:r>
        <w:rPr>
          <w:rFonts w:ascii="Times New Roman" w:hAnsi="Times New Roman" w:cs="Times New Roman"/>
          <w:sz w:val="28"/>
          <w:szCs w:val="28"/>
        </w:rPr>
        <w:t>s optimiz</w:t>
      </w:r>
      <w:r>
        <w:rPr>
          <w:rFonts w:ascii="Times New Roman" w:hAnsi="Times New Roman" w:cs="Times New Roman" w:hint="eastAsia"/>
          <w:sz w:val="28"/>
          <w:szCs w:val="28"/>
        </w:rPr>
        <w:t>ed</w:t>
      </w:r>
      <w:r>
        <w:rPr>
          <w:rFonts w:ascii="Times New Roman" w:hAnsi="Times New Roman" w:cs="Times New Roman"/>
          <w:sz w:val="28"/>
          <w:szCs w:val="28"/>
        </w:rPr>
        <w:t xml:space="preserve"> through </w:t>
      </w:r>
      <w:r>
        <w:rPr>
          <w:rFonts w:ascii="Times New Roman" w:hAnsi="Times New Roman" w:cs="Times New Roman" w:hint="eastAsia"/>
          <w:sz w:val="28"/>
          <w:szCs w:val="28"/>
        </w:rPr>
        <w:t xml:space="preserve">an </w:t>
      </w:r>
      <w:r>
        <w:rPr>
          <w:rFonts w:ascii="Times New Roman" w:hAnsi="Times New Roman" w:cs="Times New Roman"/>
          <w:sz w:val="28"/>
          <w:szCs w:val="28"/>
        </w:rPr>
        <w:t xml:space="preserve">artificial intelligence machine learning and </w:t>
      </w:r>
      <w:bookmarkStart w:id="17" w:name="OLE_LINK7"/>
      <w:r>
        <w:rPr>
          <w:rFonts w:ascii="Times New Roman" w:hAnsi="Times New Roman" w:cs="Times New Roman" w:hint="eastAsia"/>
          <w:sz w:val="28"/>
          <w:szCs w:val="28"/>
        </w:rPr>
        <w:t>se</w:t>
      </w:r>
      <w:r>
        <w:rPr>
          <w:rFonts w:ascii="Times New Roman" w:hAnsi="Times New Roman" w:cs="Times New Roman"/>
          <w:sz w:val="28"/>
          <w:szCs w:val="28"/>
        </w:rPr>
        <w:t>qu</w:t>
      </w:r>
      <w:r>
        <w:rPr>
          <w:rFonts w:ascii="Times New Roman" w:hAnsi="Times New Roman" w:cs="Times New Roman" w:hint="eastAsia"/>
          <w:sz w:val="28"/>
          <w:szCs w:val="28"/>
        </w:rPr>
        <w:t xml:space="preserve">ence </w:t>
      </w:r>
      <w:r>
        <w:rPr>
          <w:rFonts w:ascii="Times New Roman" w:hAnsi="Times New Roman" w:cs="Times New Roman"/>
          <w:sz w:val="28"/>
          <w:szCs w:val="28"/>
        </w:rPr>
        <w:t>verification</w:t>
      </w:r>
      <w:bookmarkEnd w:id="17"/>
      <w:r>
        <w:rPr>
          <w:rFonts w:ascii="Times New Roman" w:hAnsi="Times New Roman" w:cs="Times New Roman"/>
          <w:sz w:val="28"/>
          <w:szCs w:val="28"/>
        </w:rPr>
        <w:t xml:space="preserve">. The specific technical </w:t>
      </w:r>
      <w:r>
        <w:rPr>
          <w:rFonts w:ascii="Times New Roman" w:hAnsi="Times New Roman" w:cs="Times New Roman" w:hint="eastAsia"/>
          <w:sz w:val="28"/>
          <w:szCs w:val="28"/>
        </w:rPr>
        <w:t>process</w:t>
      </w:r>
      <w:r>
        <w:rPr>
          <w:rFonts w:ascii="Times New Roman" w:hAnsi="Times New Roman" w:cs="Times New Roman"/>
          <w:sz w:val="28"/>
          <w:szCs w:val="28"/>
        </w:rPr>
        <w:t xml:space="preserve"> </w:t>
      </w:r>
      <w:r>
        <w:rPr>
          <w:rFonts w:ascii="Times New Roman" w:hAnsi="Times New Roman" w:cs="Times New Roman" w:hint="eastAsia"/>
          <w:sz w:val="28"/>
          <w:szCs w:val="28"/>
        </w:rPr>
        <w:t>i</w:t>
      </w:r>
      <w:r>
        <w:rPr>
          <w:rFonts w:ascii="Times New Roman" w:hAnsi="Times New Roman" w:cs="Times New Roman"/>
          <w:sz w:val="28"/>
          <w:szCs w:val="28"/>
        </w:rPr>
        <w:t>s shown in Figure 1.</w:t>
      </w:r>
    </w:p>
    <w:p w14:paraId="1D8DA79A" w14:textId="3B004BB2"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An epidemiological survey </w:t>
      </w:r>
      <w:r>
        <w:rPr>
          <w:rFonts w:ascii="Times New Roman" w:hAnsi="Times New Roman" w:cs="Times New Roman" w:hint="eastAsia"/>
          <w:sz w:val="28"/>
          <w:szCs w:val="28"/>
        </w:rPr>
        <w:t xml:space="preserve">for </w:t>
      </w:r>
      <w:r>
        <w:rPr>
          <w:rFonts w:ascii="Times New Roman" w:hAnsi="Times New Roman" w:cs="Times New Roman"/>
          <w:sz w:val="28"/>
          <w:szCs w:val="28"/>
        </w:rPr>
        <w:t xml:space="preserve">pelvic organ prolapses </w:t>
      </w:r>
      <w:r>
        <w:rPr>
          <w:rFonts w:ascii="Times New Roman" w:hAnsi="Times New Roman" w:cs="Times New Roman" w:hint="eastAsia"/>
          <w:sz w:val="28"/>
          <w:szCs w:val="28"/>
        </w:rPr>
        <w:t>among</w:t>
      </w:r>
      <w:r>
        <w:rPr>
          <w:rFonts w:ascii="Times New Roman" w:hAnsi="Times New Roman" w:cs="Times New Roman"/>
          <w:sz w:val="28"/>
          <w:szCs w:val="28"/>
        </w:rPr>
        <w:t xml:space="preserve"> </w:t>
      </w:r>
      <w:r>
        <w:rPr>
          <w:rFonts w:ascii="Times New Roman" w:hAnsi="Times New Roman" w:cs="Times New Roman" w:hint="eastAsia"/>
          <w:sz w:val="28"/>
          <w:szCs w:val="28"/>
        </w:rPr>
        <w:t>female</w:t>
      </w:r>
      <w:r>
        <w:rPr>
          <w:rFonts w:ascii="Times New Roman" w:hAnsi="Times New Roman" w:cs="Times New Roman"/>
          <w:sz w:val="28"/>
          <w:szCs w:val="28"/>
        </w:rPr>
        <w:t xml:space="preserve"> </w:t>
      </w:r>
      <w:r>
        <w:rPr>
          <w:rFonts w:ascii="Times New Roman" w:hAnsi="Times New Roman" w:cs="Times New Roman" w:hint="eastAsia"/>
          <w:sz w:val="28"/>
          <w:szCs w:val="28"/>
        </w:rPr>
        <w:t>patients in</w:t>
      </w:r>
      <w:r>
        <w:rPr>
          <w:rFonts w:ascii="Times New Roman" w:hAnsi="Times New Roman" w:cs="Times New Roman"/>
          <w:sz w:val="28"/>
          <w:szCs w:val="28"/>
        </w:rPr>
        <w:t xml:space="preserve"> medical clinics in </w:t>
      </w:r>
      <w:r>
        <w:rPr>
          <w:rFonts w:ascii="Times New Roman" w:hAnsi="Times New Roman" w:cs="Times New Roman" w:hint="eastAsia"/>
          <w:sz w:val="28"/>
          <w:szCs w:val="28"/>
        </w:rPr>
        <w:t>a region</w:t>
      </w:r>
      <w:r>
        <w:rPr>
          <w:rFonts w:ascii="Times New Roman" w:hAnsi="Times New Roman" w:cs="Times New Roman"/>
          <w:sz w:val="28"/>
          <w:szCs w:val="28"/>
        </w:rPr>
        <w:t xml:space="preserve"> shows that POP is the most common PFD</w:t>
      </w:r>
      <w:r>
        <w:rPr>
          <w:rFonts w:ascii="Times New Roman" w:hAnsi="Times New Roman" w:cs="Times New Roman" w:hint="eastAsia"/>
          <w:sz w:val="28"/>
          <w:szCs w:val="28"/>
        </w:rPr>
        <w:t xml:space="preserve"> and female a</w:t>
      </w:r>
      <w:r>
        <w:rPr>
          <w:rFonts w:ascii="Times New Roman" w:hAnsi="Times New Roman" w:cs="Times New Roman"/>
          <w:sz w:val="28"/>
          <w:szCs w:val="28"/>
        </w:rPr>
        <w:t>ge</w:t>
      </w:r>
      <w:r>
        <w:rPr>
          <w:rFonts w:ascii="Times New Roman" w:hAnsi="Times New Roman" w:cs="Times New Roman" w:hint="eastAsia"/>
          <w:sz w:val="28"/>
          <w:szCs w:val="28"/>
        </w:rPr>
        <w:t>d</w:t>
      </w:r>
      <w:r>
        <w:rPr>
          <w:rFonts w:ascii="Times New Roman" w:hAnsi="Times New Roman" w:cs="Times New Roman"/>
          <w:sz w:val="28"/>
          <w:szCs w:val="28"/>
        </w:rPr>
        <w:t xml:space="preserve"> 55 </w:t>
      </w:r>
      <w:r>
        <w:rPr>
          <w:rFonts w:ascii="Times New Roman" w:hAnsi="Times New Roman" w:cs="Times New Roman" w:hint="eastAsia"/>
          <w:sz w:val="28"/>
          <w:szCs w:val="28"/>
        </w:rPr>
        <w:t>or older</w:t>
      </w:r>
      <w:r>
        <w:rPr>
          <w:rFonts w:ascii="Times New Roman" w:hAnsi="Times New Roman" w:cs="Times New Roman"/>
          <w:sz w:val="28"/>
          <w:szCs w:val="28"/>
        </w:rPr>
        <w:t xml:space="preserve"> and a history of </w:t>
      </w:r>
      <w:r w:rsidR="000B1521">
        <w:rPr>
          <w:rFonts w:ascii="Times New Roman" w:hAnsi="Times New Roman" w:cs="Times New Roman" w:hint="eastAsia"/>
          <w:sz w:val="28"/>
          <w:szCs w:val="28"/>
        </w:rPr>
        <w:t xml:space="preserve">vaginal delivery </w:t>
      </w:r>
      <w:r>
        <w:rPr>
          <w:rFonts w:ascii="Times New Roman" w:hAnsi="Times New Roman" w:cs="Times New Roman"/>
          <w:sz w:val="28"/>
          <w:szCs w:val="28"/>
        </w:rPr>
        <w:t>are two independent risk factors for increas</w:t>
      </w:r>
      <w:r>
        <w:rPr>
          <w:rFonts w:ascii="Times New Roman" w:hAnsi="Times New Roman" w:cs="Times New Roman" w:hint="eastAsia"/>
          <w:sz w:val="28"/>
          <w:szCs w:val="28"/>
        </w:rPr>
        <w:t xml:space="preserve">ing the </w:t>
      </w:r>
      <w:r>
        <w:rPr>
          <w:rFonts w:ascii="Times New Roman" w:hAnsi="Times New Roman" w:cs="Times New Roman"/>
          <w:sz w:val="28"/>
          <w:szCs w:val="28"/>
        </w:rPr>
        <w:t>pelvic organ prolapse, as shown in Table 1 below.</w:t>
      </w:r>
    </w:p>
    <w:p w14:paraId="5A8CB943" w14:textId="77777777" w:rsidR="0030203E" w:rsidRDefault="0030203E">
      <w:pPr>
        <w:spacing w:line="360" w:lineRule="auto"/>
        <w:rPr>
          <w:rFonts w:ascii="Times New Roman" w:hAnsi="Times New Roman" w:cs="Times New Roman"/>
          <w:sz w:val="28"/>
          <w:szCs w:val="28"/>
        </w:rPr>
      </w:pPr>
    </w:p>
    <w:p w14:paraId="5FC4238C"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 xml:space="preserve">Table 1 </w:t>
      </w:r>
      <w:r>
        <w:rPr>
          <w:rFonts w:ascii="Times New Roman" w:hAnsi="Times New Roman" w:cs="Times New Roman"/>
          <w:sz w:val="28"/>
          <w:szCs w:val="28"/>
        </w:rPr>
        <w:t>Analysis of independent risk factors for pelvic organ prolapse</w:t>
      </w:r>
    </w:p>
    <w:tbl>
      <w:tblPr>
        <w:tblStyle w:val="TableGrid"/>
        <w:tblW w:w="0" w:type="auto"/>
        <w:tblLook w:val="04A0" w:firstRow="1" w:lastRow="0" w:firstColumn="1" w:lastColumn="0" w:noHBand="0" w:noVBand="1"/>
      </w:tblPr>
      <w:tblGrid>
        <w:gridCol w:w="1612"/>
        <w:gridCol w:w="1476"/>
        <w:gridCol w:w="739"/>
        <w:gridCol w:w="1150"/>
        <w:gridCol w:w="1492"/>
        <w:gridCol w:w="1621"/>
        <w:gridCol w:w="1254"/>
      </w:tblGrid>
      <w:tr w:rsidR="0030203E" w14:paraId="50FC9D25" w14:textId="77777777">
        <w:tc>
          <w:tcPr>
            <w:tcW w:w="10420" w:type="dxa"/>
            <w:gridSpan w:val="7"/>
          </w:tcPr>
          <w:p w14:paraId="39E63E9B" w14:textId="77777777" w:rsidR="0030203E" w:rsidRDefault="00930308">
            <w:pPr>
              <w:spacing w:line="360" w:lineRule="auto"/>
              <w:jc w:val="center"/>
              <w:rPr>
                <w:rFonts w:ascii="Times New Roman" w:hAnsi="Times New Roman" w:cs="Times New Roman"/>
                <w:sz w:val="24"/>
                <w:szCs w:val="24"/>
              </w:rPr>
            </w:pPr>
            <w:r>
              <w:rPr>
                <w:rFonts w:ascii="Times New Roman" w:hAnsi="Times New Roman" w:cs="Times New Roman"/>
                <w:sz w:val="24"/>
                <w:szCs w:val="24"/>
              </w:rPr>
              <w:t>Analysis of Maximum Likelihood Estimates</w:t>
            </w:r>
          </w:p>
        </w:tc>
      </w:tr>
      <w:tr w:rsidR="0030203E" w14:paraId="7EB1AE3B" w14:textId="77777777">
        <w:tc>
          <w:tcPr>
            <w:tcW w:w="1662" w:type="dxa"/>
          </w:tcPr>
          <w:p w14:paraId="0625704F"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Parameter</w:t>
            </w:r>
          </w:p>
        </w:tc>
        <w:tc>
          <w:tcPr>
            <w:tcW w:w="1707" w:type="dxa"/>
          </w:tcPr>
          <w:p w14:paraId="65522E56" w14:textId="77777777" w:rsidR="0030203E" w:rsidRDefault="0030203E" w:rsidP="00BC0489">
            <w:pPr>
              <w:spacing w:line="360" w:lineRule="auto"/>
              <w:jc w:val="left"/>
              <w:rPr>
                <w:rFonts w:ascii="Times New Roman" w:hAnsi="Times New Roman" w:cs="Times New Roman"/>
                <w:sz w:val="24"/>
                <w:szCs w:val="24"/>
              </w:rPr>
            </w:pPr>
          </w:p>
        </w:tc>
        <w:tc>
          <w:tcPr>
            <w:tcW w:w="844" w:type="dxa"/>
          </w:tcPr>
          <w:p w14:paraId="1CC87675"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DF</w:t>
            </w:r>
          </w:p>
        </w:tc>
        <w:tc>
          <w:tcPr>
            <w:tcW w:w="1150" w:type="dxa"/>
          </w:tcPr>
          <w:p w14:paraId="5175187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Estimates</w:t>
            </w:r>
          </w:p>
        </w:tc>
        <w:tc>
          <w:tcPr>
            <w:tcW w:w="1698" w:type="dxa"/>
          </w:tcPr>
          <w:p w14:paraId="14390672"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Standard Error</w:t>
            </w:r>
          </w:p>
        </w:tc>
        <w:tc>
          <w:tcPr>
            <w:tcW w:w="1980" w:type="dxa"/>
          </w:tcPr>
          <w:p w14:paraId="6AB8FC22"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Wald Chi-Square</w:t>
            </w:r>
          </w:p>
        </w:tc>
        <w:tc>
          <w:tcPr>
            <w:tcW w:w="1379" w:type="dxa"/>
          </w:tcPr>
          <w:p w14:paraId="55AD9172" w14:textId="77777777" w:rsidR="0030203E" w:rsidRDefault="0093030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Pr</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ChiSq</w:t>
            </w:r>
            <w:proofErr w:type="spellEnd"/>
          </w:p>
        </w:tc>
      </w:tr>
      <w:tr w:rsidR="0030203E" w14:paraId="34D26C89" w14:textId="77777777">
        <w:tc>
          <w:tcPr>
            <w:tcW w:w="1662" w:type="dxa"/>
          </w:tcPr>
          <w:p w14:paraId="01761C40"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Intercept</w:t>
            </w:r>
          </w:p>
        </w:tc>
        <w:tc>
          <w:tcPr>
            <w:tcW w:w="1707" w:type="dxa"/>
          </w:tcPr>
          <w:p w14:paraId="2B267ED2" w14:textId="77777777" w:rsidR="0030203E" w:rsidRDefault="0030203E" w:rsidP="00BC0489">
            <w:pPr>
              <w:spacing w:line="360" w:lineRule="auto"/>
              <w:jc w:val="left"/>
              <w:rPr>
                <w:rFonts w:ascii="Times New Roman" w:hAnsi="Times New Roman" w:cs="Times New Roman"/>
                <w:sz w:val="24"/>
                <w:szCs w:val="24"/>
              </w:rPr>
            </w:pPr>
          </w:p>
        </w:tc>
        <w:tc>
          <w:tcPr>
            <w:tcW w:w="844" w:type="dxa"/>
          </w:tcPr>
          <w:p w14:paraId="7EDC0146"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5929CE9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-8.0398</w:t>
            </w:r>
          </w:p>
        </w:tc>
        <w:tc>
          <w:tcPr>
            <w:tcW w:w="1698" w:type="dxa"/>
          </w:tcPr>
          <w:p w14:paraId="33E7EF65"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197. 8</w:t>
            </w:r>
          </w:p>
        </w:tc>
        <w:tc>
          <w:tcPr>
            <w:tcW w:w="1980" w:type="dxa"/>
          </w:tcPr>
          <w:p w14:paraId="63D7BC6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0.0017</w:t>
            </w:r>
          </w:p>
        </w:tc>
        <w:tc>
          <w:tcPr>
            <w:tcW w:w="1379" w:type="dxa"/>
          </w:tcPr>
          <w:p w14:paraId="6664670E"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0. 9676</w:t>
            </w:r>
          </w:p>
        </w:tc>
      </w:tr>
      <w:tr w:rsidR="0030203E" w14:paraId="0EBFD90E" w14:textId="77777777">
        <w:tc>
          <w:tcPr>
            <w:tcW w:w="1662" w:type="dxa"/>
          </w:tcPr>
          <w:p w14:paraId="079AA58E"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Age</w:t>
            </w:r>
          </w:p>
        </w:tc>
        <w:tc>
          <w:tcPr>
            <w:tcW w:w="1707" w:type="dxa"/>
          </w:tcPr>
          <w:p w14:paraId="52CDEDA2"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≥55</w:t>
            </w:r>
          </w:p>
        </w:tc>
        <w:tc>
          <w:tcPr>
            <w:tcW w:w="844" w:type="dxa"/>
          </w:tcPr>
          <w:p w14:paraId="412250C5"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5C816524"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0.8969</w:t>
            </w:r>
          </w:p>
        </w:tc>
        <w:tc>
          <w:tcPr>
            <w:tcW w:w="1698" w:type="dxa"/>
          </w:tcPr>
          <w:p w14:paraId="6B11EC2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0. 2111</w:t>
            </w:r>
          </w:p>
        </w:tc>
        <w:tc>
          <w:tcPr>
            <w:tcW w:w="1980" w:type="dxa"/>
          </w:tcPr>
          <w:p w14:paraId="299E2283"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18. 0453</w:t>
            </w:r>
          </w:p>
        </w:tc>
        <w:tc>
          <w:tcPr>
            <w:tcW w:w="1379" w:type="dxa"/>
          </w:tcPr>
          <w:p w14:paraId="329EBCD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.000</w:t>
            </w:r>
            <w:r>
              <w:rPr>
                <w:rFonts w:ascii="Times New Roman" w:hAnsi="Times New Roman" w:cs="Times New Roman" w:hint="eastAsia"/>
                <w:sz w:val="24"/>
                <w:szCs w:val="24"/>
              </w:rPr>
              <w:t>1</w:t>
            </w:r>
          </w:p>
        </w:tc>
      </w:tr>
      <w:tr w:rsidR="0030203E" w14:paraId="7F01F674" w14:textId="77777777">
        <w:tc>
          <w:tcPr>
            <w:tcW w:w="1662" w:type="dxa"/>
          </w:tcPr>
          <w:p w14:paraId="70F6AA1A"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BMI</w:t>
            </w:r>
          </w:p>
        </w:tc>
        <w:tc>
          <w:tcPr>
            <w:tcW w:w="1707" w:type="dxa"/>
          </w:tcPr>
          <w:p w14:paraId="41E8943E"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≥25</w:t>
            </w:r>
          </w:p>
        </w:tc>
        <w:tc>
          <w:tcPr>
            <w:tcW w:w="844" w:type="dxa"/>
          </w:tcPr>
          <w:p w14:paraId="128BDE7A"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1AE29A88"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0. 1603</w:t>
            </w:r>
          </w:p>
        </w:tc>
        <w:tc>
          <w:tcPr>
            <w:tcW w:w="1698" w:type="dxa"/>
          </w:tcPr>
          <w:p w14:paraId="024F0D54"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0. 1874</w:t>
            </w:r>
          </w:p>
        </w:tc>
        <w:tc>
          <w:tcPr>
            <w:tcW w:w="1980" w:type="dxa"/>
          </w:tcPr>
          <w:p w14:paraId="2DBF12A7"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0. 7312</w:t>
            </w:r>
          </w:p>
        </w:tc>
        <w:tc>
          <w:tcPr>
            <w:tcW w:w="1379" w:type="dxa"/>
          </w:tcPr>
          <w:p w14:paraId="163B60E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0. 3925</w:t>
            </w:r>
          </w:p>
        </w:tc>
      </w:tr>
      <w:tr w:rsidR="0030203E" w14:paraId="00F5DD3D" w14:textId="77777777">
        <w:tc>
          <w:tcPr>
            <w:tcW w:w="1662" w:type="dxa"/>
          </w:tcPr>
          <w:p w14:paraId="0958AD3D"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hint="eastAsia"/>
                <w:sz w:val="24"/>
                <w:szCs w:val="24"/>
              </w:rPr>
              <w:t>O</w:t>
            </w:r>
            <w:r>
              <w:rPr>
                <w:rFonts w:ascii="Times New Roman" w:hAnsi="Times New Roman" w:cs="Times New Roman"/>
                <w:sz w:val="24"/>
                <w:szCs w:val="24"/>
              </w:rPr>
              <w:t>ccupation</w:t>
            </w:r>
          </w:p>
        </w:tc>
        <w:tc>
          <w:tcPr>
            <w:tcW w:w="1707" w:type="dxa"/>
          </w:tcPr>
          <w:p w14:paraId="29FAC29F"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Mental worker</w:t>
            </w:r>
          </w:p>
        </w:tc>
        <w:tc>
          <w:tcPr>
            <w:tcW w:w="844" w:type="dxa"/>
          </w:tcPr>
          <w:p w14:paraId="14090FDA"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3AB1D99D"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-0. 1622</w:t>
            </w:r>
          </w:p>
        </w:tc>
        <w:tc>
          <w:tcPr>
            <w:tcW w:w="1698" w:type="dxa"/>
          </w:tcPr>
          <w:p w14:paraId="53F63772"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0.0916</w:t>
            </w:r>
          </w:p>
        </w:tc>
        <w:tc>
          <w:tcPr>
            <w:tcW w:w="1980" w:type="dxa"/>
          </w:tcPr>
          <w:p w14:paraId="27BA0155"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3. 1381</w:t>
            </w:r>
          </w:p>
        </w:tc>
        <w:tc>
          <w:tcPr>
            <w:tcW w:w="1379" w:type="dxa"/>
          </w:tcPr>
          <w:p w14:paraId="25D1E974"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0.0765</w:t>
            </w:r>
          </w:p>
        </w:tc>
      </w:tr>
      <w:tr w:rsidR="0030203E" w14:paraId="4DC22924" w14:textId="77777777">
        <w:tc>
          <w:tcPr>
            <w:tcW w:w="1662" w:type="dxa"/>
          </w:tcPr>
          <w:p w14:paraId="73351552"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ravidity</w:t>
            </w:r>
          </w:p>
        </w:tc>
        <w:tc>
          <w:tcPr>
            <w:tcW w:w="1707" w:type="dxa"/>
          </w:tcPr>
          <w:p w14:paraId="567FD26A"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2</w:t>
            </w:r>
          </w:p>
        </w:tc>
        <w:tc>
          <w:tcPr>
            <w:tcW w:w="844" w:type="dxa"/>
          </w:tcPr>
          <w:p w14:paraId="00B819F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31C9741F"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0. 0356</w:t>
            </w:r>
          </w:p>
        </w:tc>
        <w:tc>
          <w:tcPr>
            <w:tcW w:w="1698" w:type="dxa"/>
          </w:tcPr>
          <w:p w14:paraId="18789D1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0.0683</w:t>
            </w:r>
          </w:p>
        </w:tc>
        <w:tc>
          <w:tcPr>
            <w:tcW w:w="1980" w:type="dxa"/>
          </w:tcPr>
          <w:p w14:paraId="663003F6"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0. 2721</w:t>
            </w:r>
          </w:p>
        </w:tc>
        <w:tc>
          <w:tcPr>
            <w:tcW w:w="1379" w:type="dxa"/>
          </w:tcPr>
          <w:p w14:paraId="5B14F32F"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0. 602</w:t>
            </w:r>
          </w:p>
        </w:tc>
      </w:tr>
      <w:tr w:rsidR="0030203E" w14:paraId="3F229C12" w14:textId="77777777">
        <w:tc>
          <w:tcPr>
            <w:tcW w:w="1662" w:type="dxa"/>
          </w:tcPr>
          <w:p w14:paraId="2CB12677"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Delivery mode</w:t>
            </w:r>
          </w:p>
        </w:tc>
        <w:tc>
          <w:tcPr>
            <w:tcW w:w="1707" w:type="dxa"/>
          </w:tcPr>
          <w:p w14:paraId="231D7BA6" w14:textId="6EA6D9B8" w:rsidR="0030203E" w:rsidRDefault="00BF228D" w:rsidP="00BC0489">
            <w:pPr>
              <w:spacing w:line="360" w:lineRule="auto"/>
              <w:jc w:val="left"/>
              <w:rPr>
                <w:rFonts w:ascii="Times New Roman" w:hAnsi="Times New Roman" w:cs="Times New Roman"/>
                <w:sz w:val="24"/>
                <w:szCs w:val="24"/>
              </w:rPr>
            </w:pPr>
            <w:r>
              <w:rPr>
                <w:rFonts w:ascii="Times New Roman" w:hAnsi="Times New Roman" w:cs="Times New Roman" w:hint="eastAsia"/>
                <w:sz w:val="24"/>
                <w:szCs w:val="24"/>
              </w:rPr>
              <w:t>Vaginal</w:t>
            </w:r>
            <w:r>
              <w:rPr>
                <w:rFonts w:ascii="Times New Roman" w:hAnsi="Times New Roman" w:cs="Times New Roman"/>
                <w:sz w:val="24"/>
                <w:szCs w:val="24"/>
              </w:rPr>
              <w:t xml:space="preserve"> </w:t>
            </w:r>
            <w:r w:rsidR="000B1521">
              <w:rPr>
                <w:rFonts w:ascii="Times New Roman" w:hAnsi="Times New Roman" w:cs="Times New Roman" w:hint="eastAsia"/>
                <w:sz w:val="24"/>
                <w:szCs w:val="24"/>
              </w:rPr>
              <w:t>delivery</w:t>
            </w:r>
          </w:p>
        </w:tc>
        <w:tc>
          <w:tcPr>
            <w:tcW w:w="844" w:type="dxa"/>
          </w:tcPr>
          <w:p w14:paraId="3D1D4FA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28862E16"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0.4318</w:t>
            </w:r>
          </w:p>
        </w:tc>
        <w:tc>
          <w:tcPr>
            <w:tcW w:w="1698" w:type="dxa"/>
          </w:tcPr>
          <w:p w14:paraId="3EA2C919"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0. 0671</w:t>
            </w:r>
          </w:p>
        </w:tc>
        <w:tc>
          <w:tcPr>
            <w:tcW w:w="1980" w:type="dxa"/>
          </w:tcPr>
          <w:p w14:paraId="0609AC63"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41. 457</w:t>
            </w:r>
          </w:p>
        </w:tc>
        <w:tc>
          <w:tcPr>
            <w:tcW w:w="1379" w:type="dxa"/>
          </w:tcPr>
          <w:p w14:paraId="3C26FF72"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.000</w:t>
            </w:r>
            <w:r>
              <w:rPr>
                <w:rFonts w:ascii="Times New Roman" w:hAnsi="Times New Roman" w:cs="Times New Roman" w:hint="eastAsia"/>
                <w:sz w:val="24"/>
                <w:szCs w:val="24"/>
              </w:rPr>
              <w:t>1</w:t>
            </w:r>
          </w:p>
        </w:tc>
      </w:tr>
      <w:tr w:rsidR="0030203E" w14:paraId="1BBD4B09" w14:textId="77777777">
        <w:tc>
          <w:tcPr>
            <w:tcW w:w="1662" w:type="dxa"/>
          </w:tcPr>
          <w:p w14:paraId="10160237"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hint="eastAsia"/>
                <w:sz w:val="24"/>
                <w:szCs w:val="24"/>
              </w:rPr>
              <w:t>D</w:t>
            </w:r>
            <w:r>
              <w:rPr>
                <w:rFonts w:ascii="Times New Roman" w:hAnsi="Times New Roman" w:cs="Times New Roman"/>
                <w:sz w:val="24"/>
                <w:szCs w:val="24"/>
              </w:rPr>
              <w:t>iabetes</w:t>
            </w:r>
          </w:p>
        </w:tc>
        <w:tc>
          <w:tcPr>
            <w:tcW w:w="1707" w:type="dxa"/>
          </w:tcPr>
          <w:p w14:paraId="375FC4DC"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hint="eastAsia"/>
                <w:sz w:val="24"/>
                <w:szCs w:val="24"/>
              </w:rPr>
              <w:t>es</w:t>
            </w:r>
          </w:p>
        </w:tc>
        <w:tc>
          <w:tcPr>
            <w:tcW w:w="844" w:type="dxa"/>
          </w:tcPr>
          <w:p w14:paraId="700FED55"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2E10C5A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-0. 0357</w:t>
            </w:r>
          </w:p>
        </w:tc>
        <w:tc>
          <w:tcPr>
            <w:tcW w:w="1698" w:type="dxa"/>
          </w:tcPr>
          <w:p w14:paraId="547C319F"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0. 1369</w:t>
            </w:r>
          </w:p>
        </w:tc>
        <w:tc>
          <w:tcPr>
            <w:tcW w:w="1980" w:type="dxa"/>
          </w:tcPr>
          <w:p w14:paraId="3B888E4F"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0. 0679</w:t>
            </w:r>
          </w:p>
        </w:tc>
        <w:tc>
          <w:tcPr>
            <w:tcW w:w="1379" w:type="dxa"/>
          </w:tcPr>
          <w:p w14:paraId="00C8359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0. 7945</w:t>
            </w:r>
          </w:p>
        </w:tc>
      </w:tr>
      <w:tr w:rsidR="0030203E" w14:paraId="3208E013" w14:textId="77777777">
        <w:tc>
          <w:tcPr>
            <w:tcW w:w="1662" w:type="dxa"/>
          </w:tcPr>
          <w:p w14:paraId="2ECB7D5D"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ypertension</w:t>
            </w:r>
          </w:p>
        </w:tc>
        <w:tc>
          <w:tcPr>
            <w:tcW w:w="1707" w:type="dxa"/>
          </w:tcPr>
          <w:p w14:paraId="4F952609"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hint="eastAsia"/>
                <w:sz w:val="24"/>
                <w:szCs w:val="24"/>
              </w:rPr>
              <w:t>es</w:t>
            </w:r>
          </w:p>
        </w:tc>
        <w:tc>
          <w:tcPr>
            <w:tcW w:w="844" w:type="dxa"/>
          </w:tcPr>
          <w:p w14:paraId="27E10B86"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7F83EEDD"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0.1988</w:t>
            </w:r>
          </w:p>
        </w:tc>
        <w:tc>
          <w:tcPr>
            <w:tcW w:w="1698" w:type="dxa"/>
          </w:tcPr>
          <w:p w14:paraId="036F96AA"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0. 226</w:t>
            </w:r>
          </w:p>
        </w:tc>
        <w:tc>
          <w:tcPr>
            <w:tcW w:w="1980" w:type="dxa"/>
          </w:tcPr>
          <w:p w14:paraId="6AF3AD54"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0. 7738</w:t>
            </w:r>
          </w:p>
        </w:tc>
        <w:tc>
          <w:tcPr>
            <w:tcW w:w="1379" w:type="dxa"/>
          </w:tcPr>
          <w:p w14:paraId="214D6ADA"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0. 379</w:t>
            </w:r>
          </w:p>
        </w:tc>
      </w:tr>
      <w:tr w:rsidR="0030203E" w14:paraId="48FA3704" w14:textId="77777777">
        <w:tc>
          <w:tcPr>
            <w:tcW w:w="1662" w:type="dxa"/>
          </w:tcPr>
          <w:p w14:paraId="37E61DD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eredity</w:t>
            </w:r>
          </w:p>
        </w:tc>
        <w:tc>
          <w:tcPr>
            <w:tcW w:w="1707" w:type="dxa"/>
          </w:tcPr>
          <w:p w14:paraId="12144C14"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hint="eastAsia"/>
                <w:sz w:val="24"/>
                <w:szCs w:val="24"/>
              </w:rPr>
              <w:t>es</w:t>
            </w:r>
          </w:p>
        </w:tc>
        <w:tc>
          <w:tcPr>
            <w:tcW w:w="844" w:type="dxa"/>
          </w:tcPr>
          <w:p w14:paraId="2FB755D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2765B469"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-0. 1648</w:t>
            </w:r>
          </w:p>
        </w:tc>
        <w:tc>
          <w:tcPr>
            <w:tcW w:w="1698" w:type="dxa"/>
          </w:tcPr>
          <w:p w14:paraId="03C6F1A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0. 1455</w:t>
            </w:r>
          </w:p>
        </w:tc>
        <w:tc>
          <w:tcPr>
            <w:tcW w:w="1980" w:type="dxa"/>
          </w:tcPr>
          <w:p w14:paraId="0231F894"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1. 2828</w:t>
            </w:r>
          </w:p>
        </w:tc>
        <w:tc>
          <w:tcPr>
            <w:tcW w:w="1379" w:type="dxa"/>
          </w:tcPr>
          <w:p w14:paraId="5219F5DE"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0. 2574</w:t>
            </w:r>
          </w:p>
        </w:tc>
      </w:tr>
      <w:tr w:rsidR="0030203E" w14:paraId="7E7E846B" w14:textId="77777777">
        <w:tc>
          <w:tcPr>
            <w:tcW w:w="1662" w:type="dxa"/>
          </w:tcPr>
          <w:p w14:paraId="28548E92"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moking</w:t>
            </w:r>
          </w:p>
        </w:tc>
        <w:tc>
          <w:tcPr>
            <w:tcW w:w="1707" w:type="dxa"/>
          </w:tcPr>
          <w:p w14:paraId="4EEE34EE"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hint="eastAsia"/>
                <w:sz w:val="24"/>
                <w:szCs w:val="24"/>
              </w:rPr>
              <w:t>es</w:t>
            </w:r>
          </w:p>
        </w:tc>
        <w:tc>
          <w:tcPr>
            <w:tcW w:w="844" w:type="dxa"/>
          </w:tcPr>
          <w:p w14:paraId="237169A7"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50EEE151"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-6. 539</w:t>
            </w:r>
          </w:p>
        </w:tc>
        <w:tc>
          <w:tcPr>
            <w:tcW w:w="1698" w:type="dxa"/>
          </w:tcPr>
          <w:p w14:paraId="7746BC5C"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197.8</w:t>
            </w:r>
          </w:p>
        </w:tc>
        <w:tc>
          <w:tcPr>
            <w:tcW w:w="1980" w:type="dxa"/>
          </w:tcPr>
          <w:p w14:paraId="6FB510C0"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0.0011</w:t>
            </w:r>
          </w:p>
        </w:tc>
        <w:tc>
          <w:tcPr>
            <w:tcW w:w="1379" w:type="dxa"/>
          </w:tcPr>
          <w:p w14:paraId="1050955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0. 9736</w:t>
            </w:r>
          </w:p>
        </w:tc>
      </w:tr>
      <w:tr w:rsidR="0030203E" w14:paraId="09D0D894" w14:textId="77777777">
        <w:tc>
          <w:tcPr>
            <w:tcW w:w="1662" w:type="dxa"/>
          </w:tcPr>
          <w:p w14:paraId="02BF4BA5"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Chronic cough</w:t>
            </w:r>
          </w:p>
        </w:tc>
        <w:tc>
          <w:tcPr>
            <w:tcW w:w="1707" w:type="dxa"/>
          </w:tcPr>
          <w:p w14:paraId="7FC5B268"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hint="eastAsia"/>
                <w:sz w:val="24"/>
                <w:szCs w:val="24"/>
              </w:rPr>
              <w:t>es</w:t>
            </w:r>
          </w:p>
        </w:tc>
        <w:tc>
          <w:tcPr>
            <w:tcW w:w="844" w:type="dxa"/>
          </w:tcPr>
          <w:p w14:paraId="5E5A4C33"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492A1A37"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0.271</w:t>
            </w:r>
          </w:p>
        </w:tc>
        <w:tc>
          <w:tcPr>
            <w:tcW w:w="1698" w:type="dxa"/>
          </w:tcPr>
          <w:p w14:paraId="6F3C9A14"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0. 2212</w:t>
            </w:r>
          </w:p>
        </w:tc>
        <w:tc>
          <w:tcPr>
            <w:tcW w:w="1980" w:type="dxa"/>
          </w:tcPr>
          <w:p w14:paraId="02EFD2E7"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1. 5008</w:t>
            </w:r>
          </w:p>
        </w:tc>
        <w:tc>
          <w:tcPr>
            <w:tcW w:w="1379" w:type="dxa"/>
          </w:tcPr>
          <w:p w14:paraId="457A8F1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0. 2206</w:t>
            </w:r>
          </w:p>
        </w:tc>
      </w:tr>
      <w:tr w:rsidR="0030203E" w14:paraId="73148F99" w14:textId="77777777">
        <w:tc>
          <w:tcPr>
            <w:tcW w:w="1662" w:type="dxa"/>
          </w:tcPr>
          <w:p w14:paraId="4919D41D"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onstipation</w:t>
            </w:r>
          </w:p>
        </w:tc>
        <w:tc>
          <w:tcPr>
            <w:tcW w:w="1707" w:type="dxa"/>
          </w:tcPr>
          <w:p w14:paraId="7EEB49ED" w14:textId="77777777" w:rsidR="0030203E" w:rsidRDefault="00930308" w:rsidP="00BC0489">
            <w:pPr>
              <w:spacing w:line="360" w:lineRule="auto"/>
              <w:jc w:val="left"/>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hint="eastAsia"/>
                <w:sz w:val="24"/>
                <w:szCs w:val="24"/>
              </w:rPr>
              <w:t>es</w:t>
            </w:r>
          </w:p>
        </w:tc>
        <w:tc>
          <w:tcPr>
            <w:tcW w:w="844" w:type="dxa"/>
          </w:tcPr>
          <w:p w14:paraId="238010C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150" w:type="dxa"/>
          </w:tcPr>
          <w:p w14:paraId="031113CA"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-0. 0673</w:t>
            </w:r>
          </w:p>
        </w:tc>
        <w:tc>
          <w:tcPr>
            <w:tcW w:w="1698" w:type="dxa"/>
          </w:tcPr>
          <w:p w14:paraId="4130F045"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0. 076</w:t>
            </w:r>
            <w:r>
              <w:rPr>
                <w:rFonts w:ascii="Times New Roman" w:hAnsi="Times New Roman" w:cs="Times New Roman" w:hint="eastAsia"/>
                <w:sz w:val="24"/>
                <w:szCs w:val="24"/>
              </w:rPr>
              <w:t>1</w:t>
            </w:r>
          </w:p>
        </w:tc>
        <w:tc>
          <w:tcPr>
            <w:tcW w:w="1980" w:type="dxa"/>
          </w:tcPr>
          <w:p w14:paraId="0D7E5047"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0. 7818</w:t>
            </w:r>
          </w:p>
        </w:tc>
        <w:tc>
          <w:tcPr>
            <w:tcW w:w="1379" w:type="dxa"/>
          </w:tcPr>
          <w:p w14:paraId="41DA69AB" w14:textId="77777777" w:rsidR="0030203E" w:rsidRDefault="00930308">
            <w:pPr>
              <w:spacing w:line="360" w:lineRule="auto"/>
              <w:rPr>
                <w:rFonts w:ascii="Times New Roman" w:hAnsi="Times New Roman" w:cs="Times New Roman"/>
                <w:sz w:val="24"/>
                <w:szCs w:val="24"/>
              </w:rPr>
            </w:pPr>
            <w:r>
              <w:rPr>
                <w:rFonts w:ascii="Times New Roman" w:hAnsi="Times New Roman" w:cs="Times New Roman"/>
                <w:sz w:val="24"/>
                <w:szCs w:val="24"/>
              </w:rPr>
              <w:t>0. 3766</w:t>
            </w:r>
          </w:p>
        </w:tc>
      </w:tr>
    </w:tbl>
    <w:p w14:paraId="0778463D" w14:textId="77777777" w:rsidR="0030203E" w:rsidRDefault="0030203E">
      <w:pPr>
        <w:spacing w:line="360" w:lineRule="auto"/>
        <w:rPr>
          <w:rFonts w:ascii="Times New Roman" w:hAnsi="Times New Roman" w:cs="Times New Roman"/>
          <w:sz w:val="28"/>
          <w:szCs w:val="28"/>
        </w:rPr>
      </w:pPr>
    </w:p>
    <w:p w14:paraId="720E441E" w14:textId="2C063CD5"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Note: Estimate is M</w:t>
      </w:r>
      <w:r>
        <w:rPr>
          <w:rFonts w:ascii="Times New Roman" w:hAnsi="Times New Roman" w:cs="Times New Roman"/>
          <w:sz w:val="28"/>
          <w:szCs w:val="28"/>
        </w:rPr>
        <w:t>aximum Likelihood Estimates</w:t>
      </w:r>
      <w:r>
        <w:rPr>
          <w:rFonts w:ascii="Times New Roman" w:hAnsi="Times New Roman" w:cs="Times New Roman" w:hint="eastAsia"/>
          <w:sz w:val="28"/>
          <w:szCs w:val="28"/>
        </w:rPr>
        <w:t>,</w:t>
      </w:r>
      <w:r>
        <w:rPr>
          <w:rFonts w:ascii="Times New Roman" w:hAnsi="Times New Roman" w:cs="Times New Roman"/>
          <w:sz w:val="28"/>
          <w:szCs w:val="28"/>
        </w:rPr>
        <w:t xml:space="preserve"> which is </w:t>
      </w:r>
      <w:r>
        <w:rPr>
          <w:rFonts w:ascii="Times New Roman" w:hAnsi="Times New Roman" w:cs="Times New Roman" w:hint="eastAsia"/>
          <w:sz w:val="28"/>
          <w:szCs w:val="28"/>
        </w:rPr>
        <w:t>derived</w:t>
      </w:r>
      <w:r>
        <w:rPr>
          <w:rFonts w:ascii="Times New Roman" w:hAnsi="Times New Roman" w:cs="Times New Roman"/>
          <w:sz w:val="28"/>
          <w:szCs w:val="28"/>
        </w:rPr>
        <w:t xml:space="preserve"> from the likelihood function and </w:t>
      </w:r>
      <w:r>
        <w:rPr>
          <w:rFonts w:ascii="Times New Roman" w:hAnsi="Times New Roman" w:cs="Times New Roman" w:hint="eastAsia"/>
          <w:sz w:val="28"/>
          <w:szCs w:val="28"/>
        </w:rPr>
        <w:t>serves</w:t>
      </w:r>
      <w:r>
        <w:rPr>
          <w:rFonts w:ascii="Times New Roman" w:hAnsi="Times New Roman" w:cs="Times New Roman"/>
          <w:sz w:val="28"/>
          <w:szCs w:val="28"/>
        </w:rPr>
        <w:t xml:space="preserve"> as a composite indicator of sensitivity and specificity; Standard Error is </w:t>
      </w:r>
      <w:r>
        <w:rPr>
          <w:rFonts w:ascii="Times New Roman" w:hAnsi="Times New Roman" w:cs="Times New Roman" w:hint="eastAsia"/>
          <w:sz w:val="28"/>
          <w:szCs w:val="28"/>
        </w:rPr>
        <w:t xml:space="preserve">defined as the </w:t>
      </w:r>
      <w:r>
        <w:rPr>
          <w:rFonts w:ascii="Times New Roman" w:hAnsi="Times New Roman" w:cs="Times New Roman"/>
          <w:sz w:val="28"/>
          <w:szCs w:val="28"/>
        </w:rPr>
        <w:t>standard deviation divided</w:t>
      </w:r>
      <w:r>
        <w:rPr>
          <w:rFonts w:ascii="Times New Roman" w:hAnsi="Times New Roman" w:cs="Times New Roman" w:hint="eastAsia"/>
          <w:sz w:val="28"/>
          <w:szCs w:val="28"/>
        </w:rPr>
        <w:t xml:space="preserve"> by</w:t>
      </w:r>
      <w:r>
        <w:rPr>
          <w:rFonts w:ascii="Times New Roman" w:hAnsi="Times New Roman" w:cs="Times New Roman"/>
          <w:sz w:val="28"/>
          <w:szCs w:val="28"/>
        </w:rPr>
        <w:t xml:space="preserve"> the square root of the sample size </w:t>
      </w:r>
      <w:r>
        <w:rPr>
          <w:rFonts w:ascii="Times New Roman" w:hAnsi="Times New Roman" w:cs="Times New Roman" w:hint="eastAsia"/>
          <w:sz w:val="28"/>
          <w:szCs w:val="28"/>
        </w:rPr>
        <w:t>(</w:t>
      </w:r>
      <w:r>
        <w:rPr>
          <w:rFonts w:ascii="Times New Roman" w:hAnsi="Times New Roman" w:cs="Times New Roman"/>
          <w:sz w:val="28"/>
          <w:szCs w:val="28"/>
        </w:rPr>
        <w:t>N</w:t>
      </w:r>
      <w:r>
        <w:rPr>
          <w:rFonts w:ascii="Times New Roman" w:hAnsi="Times New Roman" w:cs="Times New Roman" w:hint="eastAsia"/>
          <w:sz w:val="28"/>
          <w:szCs w:val="28"/>
        </w:rPr>
        <w:t>), indicating a sampling error</w:t>
      </w:r>
      <w:r>
        <w:rPr>
          <w:rFonts w:ascii="Times New Roman" w:hAnsi="Times New Roman" w:cs="Times New Roman"/>
          <w:sz w:val="28"/>
          <w:szCs w:val="28"/>
        </w:rPr>
        <w:t xml:space="preserve">; Wald Chi-Square is the chi-square statistic, which is the ratio of the </w:t>
      </w:r>
      <w:bookmarkStart w:id="18" w:name="OLE_LINK21"/>
      <w:r>
        <w:rPr>
          <w:rFonts w:ascii="Times New Roman" w:hAnsi="Times New Roman" w:cs="Times New Roman" w:hint="eastAsia"/>
          <w:sz w:val="28"/>
          <w:szCs w:val="28"/>
        </w:rPr>
        <w:t>observ</w:t>
      </w:r>
      <w:r>
        <w:rPr>
          <w:rFonts w:ascii="Times New Roman" w:hAnsi="Times New Roman" w:cs="Times New Roman"/>
          <w:sz w:val="28"/>
          <w:szCs w:val="28"/>
        </w:rPr>
        <w:t xml:space="preserve">ed frequency </w:t>
      </w:r>
      <w:bookmarkEnd w:id="18"/>
      <w:r>
        <w:rPr>
          <w:rFonts w:ascii="Times New Roman" w:hAnsi="Times New Roman" w:cs="Times New Roman"/>
          <w:sz w:val="28"/>
          <w:szCs w:val="28"/>
        </w:rPr>
        <w:t>to the expected frequency, indicating the correlation</w:t>
      </w:r>
      <w:r>
        <w:rPr>
          <w:rFonts w:ascii="Times New Roman" w:hAnsi="Times New Roman" w:cs="Times New Roman" w:hint="eastAsia"/>
          <w:sz w:val="28"/>
          <w:szCs w:val="28"/>
        </w:rPr>
        <w:t xml:space="preserve"> of the </w:t>
      </w:r>
      <w:r>
        <w:rPr>
          <w:rFonts w:ascii="Times New Roman" w:hAnsi="Times New Roman" w:cs="Times New Roman"/>
          <w:sz w:val="28"/>
          <w:szCs w:val="28"/>
        </w:rPr>
        <w:t>test data; “</w:t>
      </w:r>
      <w:proofErr w:type="spellStart"/>
      <w:r>
        <w:rPr>
          <w:rFonts w:ascii="Times New Roman" w:hAnsi="Times New Roman" w:cs="Times New Roman"/>
          <w:sz w:val="28"/>
          <w:szCs w:val="28"/>
        </w:rPr>
        <w:t>Pr</w:t>
      </w:r>
      <w:proofErr w:type="spellEnd"/>
      <w:r>
        <w:rPr>
          <w:rFonts w:ascii="Times New Roman" w:hAnsi="Times New Roman" w:cs="Times New Roman"/>
          <w:sz w:val="28"/>
          <w:szCs w:val="28"/>
        </w:rPr>
        <w:t xml:space="preserve"> &gt; </w:t>
      </w:r>
      <w:proofErr w:type="spellStart"/>
      <w:r>
        <w:rPr>
          <w:rFonts w:ascii="Times New Roman" w:hAnsi="Times New Roman" w:cs="Times New Roman"/>
          <w:sz w:val="28"/>
          <w:szCs w:val="28"/>
        </w:rPr>
        <w:t>ChiSq</w:t>
      </w:r>
      <w:proofErr w:type="spellEnd"/>
      <w:r>
        <w:rPr>
          <w:rFonts w:ascii="Times New Roman" w:hAnsi="Times New Roman" w:cs="Times New Roman"/>
          <w:sz w:val="28"/>
          <w:szCs w:val="28"/>
        </w:rPr>
        <w:t xml:space="preserve">” is the statistical significance, which is determined by the chi-square statistic, indicating whether there is a correlation between two variables. </w:t>
      </w:r>
    </w:p>
    <w:p w14:paraId="65C77A95" w14:textId="0658786C"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In </w:t>
      </w:r>
      <w:r>
        <w:rPr>
          <w:rFonts w:ascii="Times New Roman" w:hAnsi="Times New Roman" w:cs="Times New Roman" w:hint="eastAsia"/>
          <w:sz w:val="28"/>
          <w:szCs w:val="28"/>
        </w:rPr>
        <w:t>this embodiment</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cases of the clinical </w:t>
      </w:r>
      <w:r>
        <w:rPr>
          <w:rFonts w:ascii="Times New Roman" w:hAnsi="Times New Roman" w:cs="Times New Roman"/>
          <w:sz w:val="28"/>
          <w:szCs w:val="28"/>
        </w:rPr>
        <w:t>service</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are collected from January 2019 to August 2020, with </w:t>
      </w:r>
      <w:r>
        <w:rPr>
          <w:rFonts w:ascii="Times New Roman" w:hAnsi="Times New Roman" w:cs="Times New Roman" w:hint="eastAsia"/>
          <w:sz w:val="28"/>
          <w:szCs w:val="28"/>
        </w:rPr>
        <w:t xml:space="preserve">basic information such as </w:t>
      </w:r>
      <w:r>
        <w:rPr>
          <w:rFonts w:ascii="Times New Roman" w:hAnsi="Times New Roman" w:cs="Times New Roman"/>
          <w:sz w:val="28"/>
          <w:szCs w:val="28"/>
        </w:rPr>
        <w:t>height, weight, occupation</w:t>
      </w:r>
      <w:r>
        <w:rPr>
          <w:rFonts w:ascii="Times New Roman" w:hAnsi="Times New Roman" w:cs="Times New Roman" w:hint="eastAsia"/>
          <w:sz w:val="28"/>
          <w:szCs w:val="28"/>
        </w:rPr>
        <w:t xml:space="preserve"> types</w:t>
      </w:r>
      <w:r>
        <w:rPr>
          <w:rFonts w:ascii="Times New Roman" w:hAnsi="Times New Roman" w:cs="Times New Roman"/>
          <w:sz w:val="28"/>
          <w:szCs w:val="28"/>
        </w:rPr>
        <w:t>,</w:t>
      </w:r>
      <w:r>
        <w:rPr>
          <w:rFonts w:ascii="Times New Roman" w:hAnsi="Times New Roman" w:cs="Times New Roman" w:hint="eastAsia"/>
          <w:sz w:val="28"/>
          <w:szCs w:val="28"/>
        </w:rPr>
        <w:t xml:space="preserve"> profession</w:t>
      </w:r>
      <w:r>
        <w:rPr>
          <w:rFonts w:ascii="Times New Roman" w:hAnsi="Times New Roman" w:cs="Times New Roman"/>
          <w:sz w:val="28"/>
          <w:szCs w:val="28"/>
        </w:rPr>
        <w:t xml:space="preserve">, education, gravidity, </w:t>
      </w:r>
      <w:r>
        <w:rPr>
          <w:rFonts w:ascii="Times New Roman" w:hAnsi="Times New Roman" w:cs="Times New Roman" w:hint="eastAsia"/>
          <w:sz w:val="28"/>
          <w:szCs w:val="28"/>
        </w:rPr>
        <w:t>parity</w:t>
      </w:r>
      <w:r>
        <w:rPr>
          <w:rFonts w:ascii="Times New Roman" w:hAnsi="Times New Roman" w:cs="Times New Roman"/>
          <w:sz w:val="28"/>
          <w:szCs w:val="28"/>
        </w:rPr>
        <w:t xml:space="preserve">, </w:t>
      </w:r>
      <w:bookmarkStart w:id="19" w:name="_Hlk170722475"/>
      <w:r>
        <w:rPr>
          <w:rFonts w:ascii="Times New Roman" w:hAnsi="Times New Roman" w:cs="Times New Roman"/>
          <w:sz w:val="28"/>
          <w:szCs w:val="28"/>
        </w:rPr>
        <w:t>fetus number</w:t>
      </w:r>
      <w:bookmarkEnd w:id="19"/>
      <w:r>
        <w:rPr>
          <w:rFonts w:ascii="Times New Roman" w:hAnsi="Times New Roman" w:cs="Times New Roman" w:hint="eastAsia"/>
          <w:sz w:val="28"/>
          <w:szCs w:val="28"/>
        </w:rPr>
        <w:t>, disease</w:t>
      </w:r>
      <w:r>
        <w:rPr>
          <w:rFonts w:ascii="Times New Roman" w:hAnsi="Times New Roman" w:cs="Times New Roman"/>
          <w:sz w:val="28"/>
          <w:szCs w:val="28"/>
        </w:rPr>
        <w:t xml:space="preserve"> history, family history of disease, </w:t>
      </w:r>
      <w:r>
        <w:rPr>
          <w:rFonts w:ascii="Times New Roman" w:hAnsi="Times New Roman" w:cs="Times New Roman" w:hint="eastAsia"/>
          <w:sz w:val="28"/>
          <w:szCs w:val="28"/>
        </w:rPr>
        <w:t xml:space="preserve">etc., </w:t>
      </w:r>
      <w:r>
        <w:rPr>
          <w:rFonts w:ascii="Times New Roman" w:hAnsi="Times New Roman" w:cs="Times New Roman"/>
          <w:sz w:val="28"/>
          <w:szCs w:val="28"/>
        </w:rPr>
        <w:t xml:space="preserve">and </w:t>
      </w:r>
      <w:r>
        <w:rPr>
          <w:rFonts w:ascii="Times New Roman" w:hAnsi="Times New Roman" w:cs="Times New Roman" w:hint="eastAsia"/>
          <w:sz w:val="28"/>
          <w:szCs w:val="28"/>
        </w:rPr>
        <w:t>test information comprising the</w:t>
      </w:r>
      <w:r>
        <w:rPr>
          <w:rFonts w:ascii="Times New Roman" w:hAnsi="Times New Roman" w:cs="Times New Roman"/>
          <w:sz w:val="28"/>
          <w:szCs w:val="28"/>
        </w:rPr>
        <w:t xml:space="preserve"> multiple</w:t>
      </w:r>
      <w:r>
        <w:rPr>
          <w:rFonts w:ascii="Times New Roman" w:hAnsi="Times New Roman" w:cs="Times New Roman" w:hint="eastAsia"/>
          <w:sz w:val="28"/>
          <w:szCs w:val="28"/>
        </w:rPr>
        <w:t xml:space="preserve"> test results obtained from the tests such as P</w:t>
      </w:r>
      <w:r>
        <w:rPr>
          <w:rFonts w:ascii="Times New Roman" w:hAnsi="Times New Roman" w:cs="Times New Roman"/>
          <w:sz w:val="28"/>
          <w:szCs w:val="28"/>
        </w:rPr>
        <w:t xml:space="preserve">oint Aa </w:t>
      </w:r>
      <w:r>
        <w:rPr>
          <w:rFonts w:ascii="Times New Roman" w:hAnsi="Times New Roman" w:cs="Times New Roman" w:hint="eastAsia"/>
          <w:sz w:val="28"/>
          <w:szCs w:val="28"/>
        </w:rPr>
        <w:t xml:space="preserve">located </w:t>
      </w:r>
      <w:r>
        <w:rPr>
          <w:rFonts w:ascii="Times New Roman" w:hAnsi="Times New Roman" w:cs="Times New Roman"/>
          <w:sz w:val="28"/>
          <w:szCs w:val="28"/>
        </w:rPr>
        <w:t>in the midline of the</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anterior </w:t>
      </w:r>
      <w:r>
        <w:rPr>
          <w:rFonts w:ascii="Times New Roman" w:hAnsi="Times New Roman" w:cs="Times New Roman" w:hint="eastAsia"/>
          <w:sz w:val="28"/>
          <w:szCs w:val="28"/>
        </w:rPr>
        <w:t xml:space="preserve">vaginal </w:t>
      </w:r>
      <w:r>
        <w:rPr>
          <w:rFonts w:ascii="Times New Roman" w:hAnsi="Times New Roman" w:cs="Times New Roman"/>
          <w:sz w:val="28"/>
          <w:szCs w:val="28"/>
        </w:rPr>
        <w:t xml:space="preserve">wall 3cm , </w:t>
      </w:r>
      <w:r>
        <w:rPr>
          <w:rFonts w:ascii="Times New Roman" w:hAnsi="Times New Roman" w:cs="Times New Roman" w:hint="eastAsia"/>
          <w:sz w:val="28"/>
          <w:szCs w:val="28"/>
        </w:rPr>
        <w:t xml:space="preserve">Point </w:t>
      </w:r>
      <w:r>
        <w:rPr>
          <w:rFonts w:ascii="Times New Roman" w:hAnsi="Times New Roman" w:cs="Times New Roman"/>
          <w:sz w:val="28"/>
          <w:szCs w:val="28"/>
        </w:rPr>
        <w:t xml:space="preserve">Ba </w:t>
      </w:r>
      <w:r>
        <w:rPr>
          <w:rFonts w:ascii="Times New Roman" w:hAnsi="Times New Roman" w:cs="Times New Roman" w:hint="eastAsia"/>
          <w:sz w:val="28"/>
          <w:szCs w:val="28"/>
        </w:rPr>
        <w:t xml:space="preserve">that represents the most distal position of the </w:t>
      </w:r>
      <w:r>
        <w:rPr>
          <w:rFonts w:ascii="Times New Roman" w:hAnsi="Times New Roman" w:cs="Times New Roman"/>
          <w:sz w:val="28"/>
          <w:szCs w:val="28"/>
        </w:rPr>
        <w:t xml:space="preserve">anterior </w:t>
      </w:r>
      <w:r>
        <w:rPr>
          <w:rFonts w:ascii="Times New Roman" w:hAnsi="Times New Roman" w:cs="Times New Roman" w:hint="eastAsia"/>
          <w:sz w:val="28"/>
          <w:szCs w:val="28"/>
        </w:rPr>
        <w:t xml:space="preserve">vaginal </w:t>
      </w:r>
      <w:r>
        <w:rPr>
          <w:rFonts w:ascii="Times New Roman" w:hAnsi="Times New Roman" w:cs="Times New Roman"/>
          <w:sz w:val="28"/>
          <w:szCs w:val="28"/>
        </w:rPr>
        <w:t xml:space="preserve">wall, </w:t>
      </w:r>
      <w:r>
        <w:rPr>
          <w:rFonts w:ascii="Times New Roman" w:hAnsi="Times New Roman" w:cs="Times New Roman" w:hint="eastAsia"/>
          <w:sz w:val="28"/>
          <w:szCs w:val="28"/>
        </w:rPr>
        <w:t>Point C on either the lowest edge of the cervix or the vaginal cuff</w:t>
      </w:r>
      <w:r>
        <w:rPr>
          <w:rFonts w:ascii="Times New Roman" w:hAnsi="Times New Roman" w:cs="Times New Roman"/>
          <w:sz w:val="28"/>
          <w:szCs w:val="28"/>
        </w:rPr>
        <w:t xml:space="preserve">, genital hiatus </w:t>
      </w:r>
      <w:r>
        <w:rPr>
          <w:rFonts w:ascii="Times New Roman" w:hAnsi="Times New Roman" w:cs="Times New Roman" w:hint="eastAsia"/>
          <w:sz w:val="28"/>
          <w:szCs w:val="28"/>
        </w:rPr>
        <w:t>(</w:t>
      </w:r>
      <w:proofErr w:type="spellStart"/>
      <w:r>
        <w:rPr>
          <w:rFonts w:ascii="Times New Roman" w:hAnsi="Times New Roman" w:cs="Times New Roman"/>
          <w:sz w:val="28"/>
          <w:szCs w:val="28"/>
        </w:rPr>
        <w:t>gh</w:t>
      </w:r>
      <w:proofErr w:type="spellEnd"/>
      <w:r>
        <w:rPr>
          <w:rFonts w:ascii="Times New Roman" w:hAnsi="Times New Roman" w:cs="Times New Roman" w:hint="eastAsia"/>
          <w:sz w:val="28"/>
          <w:szCs w:val="28"/>
        </w:rPr>
        <w:t>)</w:t>
      </w:r>
      <w:r>
        <w:rPr>
          <w:rFonts w:ascii="Times New Roman" w:hAnsi="Times New Roman" w:cs="Times New Roman"/>
          <w:sz w:val="28"/>
          <w:szCs w:val="28"/>
        </w:rPr>
        <w:t xml:space="preserve">, and </w:t>
      </w:r>
      <w:r>
        <w:rPr>
          <w:rFonts w:ascii="Times New Roman" w:hAnsi="Times New Roman" w:cs="Times New Roman" w:hint="eastAsia"/>
          <w:sz w:val="28"/>
          <w:szCs w:val="28"/>
        </w:rPr>
        <w:t>pre-r</w:t>
      </w:r>
      <w:r>
        <w:rPr>
          <w:rFonts w:ascii="Times New Roman" w:hAnsi="Times New Roman" w:cs="Times New Roman"/>
          <w:sz w:val="28"/>
          <w:szCs w:val="28"/>
        </w:rPr>
        <w:t xml:space="preserve">esting </w:t>
      </w:r>
      <w:r>
        <w:rPr>
          <w:rFonts w:ascii="Times New Roman" w:hAnsi="Times New Roman" w:cs="Times New Roman" w:hint="eastAsia"/>
          <w:sz w:val="28"/>
          <w:szCs w:val="28"/>
        </w:rPr>
        <w:t>phase</w:t>
      </w:r>
      <w:r>
        <w:rPr>
          <w:rFonts w:ascii="Times New Roman" w:hAnsi="Times New Roman" w:cs="Times New Roman"/>
          <w:sz w:val="28"/>
          <w:szCs w:val="28"/>
        </w:rPr>
        <w:t>-</w:t>
      </w:r>
      <w:r>
        <w:rPr>
          <w:rFonts w:ascii="Times New Roman" w:hAnsi="Times New Roman" w:cs="Times New Roman" w:hint="eastAsia"/>
          <w:sz w:val="28"/>
          <w:szCs w:val="28"/>
        </w:rPr>
        <w:t>t</w:t>
      </w:r>
      <w:r>
        <w:rPr>
          <w:rFonts w:ascii="Times New Roman" w:hAnsi="Times New Roman" w:cs="Times New Roman"/>
          <w:sz w:val="28"/>
          <w:szCs w:val="28"/>
        </w:rPr>
        <w:t xml:space="preserve">est value, </w:t>
      </w:r>
      <w:r>
        <w:rPr>
          <w:rFonts w:ascii="Times New Roman" w:hAnsi="Times New Roman" w:cs="Times New Roman" w:hint="eastAsia"/>
          <w:sz w:val="28"/>
          <w:szCs w:val="28"/>
        </w:rPr>
        <w:t>Type I muscle digital examination</w:t>
      </w:r>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A3 feedback, urine volume, maximum urine flow, </w:t>
      </w:r>
      <w:bookmarkStart w:id="20" w:name="OLE_LINK9"/>
      <w:bookmarkStart w:id="21" w:name="OLE_LINK8"/>
      <w:r>
        <w:rPr>
          <w:rFonts w:ascii="Times New Roman" w:hAnsi="Times New Roman" w:cs="Times New Roman"/>
          <w:sz w:val="28"/>
          <w:szCs w:val="28"/>
        </w:rPr>
        <w:t>pelvic floor muscle</w:t>
      </w:r>
      <w:bookmarkEnd w:id="20"/>
      <w:bookmarkEnd w:id="21"/>
      <w:r>
        <w:rPr>
          <w:rFonts w:ascii="Times New Roman" w:hAnsi="Times New Roman" w:cs="Times New Roman"/>
          <w:sz w:val="28"/>
          <w:szCs w:val="28"/>
        </w:rPr>
        <w:t xml:space="preserve"> tone </w:t>
      </w:r>
      <w:r>
        <w:rPr>
          <w:rFonts w:ascii="Times New Roman" w:hAnsi="Times New Roman" w:cs="Times New Roman" w:hint="eastAsia"/>
          <w:sz w:val="28"/>
          <w:szCs w:val="28"/>
        </w:rPr>
        <w:t xml:space="preserve">in </w:t>
      </w:r>
      <w:r>
        <w:rPr>
          <w:rFonts w:ascii="Times New Roman" w:hAnsi="Times New Roman" w:cs="Times New Roman"/>
          <w:sz w:val="28"/>
          <w:szCs w:val="28"/>
        </w:rPr>
        <w:t>static</w:t>
      </w:r>
      <w:r>
        <w:rPr>
          <w:rFonts w:ascii="Times New Roman" w:hAnsi="Times New Roman" w:cs="Times New Roman" w:hint="eastAsia"/>
          <w:sz w:val="28"/>
          <w:szCs w:val="28"/>
        </w:rPr>
        <w:t xml:space="preserve"> conditions</w:t>
      </w:r>
      <w:r>
        <w:rPr>
          <w:rFonts w:ascii="Times New Roman" w:hAnsi="Times New Roman" w:cs="Times New Roman"/>
          <w:sz w:val="28"/>
          <w:szCs w:val="28"/>
        </w:rPr>
        <w:t xml:space="preserve">, pelvic floor muscle tone </w:t>
      </w:r>
      <w:r>
        <w:rPr>
          <w:rFonts w:ascii="Times New Roman" w:hAnsi="Times New Roman" w:cs="Times New Roman" w:hint="eastAsia"/>
          <w:sz w:val="28"/>
          <w:szCs w:val="28"/>
        </w:rPr>
        <w:t xml:space="preserve">in </w:t>
      </w:r>
      <w:r>
        <w:rPr>
          <w:rFonts w:ascii="Times New Roman" w:hAnsi="Times New Roman" w:cs="Times New Roman"/>
          <w:sz w:val="28"/>
          <w:szCs w:val="28"/>
        </w:rPr>
        <w:t>dynamic</w:t>
      </w:r>
      <w:r>
        <w:rPr>
          <w:rFonts w:ascii="Times New Roman" w:hAnsi="Times New Roman" w:cs="Times New Roman" w:hint="eastAsia"/>
          <w:sz w:val="28"/>
          <w:szCs w:val="28"/>
        </w:rPr>
        <w:t xml:space="preserve"> conditions</w:t>
      </w:r>
      <w:r>
        <w:rPr>
          <w:rFonts w:ascii="Times New Roman" w:hAnsi="Times New Roman" w:cs="Times New Roman"/>
          <w:sz w:val="28"/>
          <w:szCs w:val="28"/>
        </w:rPr>
        <w:t xml:space="preserve">, anterior vaginal </w:t>
      </w:r>
      <w:r>
        <w:rPr>
          <w:rFonts w:ascii="Times New Roman" w:hAnsi="Times New Roman" w:cs="Times New Roman" w:hint="eastAsia"/>
          <w:sz w:val="28"/>
          <w:szCs w:val="28"/>
        </w:rPr>
        <w:t>wall prolapse</w:t>
      </w:r>
      <w:r>
        <w:rPr>
          <w:rFonts w:ascii="Times New Roman" w:hAnsi="Times New Roman" w:cs="Times New Roman"/>
          <w:sz w:val="28"/>
          <w:szCs w:val="28"/>
        </w:rPr>
        <w:t>, uterine/fo</w:t>
      </w:r>
      <w:r>
        <w:rPr>
          <w:rFonts w:ascii="Times New Roman" w:hAnsi="Times New Roman" w:cs="Times New Roman" w:hint="eastAsia"/>
          <w:sz w:val="28"/>
          <w:szCs w:val="28"/>
        </w:rPr>
        <w:t>rnix</w:t>
      </w:r>
      <w:r>
        <w:rPr>
          <w:rFonts w:ascii="Times New Roman" w:hAnsi="Times New Roman" w:cs="Times New Roman"/>
          <w:sz w:val="28"/>
          <w:szCs w:val="28"/>
        </w:rPr>
        <w:t xml:space="preserve"> </w:t>
      </w:r>
      <w:r>
        <w:rPr>
          <w:rFonts w:ascii="Times New Roman" w:hAnsi="Times New Roman" w:cs="Times New Roman" w:hint="eastAsia"/>
          <w:sz w:val="28"/>
          <w:szCs w:val="28"/>
        </w:rPr>
        <w:t>prolapse</w:t>
      </w:r>
      <w:r>
        <w:rPr>
          <w:rFonts w:ascii="Times New Roman" w:hAnsi="Times New Roman" w:cs="Times New Roman"/>
          <w:sz w:val="28"/>
          <w:szCs w:val="28"/>
        </w:rPr>
        <w:t>, posterior vaginal</w:t>
      </w:r>
      <w:r>
        <w:rPr>
          <w:rFonts w:ascii="Times New Roman" w:hAnsi="Times New Roman" w:cs="Times New Roman" w:hint="eastAsia"/>
          <w:sz w:val="28"/>
          <w:szCs w:val="28"/>
        </w:rPr>
        <w:t xml:space="preserve"> wall</w:t>
      </w:r>
      <w:r>
        <w:rPr>
          <w:rFonts w:ascii="Times New Roman" w:hAnsi="Times New Roman" w:cs="Times New Roman"/>
          <w:sz w:val="28"/>
          <w:szCs w:val="28"/>
        </w:rPr>
        <w:t xml:space="preserve"> </w:t>
      </w:r>
      <w:r>
        <w:rPr>
          <w:rFonts w:ascii="Times New Roman" w:hAnsi="Times New Roman" w:cs="Times New Roman" w:hint="eastAsia"/>
          <w:sz w:val="28"/>
          <w:szCs w:val="28"/>
        </w:rPr>
        <w:t>prolapse</w:t>
      </w:r>
      <w:r>
        <w:rPr>
          <w:rFonts w:ascii="Times New Roman" w:hAnsi="Times New Roman" w:cs="Times New Roman"/>
          <w:sz w:val="28"/>
          <w:szCs w:val="28"/>
        </w:rPr>
        <w:t xml:space="preserve">, and </w:t>
      </w:r>
      <w:r>
        <w:rPr>
          <w:rFonts w:ascii="Times New Roman" w:hAnsi="Times New Roman" w:cs="Times New Roman" w:hint="eastAsia"/>
          <w:sz w:val="28"/>
          <w:szCs w:val="28"/>
        </w:rPr>
        <w:t>the like</w:t>
      </w:r>
      <w:r>
        <w:rPr>
          <w:rFonts w:ascii="Times New Roman" w:hAnsi="Times New Roman" w:cs="Times New Roman"/>
          <w:sz w:val="28"/>
          <w:szCs w:val="28"/>
        </w:rPr>
        <w:t xml:space="preserve">. The data </w:t>
      </w:r>
      <w:r>
        <w:rPr>
          <w:rFonts w:ascii="Times New Roman" w:hAnsi="Times New Roman" w:cs="Times New Roman" w:hint="eastAsia"/>
          <w:sz w:val="28"/>
          <w:szCs w:val="28"/>
        </w:rPr>
        <w:t>are</w:t>
      </w:r>
      <w:r>
        <w:rPr>
          <w:rFonts w:ascii="Times New Roman" w:hAnsi="Times New Roman" w:cs="Times New Roman"/>
          <w:sz w:val="28"/>
          <w:szCs w:val="28"/>
        </w:rPr>
        <w:t xml:space="preserve"> pre-processed using data mining techniques, </w:t>
      </w:r>
      <w:r>
        <w:rPr>
          <w:rFonts w:ascii="Times New Roman" w:hAnsi="Times New Roman" w:cs="Times New Roman" w:hint="eastAsia"/>
          <w:sz w:val="28"/>
          <w:szCs w:val="28"/>
        </w:rPr>
        <w:t xml:space="preserve">followed by </w:t>
      </w:r>
      <w:r>
        <w:rPr>
          <w:rFonts w:ascii="Times New Roman" w:hAnsi="Times New Roman" w:cs="Times New Roman"/>
          <w:sz w:val="28"/>
          <w:szCs w:val="28"/>
        </w:rPr>
        <w:t xml:space="preserve">descriptive statistics of variables, variable importance ranking, </w:t>
      </w:r>
      <w:r>
        <w:rPr>
          <w:rFonts w:ascii="Times New Roman" w:hAnsi="Times New Roman" w:cs="Times New Roman" w:hint="eastAsia"/>
          <w:sz w:val="28"/>
          <w:szCs w:val="28"/>
        </w:rPr>
        <w:t xml:space="preserve">and </w:t>
      </w:r>
      <w:r>
        <w:rPr>
          <w:rFonts w:ascii="Times New Roman" w:hAnsi="Times New Roman" w:cs="Times New Roman"/>
          <w:sz w:val="28"/>
          <w:szCs w:val="28"/>
        </w:rPr>
        <w:t xml:space="preserve">contribution </w:t>
      </w:r>
      <w:r>
        <w:rPr>
          <w:rFonts w:ascii="Times New Roman" w:hAnsi="Times New Roman" w:cs="Times New Roman" w:hint="eastAsia"/>
          <w:sz w:val="28"/>
          <w:szCs w:val="28"/>
        </w:rPr>
        <w:t xml:space="preserve">of </w:t>
      </w:r>
      <w:bookmarkStart w:id="22" w:name="OLE_LINK22"/>
      <w:r>
        <w:rPr>
          <w:rFonts w:ascii="Times New Roman" w:hAnsi="Times New Roman" w:cs="Times New Roman"/>
          <w:sz w:val="28"/>
          <w:szCs w:val="28"/>
        </w:rPr>
        <w:t>individualized</w:t>
      </w:r>
      <w:bookmarkEnd w:id="22"/>
      <w:r>
        <w:rPr>
          <w:rFonts w:ascii="Times New Roman" w:hAnsi="Times New Roman" w:cs="Times New Roman"/>
          <w:sz w:val="28"/>
          <w:szCs w:val="28"/>
        </w:rPr>
        <w:t xml:space="preserve"> variable</w:t>
      </w:r>
      <w:r>
        <w:rPr>
          <w:rFonts w:ascii="Times New Roman" w:hAnsi="Times New Roman" w:cs="Times New Roman" w:hint="eastAsia"/>
          <w:sz w:val="28"/>
          <w:szCs w:val="28"/>
        </w:rPr>
        <w:t xml:space="preserve">. When </w:t>
      </w:r>
      <w:r>
        <w:rPr>
          <w:rFonts w:ascii="Times New Roman" w:hAnsi="Times New Roman" w:cs="Times New Roman"/>
          <w:sz w:val="28"/>
          <w:szCs w:val="28"/>
        </w:rPr>
        <w:t xml:space="preserve">sufficient parameter adjustments are </w:t>
      </w:r>
      <w:r>
        <w:rPr>
          <w:rFonts w:ascii="Times New Roman" w:hAnsi="Times New Roman" w:cs="Times New Roman" w:hint="eastAsia"/>
          <w:sz w:val="28"/>
          <w:szCs w:val="28"/>
        </w:rPr>
        <w:t xml:space="preserve">performed by </w:t>
      </w:r>
      <w:r>
        <w:rPr>
          <w:rFonts w:ascii="Times New Roman" w:hAnsi="Times New Roman" w:cs="Times New Roman"/>
          <w:sz w:val="28"/>
          <w:szCs w:val="28"/>
        </w:rPr>
        <w:t>training a large number of patient samples</w:t>
      </w:r>
      <w:r>
        <w:rPr>
          <w:rFonts w:ascii="Times New Roman" w:hAnsi="Times New Roman" w:cs="Times New Roman" w:hint="eastAsia"/>
          <w:sz w:val="28"/>
          <w:szCs w:val="28"/>
        </w:rPr>
        <w:t>,</w:t>
      </w:r>
      <w:r>
        <w:rPr>
          <w:rFonts w:ascii="Times New Roman" w:hAnsi="Times New Roman" w:cs="Times New Roman"/>
          <w:sz w:val="28"/>
          <w:szCs w:val="28"/>
        </w:rPr>
        <w:t xml:space="preserve"> the model </w:t>
      </w:r>
      <w:r>
        <w:rPr>
          <w:rFonts w:ascii="Times New Roman" w:hAnsi="Times New Roman" w:cs="Times New Roman" w:hint="eastAsia"/>
          <w:sz w:val="28"/>
          <w:szCs w:val="28"/>
        </w:rPr>
        <w:t xml:space="preserve">is adequately </w:t>
      </w:r>
      <w:r>
        <w:rPr>
          <w:rFonts w:ascii="Times New Roman" w:hAnsi="Times New Roman" w:cs="Times New Roman"/>
          <w:sz w:val="28"/>
          <w:szCs w:val="28"/>
        </w:rPr>
        <w:t>parameterize</w:t>
      </w:r>
      <w:r>
        <w:rPr>
          <w:rFonts w:ascii="Times New Roman" w:hAnsi="Times New Roman" w:cs="Times New Roman" w:hint="eastAsia"/>
          <w:sz w:val="28"/>
          <w:szCs w:val="28"/>
        </w:rPr>
        <w:t>d</w:t>
      </w:r>
      <w:r>
        <w:rPr>
          <w:rFonts w:ascii="Times New Roman" w:hAnsi="Times New Roman" w:cs="Times New Roman"/>
          <w:sz w:val="28"/>
          <w:szCs w:val="28"/>
        </w:rPr>
        <w:t xml:space="preserve"> to establish an artificial intelligence </w:t>
      </w:r>
      <w:r>
        <w:rPr>
          <w:rFonts w:ascii="Times New Roman" w:hAnsi="Times New Roman" w:cs="Times New Roman" w:hint="eastAsia"/>
          <w:sz w:val="28"/>
          <w:szCs w:val="28"/>
        </w:rPr>
        <w:t>early warning</w:t>
      </w:r>
      <w:r>
        <w:rPr>
          <w:rFonts w:ascii="Times New Roman" w:hAnsi="Times New Roman" w:cs="Times New Roman"/>
          <w:sz w:val="28"/>
          <w:szCs w:val="28"/>
        </w:rPr>
        <w:t xml:space="preserve"> model for severe pelvic floor dysfunction.</w:t>
      </w:r>
      <w:r>
        <w:rPr>
          <w:rFonts w:ascii="Times New Roman" w:hAnsi="Times New Roman" w:cs="Times New Roman" w:hint="eastAsia"/>
          <w:sz w:val="28"/>
          <w:szCs w:val="28"/>
        </w:rPr>
        <w:t xml:space="preserve"> </w:t>
      </w:r>
    </w:p>
    <w:p w14:paraId="5A881EFC" w14:textId="0B106DD3"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For example, when </w:t>
      </w:r>
      <w:r>
        <w:rPr>
          <w:rFonts w:ascii="Times New Roman" w:hAnsi="Times New Roman" w:cs="Times New Roman" w:hint="eastAsia"/>
          <w:sz w:val="28"/>
          <w:szCs w:val="28"/>
        </w:rPr>
        <w:t xml:space="preserve">the </w:t>
      </w:r>
      <w:r>
        <w:rPr>
          <w:rFonts w:ascii="Times New Roman" w:hAnsi="Times New Roman" w:cs="Times New Roman"/>
          <w:sz w:val="28"/>
          <w:szCs w:val="28"/>
        </w:rPr>
        <w:t xml:space="preserve">data </w:t>
      </w:r>
      <w:r>
        <w:rPr>
          <w:rFonts w:ascii="Times New Roman" w:hAnsi="Times New Roman" w:cs="Times New Roman" w:hint="eastAsia"/>
          <w:sz w:val="28"/>
          <w:szCs w:val="28"/>
        </w:rPr>
        <w:t xml:space="preserve">are </w:t>
      </w:r>
      <w:r>
        <w:rPr>
          <w:rFonts w:ascii="Times New Roman" w:hAnsi="Times New Roman" w:cs="Times New Roman"/>
          <w:sz w:val="28"/>
          <w:szCs w:val="28"/>
        </w:rPr>
        <w:t>pre-process</w:t>
      </w:r>
      <w:r>
        <w:rPr>
          <w:rFonts w:ascii="Times New Roman" w:hAnsi="Times New Roman" w:cs="Times New Roman" w:hint="eastAsia"/>
          <w:sz w:val="28"/>
          <w:szCs w:val="28"/>
        </w:rPr>
        <w:t>ed</w:t>
      </w:r>
      <w:r>
        <w:rPr>
          <w:rFonts w:ascii="Times New Roman" w:hAnsi="Times New Roman" w:cs="Times New Roman"/>
          <w:sz w:val="28"/>
          <w:szCs w:val="28"/>
        </w:rPr>
        <w:t xml:space="preserve"> using data mining techniques, data </w:t>
      </w:r>
      <w:r>
        <w:rPr>
          <w:rFonts w:ascii="Times New Roman" w:hAnsi="Times New Roman" w:cs="Times New Roman" w:hint="eastAsia"/>
          <w:sz w:val="28"/>
          <w:szCs w:val="28"/>
        </w:rPr>
        <w:t>are de-</w:t>
      </w:r>
      <w:r>
        <w:rPr>
          <w:rFonts w:ascii="Times New Roman" w:hAnsi="Times New Roman" w:cs="Times New Roman"/>
          <w:sz w:val="28"/>
          <w:szCs w:val="28"/>
        </w:rPr>
        <w:t>du</w:t>
      </w:r>
      <w:r>
        <w:rPr>
          <w:rFonts w:ascii="Times New Roman" w:hAnsi="Times New Roman" w:cs="Times New Roman" w:hint="eastAsia"/>
          <w:sz w:val="28"/>
          <w:szCs w:val="28"/>
        </w:rPr>
        <w:t>plicated and cleaned to delete</w:t>
      </w:r>
      <w:r>
        <w:rPr>
          <w:rFonts w:ascii="Times New Roman" w:hAnsi="Times New Roman" w:cs="Times New Roman"/>
          <w:sz w:val="28"/>
          <w:szCs w:val="28"/>
        </w:rPr>
        <w:t xml:space="preserve"> </w:t>
      </w:r>
      <w:bookmarkStart w:id="23" w:name="OLE_LINK10"/>
      <w:r>
        <w:rPr>
          <w:rFonts w:ascii="Times New Roman" w:hAnsi="Times New Roman" w:cs="Times New Roman"/>
          <w:sz w:val="28"/>
          <w:szCs w:val="28"/>
        </w:rPr>
        <w:t>invalid variable</w:t>
      </w:r>
      <w:bookmarkEnd w:id="23"/>
      <w:r>
        <w:rPr>
          <w:rFonts w:ascii="Times New Roman" w:hAnsi="Times New Roman" w:cs="Times New Roman"/>
          <w:sz w:val="28"/>
          <w:szCs w:val="28"/>
        </w:rPr>
        <w:t>s</w:t>
      </w:r>
      <w:r>
        <w:rPr>
          <w:rFonts w:ascii="Times New Roman" w:hAnsi="Times New Roman" w:cs="Times New Roman" w:hint="eastAsia"/>
          <w:sz w:val="28"/>
          <w:szCs w:val="28"/>
        </w:rPr>
        <w:t xml:space="preserve"> and</w:t>
      </w:r>
      <w:r>
        <w:rPr>
          <w:rFonts w:ascii="Times New Roman" w:hAnsi="Times New Roman" w:cs="Times New Roman"/>
          <w:sz w:val="28"/>
          <w:szCs w:val="28"/>
        </w:rPr>
        <w:t xml:space="preserve"> time variables,</w:t>
      </w:r>
      <w:r>
        <w:rPr>
          <w:rFonts w:ascii="Times New Roman" w:hAnsi="Times New Roman" w:cs="Times New Roman" w:hint="eastAsia"/>
          <w:sz w:val="28"/>
          <w:szCs w:val="28"/>
        </w:rPr>
        <w:t xml:space="preserve"> and </w:t>
      </w:r>
      <w:r>
        <w:rPr>
          <w:rFonts w:ascii="Times New Roman" w:hAnsi="Times New Roman" w:cs="Times New Roman"/>
          <w:sz w:val="28"/>
          <w:szCs w:val="28"/>
        </w:rPr>
        <w:t xml:space="preserve">target variables </w:t>
      </w:r>
      <w:r>
        <w:rPr>
          <w:rFonts w:ascii="Times New Roman" w:hAnsi="Times New Roman" w:cs="Times New Roman" w:hint="eastAsia"/>
          <w:sz w:val="28"/>
          <w:szCs w:val="28"/>
        </w:rPr>
        <w:t>can</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be </w:t>
      </w:r>
      <w:r>
        <w:rPr>
          <w:rFonts w:ascii="Times New Roman" w:hAnsi="Times New Roman" w:cs="Times New Roman"/>
          <w:sz w:val="28"/>
          <w:szCs w:val="28"/>
        </w:rPr>
        <w:t>constructed</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sorting out</w:t>
      </w:r>
      <w:r>
        <w:rPr>
          <w:rFonts w:ascii="Times New Roman" w:hAnsi="Times New Roman" w:cs="Times New Roman"/>
          <w:sz w:val="28"/>
          <w:szCs w:val="28"/>
        </w:rPr>
        <w:t xml:space="preserve"> independent variables and target </w:t>
      </w:r>
      <w:r>
        <w:rPr>
          <w:rFonts w:ascii="Times New Roman" w:hAnsi="Times New Roman" w:cs="Times New Roman"/>
          <w:sz w:val="28"/>
          <w:szCs w:val="28"/>
        </w:rPr>
        <w:lastRenderedPageBreak/>
        <w:t>variables for the subsequent analysis, so that one target variable correspond to multiple independent variables</w:t>
      </w:r>
      <w:r>
        <w:rPr>
          <w:rFonts w:ascii="Times New Roman" w:hAnsi="Times New Roman" w:cs="Times New Roman" w:hint="eastAsia"/>
          <w:sz w:val="28"/>
          <w:szCs w:val="28"/>
        </w:rPr>
        <w:t>. W</w:t>
      </w:r>
      <w:r>
        <w:rPr>
          <w:rFonts w:ascii="Times New Roman" w:hAnsi="Times New Roman" w:cs="Times New Roman"/>
          <w:sz w:val="28"/>
          <w:szCs w:val="28"/>
        </w:rPr>
        <w:t>hen carrying out descriptive statistics of variables, the statistical test method c</w:t>
      </w:r>
      <w:r>
        <w:rPr>
          <w:rFonts w:ascii="Times New Roman" w:hAnsi="Times New Roman" w:cs="Times New Roman" w:hint="eastAsia"/>
          <w:sz w:val="28"/>
          <w:szCs w:val="28"/>
        </w:rPr>
        <w:t>an</w:t>
      </w:r>
      <w:r>
        <w:rPr>
          <w:rFonts w:ascii="Times New Roman" w:hAnsi="Times New Roman" w:cs="Times New Roman"/>
          <w:sz w:val="28"/>
          <w:szCs w:val="28"/>
        </w:rPr>
        <w:t xml:space="preserve"> be used to analyze whether there is a significant correlation between the independent variables and the target variables, so as to achieve the correlation analysis of the independent variables and the target variables to obtain test statistics and statistical significance</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W</w:t>
      </w:r>
      <w:r>
        <w:rPr>
          <w:rFonts w:ascii="Times New Roman" w:hAnsi="Times New Roman" w:cs="Times New Roman"/>
          <w:sz w:val="28"/>
          <w:szCs w:val="28"/>
        </w:rPr>
        <w:t>hen ranking the variable</w:t>
      </w:r>
      <w:r>
        <w:rPr>
          <w:rFonts w:ascii="Times New Roman" w:hAnsi="Times New Roman" w:cs="Times New Roman" w:hint="eastAsia"/>
          <w:sz w:val="28"/>
          <w:szCs w:val="28"/>
        </w:rPr>
        <w:t xml:space="preserve"> </w:t>
      </w:r>
      <w:r>
        <w:rPr>
          <w:rFonts w:ascii="Times New Roman" w:hAnsi="Times New Roman" w:cs="Times New Roman"/>
          <w:sz w:val="28"/>
          <w:szCs w:val="28"/>
        </w:rPr>
        <w:t>importance, the random forest method can be used to obtain the order of variable</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importance, so as to clarify the magnitude of correlation between independent variables and target variables to obtain the importance of the independent variables. </w:t>
      </w:r>
      <w:r>
        <w:rPr>
          <w:rFonts w:ascii="Times New Roman" w:hAnsi="Times New Roman" w:cs="Times New Roman" w:hint="eastAsia"/>
          <w:sz w:val="28"/>
          <w:szCs w:val="28"/>
        </w:rPr>
        <w:t xml:space="preserve">When evaluating the </w:t>
      </w:r>
      <w:r>
        <w:rPr>
          <w:rFonts w:ascii="Times New Roman" w:hAnsi="Times New Roman" w:cs="Times New Roman"/>
          <w:sz w:val="28"/>
          <w:szCs w:val="28"/>
        </w:rPr>
        <w:t xml:space="preserve">contribution </w:t>
      </w:r>
      <w:r>
        <w:rPr>
          <w:rFonts w:ascii="Times New Roman" w:hAnsi="Times New Roman" w:cs="Times New Roman" w:hint="eastAsia"/>
          <w:sz w:val="28"/>
          <w:szCs w:val="28"/>
        </w:rPr>
        <w:t xml:space="preserve">of </w:t>
      </w:r>
      <w:r>
        <w:rPr>
          <w:rFonts w:ascii="Times New Roman" w:hAnsi="Times New Roman" w:cs="Times New Roman"/>
          <w:sz w:val="28"/>
          <w:szCs w:val="28"/>
        </w:rPr>
        <w:t xml:space="preserve">individualized variable, the contribution of variables can be obtained by the random forest method, </w:t>
      </w:r>
      <w:r>
        <w:rPr>
          <w:rFonts w:ascii="Times New Roman" w:hAnsi="Times New Roman" w:cs="Times New Roman" w:hint="eastAsia"/>
          <w:sz w:val="28"/>
          <w:szCs w:val="28"/>
        </w:rPr>
        <w:t>so as to</w:t>
      </w:r>
      <w:r>
        <w:rPr>
          <w:rFonts w:ascii="Times New Roman" w:hAnsi="Times New Roman" w:cs="Times New Roman"/>
          <w:sz w:val="28"/>
          <w:szCs w:val="28"/>
        </w:rPr>
        <w:t xml:space="preserve"> specif</w:t>
      </w:r>
      <w:r>
        <w:rPr>
          <w:rFonts w:ascii="Times New Roman" w:hAnsi="Times New Roman" w:cs="Times New Roman" w:hint="eastAsia"/>
          <w:sz w:val="28"/>
          <w:szCs w:val="28"/>
        </w:rPr>
        <w:t>y</w:t>
      </w:r>
      <w:r>
        <w:rPr>
          <w:rFonts w:ascii="Times New Roman" w:hAnsi="Times New Roman" w:cs="Times New Roman"/>
          <w:sz w:val="28"/>
          <w:szCs w:val="28"/>
        </w:rPr>
        <w:t xml:space="preserve"> the direction and magnitude of the correlation between the independent variable and the target variable to obtain the contribution of the independent variables.</w:t>
      </w:r>
    </w:p>
    <w:p w14:paraId="59F54678"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64 variables </w:t>
      </w:r>
      <w:r>
        <w:rPr>
          <w:rFonts w:ascii="Times New Roman" w:hAnsi="Times New Roman" w:cs="Times New Roman" w:hint="eastAsia"/>
          <w:sz w:val="28"/>
          <w:szCs w:val="28"/>
        </w:rPr>
        <w:t>are</w:t>
      </w:r>
      <w:r>
        <w:rPr>
          <w:rFonts w:ascii="Times New Roman" w:hAnsi="Times New Roman" w:cs="Times New Roman"/>
          <w:sz w:val="28"/>
          <w:szCs w:val="28"/>
        </w:rPr>
        <w:t xml:space="preserve"> selected as pre-selected variables </w:t>
      </w:r>
      <w:r>
        <w:rPr>
          <w:rFonts w:ascii="Times New Roman" w:hAnsi="Times New Roman" w:cs="Times New Roman" w:hint="eastAsia"/>
          <w:sz w:val="28"/>
          <w:szCs w:val="28"/>
        </w:rPr>
        <w:t xml:space="preserve">in a </w:t>
      </w:r>
      <w:r>
        <w:rPr>
          <w:rFonts w:ascii="Times New Roman" w:hAnsi="Times New Roman" w:cs="Times New Roman"/>
          <w:sz w:val="28"/>
          <w:szCs w:val="28"/>
        </w:rPr>
        <w:t xml:space="preserve">model </w:t>
      </w:r>
      <w:r>
        <w:rPr>
          <w:rFonts w:ascii="Times New Roman" w:hAnsi="Times New Roman" w:cs="Times New Roman" w:hint="eastAsia"/>
          <w:sz w:val="28"/>
          <w:szCs w:val="28"/>
        </w:rPr>
        <w:t>from</w:t>
      </w:r>
      <w:r>
        <w:rPr>
          <w:rFonts w:ascii="Times New Roman" w:hAnsi="Times New Roman" w:cs="Times New Roman"/>
          <w:sz w:val="28"/>
          <w:szCs w:val="28"/>
        </w:rPr>
        <w:t xml:space="preserve"> the raw data (Table 2), including 44 categorical variables and 20 continuous variables.</w:t>
      </w:r>
    </w:p>
    <w:p w14:paraId="093F4802" w14:textId="77777777" w:rsidR="0030203E" w:rsidRDefault="0030203E">
      <w:pPr>
        <w:spacing w:line="360" w:lineRule="auto"/>
        <w:rPr>
          <w:rFonts w:ascii="Times New Roman" w:hAnsi="Times New Roman" w:cs="Times New Roman"/>
          <w:sz w:val="28"/>
          <w:szCs w:val="28"/>
        </w:rPr>
      </w:pPr>
    </w:p>
    <w:p w14:paraId="4156EFDE" w14:textId="77777777" w:rsidR="0030203E" w:rsidRDefault="0030203E">
      <w:pPr>
        <w:spacing w:line="360" w:lineRule="auto"/>
        <w:rPr>
          <w:rFonts w:ascii="Times New Roman" w:hAnsi="Times New Roman" w:cs="Times New Roman"/>
          <w:sz w:val="28"/>
          <w:szCs w:val="28"/>
        </w:rPr>
      </w:pPr>
    </w:p>
    <w:p w14:paraId="34D81E94" w14:textId="77777777" w:rsidR="00BC0489" w:rsidRDefault="00BC0489">
      <w:pPr>
        <w:spacing w:line="360" w:lineRule="auto"/>
        <w:rPr>
          <w:rFonts w:ascii="Times New Roman" w:hAnsi="Times New Roman" w:cs="Times New Roman"/>
          <w:sz w:val="28"/>
          <w:szCs w:val="28"/>
        </w:rPr>
      </w:pPr>
    </w:p>
    <w:p w14:paraId="17D703D2" w14:textId="77777777" w:rsidR="00BC0489" w:rsidRDefault="00BC0489">
      <w:pPr>
        <w:spacing w:line="360" w:lineRule="auto"/>
        <w:rPr>
          <w:rFonts w:ascii="Times New Roman" w:hAnsi="Times New Roman" w:cs="Times New Roman"/>
          <w:sz w:val="28"/>
          <w:szCs w:val="28"/>
        </w:rPr>
      </w:pPr>
    </w:p>
    <w:p w14:paraId="3ABFC974" w14:textId="77777777" w:rsidR="00BC0489" w:rsidRDefault="00BC0489">
      <w:pPr>
        <w:spacing w:line="360" w:lineRule="auto"/>
        <w:rPr>
          <w:rFonts w:ascii="Times New Roman" w:hAnsi="Times New Roman" w:cs="Times New Roman"/>
          <w:sz w:val="28"/>
          <w:szCs w:val="28"/>
        </w:rPr>
      </w:pPr>
    </w:p>
    <w:p w14:paraId="1FCD1BA9" w14:textId="77777777" w:rsidR="00BC0489" w:rsidRDefault="00BC0489">
      <w:pPr>
        <w:spacing w:line="360" w:lineRule="auto"/>
        <w:rPr>
          <w:rFonts w:ascii="Times New Roman" w:hAnsi="Times New Roman" w:cs="Times New Roman"/>
          <w:sz w:val="28"/>
          <w:szCs w:val="28"/>
        </w:rPr>
      </w:pPr>
    </w:p>
    <w:p w14:paraId="2A70946E" w14:textId="77777777" w:rsidR="00BC0489" w:rsidRDefault="00BC0489">
      <w:pPr>
        <w:spacing w:line="360" w:lineRule="auto"/>
        <w:rPr>
          <w:rFonts w:ascii="Times New Roman" w:hAnsi="Times New Roman" w:cs="Times New Roman"/>
          <w:sz w:val="28"/>
          <w:szCs w:val="28"/>
        </w:rPr>
      </w:pPr>
    </w:p>
    <w:p w14:paraId="297E91A4" w14:textId="77777777" w:rsidR="00BC0489" w:rsidRDefault="00BC0489">
      <w:pPr>
        <w:spacing w:line="360" w:lineRule="auto"/>
        <w:rPr>
          <w:rFonts w:ascii="Times New Roman" w:hAnsi="Times New Roman" w:cs="Times New Roman"/>
          <w:sz w:val="28"/>
          <w:szCs w:val="28"/>
        </w:rPr>
      </w:pPr>
    </w:p>
    <w:p w14:paraId="3693179C" w14:textId="77777777" w:rsidR="00BC0489" w:rsidRDefault="00BC0489">
      <w:pPr>
        <w:spacing w:line="360" w:lineRule="auto"/>
        <w:rPr>
          <w:rFonts w:ascii="Times New Roman" w:hAnsi="Times New Roman" w:cs="Times New Roman"/>
          <w:sz w:val="28"/>
          <w:szCs w:val="28"/>
        </w:rPr>
      </w:pPr>
    </w:p>
    <w:p w14:paraId="70FEE409" w14:textId="77777777" w:rsidR="00BC0489" w:rsidRDefault="00BC0489">
      <w:pPr>
        <w:spacing w:line="360" w:lineRule="auto"/>
        <w:rPr>
          <w:rFonts w:ascii="Times New Roman" w:hAnsi="Times New Roman" w:cs="Times New Roman"/>
          <w:sz w:val="28"/>
          <w:szCs w:val="28"/>
        </w:rPr>
      </w:pPr>
    </w:p>
    <w:p w14:paraId="138A4680" w14:textId="77777777" w:rsidR="00BC0489" w:rsidRDefault="00BC0489">
      <w:pPr>
        <w:spacing w:line="360" w:lineRule="auto"/>
        <w:rPr>
          <w:rFonts w:ascii="Times New Roman" w:hAnsi="Times New Roman" w:cs="Times New Roman"/>
          <w:sz w:val="28"/>
          <w:szCs w:val="28"/>
        </w:rPr>
      </w:pPr>
    </w:p>
    <w:p w14:paraId="5882FA75" w14:textId="77777777" w:rsidR="00BC0489" w:rsidRDefault="00BC0489">
      <w:pPr>
        <w:spacing w:line="360" w:lineRule="auto"/>
        <w:rPr>
          <w:rFonts w:ascii="Times New Roman" w:hAnsi="Times New Roman" w:cs="Times New Roman"/>
          <w:sz w:val="28"/>
          <w:szCs w:val="28"/>
        </w:rPr>
      </w:pPr>
    </w:p>
    <w:p w14:paraId="2FD59D1B" w14:textId="77777777" w:rsidR="00BC0489" w:rsidRDefault="00BC0489">
      <w:pPr>
        <w:spacing w:line="360" w:lineRule="auto"/>
        <w:rPr>
          <w:rFonts w:ascii="Times New Roman" w:hAnsi="Times New Roman" w:cs="Times New Roman"/>
          <w:sz w:val="28"/>
          <w:szCs w:val="28"/>
        </w:rPr>
      </w:pPr>
    </w:p>
    <w:p w14:paraId="5852AEB3" w14:textId="77777777" w:rsidR="00BC0489" w:rsidRDefault="00BC0489">
      <w:pPr>
        <w:spacing w:line="360" w:lineRule="auto"/>
        <w:rPr>
          <w:rFonts w:ascii="Times New Roman" w:hAnsi="Times New Roman" w:cs="Times New Roman"/>
          <w:sz w:val="28"/>
          <w:szCs w:val="28"/>
        </w:rPr>
      </w:pPr>
    </w:p>
    <w:p w14:paraId="14CD4A4D" w14:textId="77777777" w:rsidR="00BC0489" w:rsidRPr="00BC0489" w:rsidRDefault="00BC0489">
      <w:pPr>
        <w:spacing w:line="360" w:lineRule="auto"/>
        <w:rPr>
          <w:rFonts w:ascii="Times New Roman" w:hAnsi="Times New Roman" w:cs="Times New Roman"/>
          <w:sz w:val="28"/>
          <w:szCs w:val="28"/>
        </w:rPr>
      </w:pPr>
    </w:p>
    <w:p w14:paraId="11E6EA92"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Table 2. 64 pre-selected variables in a model</w:t>
      </w:r>
    </w:p>
    <w:tbl>
      <w:tblPr>
        <w:tblStyle w:val="TableGrid"/>
        <w:tblW w:w="0" w:type="auto"/>
        <w:tblLook w:val="04A0" w:firstRow="1" w:lastRow="0" w:firstColumn="1" w:lastColumn="0" w:noHBand="0" w:noVBand="1"/>
      </w:tblPr>
      <w:tblGrid>
        <w:gridCol w:w="4421"/>
        <w:gridCol w:w="4923"/>
      </w:tblGrid>
      <w:tr w:rsidR="0030203E" w14:paraId="6B78B560" w14:textId="77777777">
        <w:tc>
          <w:tcPr>
            <w:tcW w:w="4928" w:type="dxa"/>
          </w:tcPr>
          <w:p w14:paraId="6B97639A"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Height</w:t>
            </w:r>
          </w:p>
        </w:tc>
        <w:tc>
          <w:tcPr>
            <w:tcW w:w="5492" w:type="dxa"/>
          </w:tcPr>
          <w:p w14:paraId="29D50049" w14:textId="77777777" w:rsidR="0030203E" w:rsidRDefault="00930308">
            <w:pPr>
              <w:spacing w:line="360" w:lineRule="auto"/>
              <w:jc w:val="center"/>
              <w:rPr>
                <w:rFonts w:ascii="Times New Roman" w:hAnsi="Times New Roman" w:cs="Times New Roman"/>
                <w:szCs w:val="21"/>
              </w:rPr>
            </w:pPr>
            <w:bookmarkStart w:id="24" w:name="OLE_LINK23"/>
            <w:r>
              <w:rPr>
                <w:rFonts w:ascii="Times New Roman" w:hAnsi="Times New Roman" w:cs="Times New Roman"/>
                <w:szCs w:val="21"/>
              </w:rPr>
              <w:t>Type I Superficial muscle</w:t>
            </w:r>
            <w:bookmarkEnd w:id="24"/>
            <w:r>
              <w:rPr>
                <w:rFonts w:ascii="Times New Roman" w:hAnsi="Times New Roman" w:cs="Times New Roman"/>
                <w:szCs w:val="21"/>
              </w:rPr>
              <w:t xml:space="preserve"> digital examination</w:t>
            </w:r>
          </w:p>
        </w:tc>
      </w:tr>
      <w:tr w:rsidR="0030203E" w14:paraId="4C03165D" w14:textId="77777777">
        <w:tc>
          <w:tcPr>
            <w:tcW w:w="4928" w:type="dxa"/>
          </w:tcPr>
          <w:p w14:paraId="10D3214F"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Urinary tract infection</w:t>
            </w:r>
          </w:p>
        </w:tc>
        <w:tc>
          <w:tcPr>
            <w:tcW w:w="5492" w:type="dxa"/>
          </w:tcPr>
          <w:p w14:paraId="0EB189E0"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Type II Superficial muscle digital examination</w:t>
            </w:r>
          </w:p>
        </w:tc>
      </w:tr>
      <w:tr w:rsidR="0030203E" w14:paraId="2F650EB9" w14:textId="77777777">
        <w:tc>
          <w:tcPr>
            <w:tcW w:w="4928" w:type="dxa"/>
          </w:tcPr>
          <w:p w14:paraId="2D7DCC45"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Constipation</w:t>
            </w:r>
          </w:p>
        </w:tc>
        <w:tc>
          <w:tcPr>
            <w:tcW w:w="5492" w:type="dxa"/>
          </w:tcPr>
          <w:p w14:paraId="4E124EC7"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Vaginal relaxation</w:t>
            </w:r>
          </w:p>
        </w:tc>
      </w:tr>
      <w:tr w:rsidR="0030203E" w14:paraId="30EB7855" w14:textId="77777777">
        <w:tc>
          <w:tcPr>
            <w:tcW w:w="4928" w:type="dxa"/>
          </w:tcPr>
          <w:p w14:paraId="52F28E4C"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Fecal incontinence</w:t>
            </w:r>
          </w:p>
        </w:tc>
        <w:tc>
          <w:tcPr>
            <w:tcW w:w="5492" w:type="dxa"/>
          </w:tcPr>
          <w:p w14:paraId="3E49D133"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Urge urinary incontinence</w:t>
            </w:r>
          </w:p>
        </w:tc>
      </w:tr>
      <w:tr w:rsidR="0030203E" w14:paraId="57B3F783" w14:textId="77777777">
        <w:tc>
          <w:tcPr>
            <w:tcW w:w="4928" w:type="dxa"/>
          </w:tcPr>
          <w:p w14:paraId="54741072"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Hemorrhoid</w:t>
            </w:r>
          </w:p>
        </w:tc>
        <w:tc>
          <w:tcPr>
            <w:tcW w:w="5492" w:type="dxa"/>
          </w:tcPr>
          <w:p w14:paraId="03A7CEC4"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Mixed urinary incontinence</w:t>
            </w:r>
          </w:p>
        </w:tc>
      </w:tr>
      <w:tr w:rsidR="0030203E" w14:paraId="16E8BF26" w14:textId="77777777">
        <w:tc>
          <w:tcPr>
            <w:tcW w:w="4928" w:type="dxa"/>
          </w:tcPr>
          <w:p w14:paraId="2E2B5347"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Cardiac pacemaker</w:t>
            </w:r>
          </w:p>
        </w:tc>
        <w:tc>
          <w:tcPr>
            <w:tcW w:w="5492" w:type="dxa"/>
          </w:tcPr>
          <w:p w14:paraId="4F2699D7"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Leukoplakia vulvae</w:t>
            </w:r>
          </w:p>
        </w:tc>
      </w:tr>
      <w:tr w:rsidR="0030203E" w14:paraId="25E4BFD2" w14:textId="77777777">
        <w:tc>
          <w:tcPr>
            <w:tcW w:w="4928" w:type="dxa"/>
          </w:tcPr>
          <w:p w14:paraId="79F9D9CF"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Cardiac metallic implants </w:t>
            </w:r>
          </w:p>
        </w:tc>
        <w:tc>
          <w:tcPr>
            <w:tcW w:w="5492" w:type="dxa"/>
          </w:tcPr>
          <w:p w14:paraId="0125E592"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Stress urinary incontinence</w:t>
            </w:r>
          </w:p>
        </w:tc>
      </w:tr>
      <w:tr w:rsidR="0030203E" w14:paraId="50D1A3F4" w14:textId="77777777">
        <w:tc>
          <w:tcPr>
            <w:tcW w:w="4928" w:type="dxa"/>
          </w:tcPr>
          <w:p w14:paraId="539FB474"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Smoking condition</w:t>
            </w:r>
          </w:p>
        </w:tc>
        <w:tc>
          <w:tcPr>
            <w:tcW w:w="5492" w:type="dxa"/>
          </w:tcPr>
          <w:p w14:paraId="30DAB154"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Posterior vaginal wall prolapse </w:t>
            </w:r>
          </w:p>
        </w:tc>
      </w:tr>
      <w:tr w:rsidR="0030203E" w14:paraId="19FB60A1" w14:textId="77777777">
        <w:tc>
          <w:tcPr>
            <w:tcW w:w="4928" w:type="dxa"/>
          </w:tcPr>
          <w:p w14:paraId="3DAB43DB"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Hypertension</w:t>
            </w:r>
          </w:p>
        </w:tc>
        <w:tc>
          <w:tcPr>
            <w:tcW w:w="5492" w:type="dxa"/>
          </w:tcPr>
          <w:p w14:paraId="6E56FB80"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Uterine/fornix prolapse</w:t>
            </w:r>
          </w:p>
        </w:tc>
      </w:tr>
      <w:tr w:rsidR="0030203E" w14:paraId="6D05823F" w14:textId="77777777">
        <w:tc>
          <w:tcPr>
            <w:tcW w:w="4928" w:type="dxa"/>
          </w:tcPr>
          <w:p w14:paraId="7B36C276"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Diabetes</w:t>
            </w:r>
          </w:p>
        </w:tc>
        <w:tc>
          <w:tcPr>
            <w:tcW w:w="5492" w:type="dxa"/>
          </w:tcPr>
          <w:p w14:paraId="7ECF2D30"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hint="eastAsia"/>
                <w:szCs w:val="21"/>
              </w:rPr>
              <w:t>If</w:t>
            </w:r>
            <w:r>
              <w:rPr>
                <w:rFonts w:ascii="Times New Roman" w:hAnsi="Times New Roman" w:cs="Times New Roman"/>
                <w:szCs w:val="21"/>
              </w:rPr>
              <w:t xml:space="preserve"> diastasis recti occurs</w:t>
            </w:r>
          </w:p>
        </w:tc>
      </w:tr>
      <w:tr w:rsidR="0030203E" w14:paraId="270869E1" w14:textId="77777777">
        <w:tc>
          <w:tcPr>
            <w:tcW w:w="4928" w:type="dxa"/>
          </w:tcPr>
          <w:p w14:paraId="67DB50FC"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Chronic cough</w:t>
            </w:r>
          </w:p>
        </w:tc>
        <w:tc>
          <w:tcPr>
            <w:tcW w:w="5492" w:type="dxa"/>
          </w:tcPr>
          <w:p w14:paraId="63BEBA92"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Pre-Resting phase-score</w:t>
            </w:r>
          </w:p>
        </w:tc>
      </w:tr>
      <w:tr w:rsidR="0030203E" w14:paraId="7251B796" w14:textId="77777777">
        <w:tc>
          <w:tcPr>
            <w:tcW w:w="4928" w:type="dxa"/>
          </w:tcPr>
          <w:p w14:paraId="496646A7"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Lumbar disease</w:t>
            </w:r>
          </w:p>
        </w:tc>
        <w:tc>
          <w:tcPr>
            <w:tcW w:w="5492" w:type="dxa"/>
          </w:tcPr>
          <w:p w14:paraId="73B14284"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Fast-twitch (Type II muscle fiber) phase-score</w:t>
            </w:r>
          </w:p>
        </w:tc>
      </w:tr>
      <w:tr w:rsidR="0030203E" w14:paraId="338E454A" w14:textId="77777777">
        <w:tc>
          <w:tcPr>
            <w:tcW w:w="4928" w:type="dxa"/>
          </w:tcPr>
          <w:p w14:paraId="47B8B38C"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Rehabilitation and treatment condition</w:t>
            </w:r>
          </w:p>
        </w:tc>
        <w:tc>
          <w:tcPr>
            <w:tcW w:w="5492" w:type="dxa"/>
          </w:tcPr>
          <w:p w14:paraId="13CCD183"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Slow-twitch (Type I muscle fiber) phase-score cannot be null</w:t>
            </w:r>
          </w:p>
        </w:tc>
      </w:tr>
      <w:tr w:rsidR="0030203E" w14:paraId="355502C7" w14:textId="77777777">
        <w:tc>
          <w:tcPr>
            <w:tcW w:w="4928" w:type="dxa"/>
          </w:tcPr>
          <w:p w14:paraId="72A76111"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Education </w:t>
            </w:r>
          </w:p>
        </w:tc>
        <w:tc>
          <w:tcPr>
            <w:tcW w:w="5492" w:type="dxa"/>
          </w:tcPr>
          <w:p w14:paraId="1A43C7CF"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Post-Resting phase-score</w:t>
            </w:r>
          </w:p>
        </w:tc>
      </w:tr>
      <w:tr w:rsidR="0030203E" w14:paraId="1C4F54C9" w14:textId="77777777">
        <w:tc>
          <w:tcPr>
            <w:tcW w:w="4928" w:type="dxa"/>
          </w:tcPr>
          <w:p w14:paraId="3C0B9381"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Mother or sister with Urinary incontinence </w:t>
            </w:r>
          </w:p>
        </w:tc>
        <w:tc>
          <w:tcPr>
            <w:tcW w:w="5492" w:type="dxa"/>
          </w:tcPr>
          <w:p w14:paraId="2326A331"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Total score</w:t>
            </w:r>
          </w:p>
        </w:tc>
      </w:tr>
      <w:tr w:rsidR="0030203E" w14:paraId="747B9BFC" w14:textId="77777777">
        <w:tc>
          <w:tcPr>
            <w:tcW w:w="4928" w:type="dxa"/>
          </w:tcPr>
          <w:p w14:paraId="331D508D"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Mother or sister with Pelvic organ prolapse </w:t>
            </w:r>
          </w:p>
        </w:tc>
        <w:tc>
          <w:tcPr>
            <w:tcW w:w="5492" w:type="dxa"/>
          </w:tcPr>
          <w:p w14:paraId="06A7F556"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Vaginal muscle strength</w:t>
            </w:r>
          </w:p>
        </w:tc>
      </w:tr>
      <w:tr w:rsidR="0030203E" w14:paraId="6EC8D683" w14:textId="77777777">
        <w:tc>
          <w:tcPr>
            <w:tcW w:w="4928" w:type="dxa"/>
          </w:tcPr>
          <w:p w14:paraId="7A02FFEC"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Current Weight</w:t>
            </w:r>
          </w:p>
        </w:tc>
        <w:tc>
          <w:tcPr>
            <w:tcW w:w="5492" w:type="dxa"/>
          </w:tcPr>
          <w:p w14:paraId="60210BA6"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Vaginal relaxation degree </w:t>
            </w:r>
          </w:p>
        </w:tc>
      </w:tr>
      <w:tr w:rsidR="0030203E" w14:paraId="5C754731" w14:textId="77777777">
        <w:tc>
          <w:tcPr>
            <w:tcW w:w="4928" w:type="dxa"/>
          </w:tcPr>
          <w:p w14:paraId="643AE7B1"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Out-patient clinic  </w:t>
            </w:r>
          </w:p>
        </w:tc>
        <w:tc>
          <w:tcPr>
            <w:tcW w:w="5492" w:type="dxa"/>
          </w:tcPr>
          <w:p w14:paraId="42D7661D"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Width of abdominal gap</w:t>
            </w:r>
          </w:p>
        </w:tc>
      </w:tr>
      <w:tr w:rsidR="0030203E" w14:paraId="167A528C" w14:textId="77777777">
        <w:tc>
          <w:tcPr>
            <w:tcW w:w="4928" w:type="dxa"/>
          </w:tcPr>
          <w:p w14:paraId="76C75397"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Number of Induced </w:t>
            </w:r>
            <w:proofErr w:type="spellStart"/>
            <w:r>
              <w:rPr>
                <w:rFonts w:ascii="Times New Roman" w:hAnsi="Times New Roman" w:cs="Times New Roman"/>
                <w:szCs w:val="21"/>
              </w:rPr>
              <w:t>labour</w:t>
            </w:r>
            <w:proofErr w:type="spellEnd"/>
            <w:r>
              <w:rPr>
                <w:rFonts w:ascii="Times New Roman" w:hAnsi="Times New Roman" w:cs="Times New Roman"/>
                <w:szCs w:val="21"/>
              </w:rPr>
              <w:t xml:space="preserve"> </w:t>
            </w:r>
          </w:p>
        </w:tc>
        <w:tc>
          <w:tcPr>
            <w:tcW w:w="5492" w:type="dxa"/>
          </w:tcPr>
          <w:p w14:paraId="57DEB95F"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Abdominal engagement</w:t>
            </w:r>
          </w:p>
        </w:tc>
      </w:tr>
      <w:tr w:rsidR="0030203E" w14:paraId="02F90962" w14:textId="77777777">
        <w:tc>
          <w:tcPr>
            <w:tcW w:w="4928" w:type="dxa"/>
          </w:tcPr>
          <w:p w14:paraId="42C99937"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Urinary incontinence before pregnancy</w:t>
            </w:r>
          </w:p>
        </w:tc>
        <w:tc>
          <w:tcPr>
            <w:tcW w:w="5492" w:type="dxa"/>
          </w:tcPr>
          <w:p w14:paraId="4B07BD61"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Diastasis recti</w:t>
            </w:r>
          </w:p>
        </w:tc>
      </w:tr>
      <w:tr w:rsidR="0030203E" w14:paraId="10651942" w14:textId="77777777">
        <w:tc>
          <w:tcPr>
            <w:tcW w:w="4928" w:type="dxa"/>
          </w:tcPr>
          <w:p w14:paraId="6215A3A1"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Urinary incontinence during pregnancy</w:t>
            </w:r>
          </w:p>
        </w:tc>
        <w:tc>
          <w:tcPr>
            <w:tcW w:w="5492" w:type="dxa"/>
          </w:tcPr>
          <w:p w14:paraId="73334182"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Body mass index (BMI) (kg/m</w:t>
            </w:r>
            <w:r>
              <w:rPr>
                <w:rFonts w:ascii="Times New Roman" w:hAnsi="Times New Roman" w:cs="Times New Roman"/>
                <w:szCs w:val="21"/>
                <w:vertAlign w:val="superscript"/>
              </w:rPr>
              <w:t>2</w:t>
            </w:r>
            <w:r>
              <w:rPr>
                <w:rFonts w:ascii="Times New Roman" w:hAnsi="Times New Roman" w:cs="Times New Roman"/>
                <w:szCs w:val="21"/>
              </w:rPr>
              <w:t>)</w:t>
            </w:r>
          </w:p>
        </w:tc>
      </w:tr>
      <w:tr w:rsidR="0030203E" w14:paraId="24656E03" w14:textId="77777777">
        <w:tc>
          <w:tcPr>
            <w:tcW w:w="4928" w:type="dxa"/>
          </w:tcPr>
          <w:p w14:paraId="4E874BD6"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Urinary incontinence after delivery</w:t>
            </w:r>
          </w:p>
        </w:tc>
        <w:tc>
          <w:tcPr>
            <w:tcW w:w="5492" w:type="dxa"/>
          </w:tcPr>
          <w:p w14:paraId="377526FC"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Pubic symphysis separation</w:t>
            </w:r>
          </w:p>
        </w:tc>
      </w:tr>
      <w:tr w:rsidR="0030203E" w14:paraId="6202EBDB" w14:textId="77777777">
        <w:tc>
          <w:tcPr>
            <w:tcW w:w="4928" w:type="dxa"/>
          </w:tcPr>
          <w:p w14:paraId="74B0285A"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Gestational diabetes</w:t>
            </w:r>
          </w:p>
        </w:tc>
        <w:tc>
          <w:tcPr>
            <w:tcW w:w="5492" w:type="dxa"/>
          </w:tcPr>
          <w:p w14:paraId="2508E9ED"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Sacrococcygeal pain</w:t>
            </w:r>
          </w:p>
        </w:tc>
      </w:tr>
      <w:tr w:rsidR="0030203E" w14:paraId="091E4271" w14:textId="77777777">
        <w:tc>
          <w:tcPr>
            <w:tcW w:w="4928" w:type="dxa"/>
          </w:tcPr>
          <w:p w14:paraId="6E2C8FB6"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hint="eastAsia"/>
                <w:szCs w:val="21"/>
              </w:rPr>
              <w:t>G</w:t>
            </w:r>
            <w:r>
              <w:rPr>
                <w:rFonts w:ascii="Times New Roman" w:hAnsi="Times New Roman" w:cs="Times New Roman"/>
                <w:szCs w:val="21"/>
              </w:rPr>
              <w:t>ravidity</w:t>
            </w:r>
          </w:p>
        </w:tc>
        <w:tc>
          <w:tcPr>
            <w:tcW w:w="5492" w:type="dxa"/>
          </w:tcPr>
          <w:p w14:paraId="3E922EE8"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Pain of pubic symphysis separation</w:t>
            </w:r>
          </w:p>
        </w:tc>
      </w:tr>
      <w:tr w:rsidR="0030203E" w14:paraId="15CDDA8F" w14:textId="77777777">
        <w:tc>
          <w:tcPr>
            <w:tcW w:w="4928" w:type="dxa"/>
          </w:tcPr>
          <w:p w14:paraId="6C904691"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Parity </w:t>
            </w:r>
          </w:p>
        </w:tc>
        <w:tc>
          <w:tcPr>
            <w:tcW w:w="5492" w:type="dxa"/>
          </w:tcPr>
          <w:p w14:paraId="75F0111F"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Flatfoot</w:t>
            </w:r>
          </w:p>
        </w:tc>
      </w:tr>
      <w:tr w:rsidR="0030203E" w14:paraId="7A21981C" w14:textId="77777777">
        <w:tc>
          <w:tcPr>
            <w:tcW w:w="4928" w:type="dxa"/>
          </w:tcPr>
          <w:p w14:paraId="32B117F2"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Total vaginal length (TVL)</w:t>
            </w:r>
          </w:p>
        </w:tc>
        <w:tc>
          <w:tcPr>
            <w:tcW w:w="5492" w:type="dxa"/>
          </w:tcPr>
          <w:p w14:paraId="4EF07767"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Posture</w:t>
            </w:r>
          </w:p>
        </w:tc>
      </w:tr>
      <w:tr w:rsidR="0030203E" w14:paraId="3CC4A8D0" w14:textId="77777777">
        <w:tc>
          <w:tcPr>
            <w:tcW w:w="4928" w:type="dxa"/>
          </w:tcPr>
          <w:p w14:paraId="06BAA964"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N</w:t>
            </w:r>
            <w:r>
              <w:rPr>
                <w:rFonts w:ascii="Times New Roman" w:hAnsi="Times New Roman" w:cs="Times New Roman" w:hint="eastAsia"/>
                <w:szCs w:val="21"/>
              </w:rPr>
              <w:t xml:space="preserve">umber of </w:t>
            </w:r>
            <w:bookmarkStart w:id="25" w:name="OLE_LINK24"/>
            <w:r>
              <w:rPr>
                <w:rFonts w:ascii="Times New Roman" w:hAnsi="Times New Roman" w:cs="Times New Roman"/>
                <w:szCs w:val="21"/>
              </w:rPr>
              <w:t>abortion</w:t>
            </w:r>
            <w:bookmarkEnd w:id="25"/>
            <w:r>
              <w:rPr>
                <w:rFonts w:ascii="Times New Roman" w:hAnsi="Times New Roman" w:cs="Times New Roman"/>
                <w:szCs w:val="21"/>
              </w:rPr>
              <w:t xml:space="preserve"> </w:t>
            </w:r>
          </w:p>
        </w:tc>
        <w:tc>
          <w:tcPr>
            <w:tcW w:w="5492" w:type="dxa"/>
          </w:tcPr>
          <w:p w14:paraId="4201090A" w14:textId="77777777" w:rsidR="0030203E" w:rsidRDefault="00930308">
            <w:pPr>
              <w:spacing w:line="360" w:lineRule="auto"/>
              <w:jc w:val="center"/>
              <w:rPr>
                <w:rFonts w:ascii="Times New Roman" w:hAnsi="Times New Roman" w:cs="Times New Roman"/>
                <w:szCs w:val="21"/>
              </w:rPr>
            </w:pPr>
            <w:r>
              <w:t xml:space="preserve"> </w:t>
            </w:r>
            <w:r>
              <w:rPr>
                <w:rFonts w:ascii="Times New Roman" w:hAnsi="Times New Roman" w:cs="Times New Roman"/>
                <w:szCs w:val="21"/>
              </w:rPr>
              <w:t>Degree of stress urinary incontinence</w:t>
            </w:r>
          </w:p>
        </w:tc>
      </w:tr>
      <w:tr w:rsidR="0030203E" w14:paraId="5D8C3C95" w14:textId="77777777">
        <w:trPr>
          <w:trHeight w:val="132"/>
        </w:trPr>
        <w:tc>
          <w:tcPr>
            <w:tcW w:w="4928" w:type="dxa"/>
          </w:tcPr>
          <w:p w14:paraId="5D75AA83"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hint="eastAsia"/>
                <w:szCs w:val="21"/>
              </w:rPr>
              <w:t>U</w:t>
            </w:r>
            <w:r>
              <w:rPr>
                <w:rFonts w:ascii="Times New Roman" w:hAnsi="Times New Roman" w:cs="Times New Roman"/>
                <w:szCs w:val="21"/>
              </w:rPr>
              <w:t>rinary incontinence</w:t>
            </w:r>
            <w:r>
              <w:rPr>
                <w:rFonts w:ascii="Times New Roman" w:hAnsi="Times New Roman" w:cs="Times New Roman" w:hint="eastAsia"/>
                <w:szCs w:val="21"/>
              </w:rPr>
              <w:t xml:space="preserve"> frequently</w:t>
            </w:r>
            <w:r>
              <w:rPr>
                <w:rFonts w:ascii="Times New Roman" w:hAnsi="Times New Roman" w:cs="Times New Roman"/>
                <w:szCs w:val="21"/>
              </w:rPr>
              <w:t xml:space="preserve"> occurs or not</w:t>
            </w:r>
          </w:p>
        </w:tc>
        <w:tc>
          <w:tcPr>
            <w:tcW w:w="5492" w:type="dxa"/>
          </w:tcPr>
          <w:p w14:paraId="061B39FC"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Use urinal pad or not</w:t>
            </w:r>
          </w:p>
        </w:tc>
      </w:tr>
      <w:tr w:rsidR="0030203E" w14:paraId="6AE3E3CA" w14:textId="77777777">
        <w:trPr>
          <w:trHeight w:val="132"/>
        </w:trPr>
        <w:tc>
          <w:tcPr>
            <w:tcW w:w="4928" w:type="dxa"/>
          </w:tcPr>
          <w:p w14:paraId="10DC0699" w14:textId="77777777" w:rsidR="0030203E" w:rsidRDefault="00930308">
            <w:pPr>
              <w:spacing w:line="360" w:lineRule="auto"/>
              <w:jc w:val="center"/>
              <w:rPr>
                <w:rFonts w:ascii="Times New Roman" w:hAnsi="Times New Roman" w:cs="Times New Roman"/>
                <w:szCs w:val="21"/>
                <w:highlight w:val="yellow"/>
              </w:rPr>
            </w:pPr>
            <w:r>
              <w:rPr>
                <w:rFonts w:ascii="Times New Roman" w:hAnsi="Times New Roman" w:cs="Times New Roman"/>
                <w:szCs w:val="21"/>
              </w:rPr>
              <w:t>Anterior vaginal wall prolapse</w:t>
            </w:r>
          </w:p>
        </w:tc>
        <w:tc>
          <w:tcPr>
            <w:tcW w:w="5492" w:type="dxa"/>
          </w:tcPr>
          <w:p w14:paraId="63F5E1CA" w14:textId="36C27094"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Urinal pad </w:t>
            </w:r>
          </w:p>
        </w:tc>
      </w:tr>
      <w:tr w:rsidR="0030203E" w14:paraId="762357D1" w14:textId="77777777">
        <w:trPr>
          <w:trHeight w:val="132"/>
        </w:trPr>
        <w:tc>
          <w:tcPr>
            <w:tcW w:w="4928" w:type="dxa"/>
          </w:tcPr>
          <w:p w14:paraId="2AF68177" w14:textId="77777777" w:rsidR="0030203E" w:rsidRDefault="00930308">
            <w:pPr>
              <w:spacing w:line="360" w:lineRule="auto"/>
              <w:jc w:val="center"/>
              <w:rPr>
                <w:rFonts w:ascii="Times New Roman" w:hAnsi="Times New Roman" w:cs="Times New Roman"/>
                <w:szCs w:val="21"/>
                <w:highlight w:val="yellow"/>
              </w:rPr>
            </w:pPr>
            <w:r>
              <w:rPr>
                <w:rFonts w:ascii="Times New Roman" w:hAnsi="Times New Roman" w:cs="Times New Roman"/>
                <w:szCs w:val="21"/>
              </w:rPr>
              <w:t>Mother's weight gain during pregnancy_1</w:t>
            </w:r>
          </w:p>
        </w:tc>
        <w:tc>
          <w:tcPr>
            <w:tcW w:w="5492" w:type="dxa"/>
          </w:tcPr>
          <w:p w14:paraId="4DD16BDA"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Urinal volume</w:t>
            </w:r>
          </w:p>
        </w:tc>
      </w:tr>
      <w:tr w:rsidR="0030203E" w14:paraId="092A722B" w14:textId="77777777">
        <w:tc>
          <w:tcPr>
            <w:tcW w:w="4928" w:type="dxa"/>
          </w:tcPr>
          <w:p w14:paraId="74702E1B"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Type I deep muscle digital examination</w:t>
            </w:r>
          </w:p>
        </w:tc>
        <w:tc>
          <w:tcPr>
            <w:tcW w:w="5492" w:type="dxa"/>
          </w:tcPr>
          <w:p w14:paraId="0EA5C95B"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FBF</w:t>
            </w:r>
          </w:p>
        </w:tc>
      </w:tr>
      <w:tr w:rsidR="0030203E" w14:paraId="78527708" w14:textId="77777777">
        <w:tc>
          <w:tcPr>
            <w:tcW w:w="4928" w:type="dxa"/>
          </w:tcPr>
          <w:p w14:paraId="760CCE39"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Type II deep muscle digital examination</w:t>
            </w:r>
          </w:p>
        </w:tc>
        <w:tc>
          <w:tcPr>
            <w:tcW w:w="5492" w:type="dxa"/>
          </w:tcPr>
          <w:p w14:paraId="64505179" w14:textId="77777777" w:rsidR="0030203E" w:rsidRDefault="00930308">
            <w:pPr>
              <w:spacing w:line="360" w:lineRule="auto"/>
              <w:jc w:val="center"/>
              <w:rPr>
                <w:rFonts w:ascii="Times New Roman" w:hAnsi="Times New Roman" w:cs="Times New Roman"/>
                <w:szCs w:val="21"/>
              </w:rPr>
            </w:pPr>
            <w:r>
              <w:rPr>
                <w:rFonts w:ascii="Times New Roman" w:hAnsi="Times New Roman" w:cs="Times New Roman"/>
                <w:szCs w:val="21"/>
              </w:rPr>
              <w:t xml:space="preserve">Basic metabolism </w:t>
            </w:r>
          </w:p>
        </w:tc>
      </w:tr>
    </w:tbl>
    <w:p w14:paraId="479B24EC" w14:textId="77777777" w:rsidR="0030203E" w:rsidRDefault="0030203E">
      <w:pPr>
        <w:spacing w:line="360" w:lineRule="auto"/>
        <w:rPr>
          <w:rFonts w:ascii="Times New Roman" w:hAnsi="Times New Roman" w:cs="Times New Roman"/>
          <w:sz w:val="28"/>
          <w:szCs w:val="28"/>
        </w:rPr>
      </w:pPr>
    </w:p>
    <w:p w14:paraId="7894B78B" w14:textId="22A82F09"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The results of data modelling for severe pelvic floor dysfunction are shown in </w:t>
      </w:r>
      <w:r>
        <w:rPr>
          <w:rFonts w:ascii="Times New Roman" w:hAnsi="Times New Roman" w:cs="Times New Roman"/>
          <w:sz w:val="28"/>
          <w:szCs w:val="28"/>
        </w:rPr>
        <w:lastRenderedPageBreak/>
        <w:t xml:space="preserve">Figure 2, where 23 relevant variables </w:t>
      </w:r>
      <w:r>
        <w:rPr>
          <w:rFonts w:ascii="Times New Roman" w:hAnsi="Times New Roman" w:cs="Times New Roman" w:hint="eastAsia"/>
          <w:sz w:val="28"/>
          <w:szCs w:val="28"/>
        </w:rPr>
        <w:t>are</w:t>
      </w:r>
      <w:r>
        <w:rPr>
          <w:rFonts w:ascii="Times New Roman" w:hAnsi="Times New Roman" w:cs="Times New Roman"/>
          <w:sz w:val="28"/>
          <w:szCs w:val="28"/>
        </w:rPr>
        <w:t xml:space="preserve"> screened out of 64 pre-selected variables, and the </w:t>
      </w:r>
      <w:r>
        <w:rPr>
          <w:rFonts w:ascii="Times New Roman" w:hAnsi="Times New Roman" w:cs="Times New Roman" w:hint="eastAsia"/>
          <w:sz w:val="28"/>
          <w:szCs w:val="28"/>
        </w:rPr>
        <w:t>rankings</w:t>
      </w:r>
      <w:r>
        <w:rPr>
          <w:rFonts w:ascii="Times New Roman" w:hAnsi="Times New Roman" w:cs="Times New Roman"/>
          <w:sz w:val="28"/>
          <w:szCs w:val="28"/>
        </w:rPr>
        <w:t xml:space="preserve"> of </w:t>
      </w:r>
      <w:r>
        <w:rPr>
          <w:rFonts w:ascii="Times New Roman" w:hAnsi="Times New Roman" w:cs="Times New Roman" w:hint="eastAsia"/>
          <w:sz w:val="28"/>
          <w:szCs w:val="28"/>
        </w:rPr>
        <w:t>correlation</w:t>
      </w:r>
      <w:r>
        <w:rPr>
          <w:rFonts w:ascii="Times New Roman" w:hAnsi="Times New Roman" w:cs="Times New Roman"/>
          <w:sz w:val="28"/>
          <w:szCs w:val="28"/>
        </w:rPr>
        <w:t xml:space="preserve"> </w:t>
      </w:r>
      <w:r>
        <w:rPr>
          <w:rFonts w:ascii="Times New Roman" w:hAnsi="Times New Roman" w:cs="Times New Roman" w:hint="eastAsia"/>
          <w:sz w:val="28"/>
          <w:szCs w:val="28"/>
        </w:rPr>
        <w:t>are</w:t>
      </w:r>
      <w:r>
        <w:rPr>
          <w:rFonts w:ascii="Times New Roman" w:hAnsi="Times New Roman" w:cs="Times New Roman"/>
          <w:sz w:val="28"/>
          <w:szCs w:val="28"/>
        </w:rPr>
        <w:t xml:space="preserve"> as follows: education, age, current weight, total vaginal length </w:t>
      </w:r>
      <w:r>
        <w:rPr>
          <w:rFonts w:ascii="Times New Roman" w:hAnsi="Times New Roman" w:cs="Times New Roman" w:hint="eastAsia"/>
          <w:sz w:val="28"/>
          <w:szCs w:val="28"/>
        </w:rPr>
        <w:t>(</w:t>
      </w:r>
      <w:r>
        <w:rPr>
          <w:rFonts w:ascii="Times New Roman" w:hAnsi="Times New Roman" w:cs="Times New Roman"/>
          <w:sz w:val="28"/>
          <w:szCs w:val="28"/>
        </w:rPr>
        <w:t>TVL</w:t>
      </w:r>
      <w:r>
        <w:rPr>
          <w:rFonts w:ascii="Times New Roman" w:hAnsi="Times New Roman" w:cs="Times New Roman" w:hint="eastAsia"/>
          <w:sz w:val="28"/>
          <w:szCs w:val="28"/>
        </w:rPr>
        <w:t>)</w:t>
      </w:r>
      <w:r>
        <w:rPr>
          <w:rFonts w:ascii="Times New Roman" w:hAnsi="Times New Roman" w:cs="Times New Roman"/>
          <w:sz w:val="28"/>
          <w:szCs w:val="28"/>
        </w:rPr>
        <w:t xml:space="preserve">, height, </w:t>
      </w:r>
      <w:r>
        <w:rPr>
          <w:rFonts w:ascii="Times New Roman" w:hAnsi="Times New Roman" w:cs="Times New Roman" w:hint="eastAsia"/>
          <w:sz w:val="28"/>
          <w:szCs w:val="28"/>
        </w:rPr>
        <w:t>gravidity</w:t>
      </w:r>
      <w:r>
        <w:rPr>
          <w:rFonts w:ascii="Times New Roman" w:hAnsi="Times New Roman" w:cs="Times New Roman"/>
          <w:sz w:val="28"/>
          <w:szCs w:val="28"/>
        </w:rPr>
        <w:t xml:space="preserve">, hemorrhoids, mother or sister with urinary incontinence, constipation, number of abortions, </w:t>
      </w:r>
      <w:r>
        <w:rPr>
          <w:rFonts w:ascii="Times New Roman" w:hAnsi="Times New Roman" w:cs="Times New Roman" w:hint="eastAsia"/>
          <w:sz w:val="28"/>
          <w:szCs w:val="28"/>
        </w:rPr>
        <w:t>parity</w:t>
      </w:r>
      <w:r>
        <w:rPr>
          <w:rFonts w:ascii="Times New Roman" w:hAnsi="Times New Roman" w:cs="Times New Roman"/>
          <w:sz w:val="28"/>
          <w:szCs w:val="28"/>
        </w:rPr>
        <w:t xml:space="preserve">, number of induced </w:t>
      </w:r>
      <w:proofErr w:type="spellStart"/>
      <w:r>
        <w:rPr>
          <w:rFonts w:ascii="Times New Roman" w:hAnsi="Times New Roman" w:cs="Times New Roman" w:hint="eastAsia"/>
          <w:sz w:val="28"/>
          <w:szCs w:val="28"/>
        </w:rPr>
        <w:t>labour</w:t>
      </w:r>
      <w:proofErr w:type="spellEnd"/>
      <w:r>
        <w:rPr>
          <w:rFonts w:ascii="Times New Roman" w:hAnsi="Times New Roman" w:cs="Times New Roman"/>
          <w:sz w:val="28"/>
          <w:szCs w:val="28"/>
        </w:rPr>
        <w:t>,</w:t>
      </w:r>
      <w:r>
        <w:t xml:space="preserve"> </w:t>
      </w:r>
      <w:r>
        <w:rPr>
          <w:rFonts w:ascii="Times New Roman" w:hAnsi="Times New Roman" w:cs="Times New Roman"/>
          <w:sz w:val="28"/>
          <w:szCs w:val="28"/>
        </w:rPr>
        <w:t xml:space="preserve">fetus number, history of surgeries, gestational diabetes, rehabilitation </w:t>
      </w:r>
      <w:r>
        <w:rPr>
          <w:rFonts w:ascii="Times New Roman" w:hAnsi="Times New Roman" w:cs="Times New Roman" w:hint="eastAsia"/>
          <w:sz w:val="28"/>
          <w:szCs w:val="28"/>
        </w:rPr>
        <w:t xml:space="preserve">and </w:t>
      </w:r>
      <w:r>
        <w:rPr>
          <w:rFonts w:ascii="Times New Roman" w:hAnsi="Times New Roman" w:cs="Times New Roman"/>
          <w:sz w:val="28"/>
          <w:szCs w:val="28"/>
        </w:rPr>
        <w:t>treatment</w:t>
      </w:r>
      <w:r>
        <w:rPr>
          <w:rFonts w:ascii="Times New Roman" w:hAnsi="Times New Roman" w:cs="Times New Roman" w:hint="eastAsia"/>
          <w:sz w:val="28"/>
          <w:szCs w:val="28"/>
        </w:rPr>
        <w:t xml:space="preserve"> condition</w:t>
      </w:r>
      <w:r>
        <w:rPr>
          <w:rFonts w:ascii="Times New Roman" w:hAnsi="Times New Roman" w:cs="Times New Roman"/>
          <w:sz w:val="28"/>
          <w:szCs w:val="28"/>
        </w:rPr>
        <w:t xml:space="preserve">, </w:t>
      </w:r>
      <w:r>
        <w:rPr>
          <w:rFonts w:ascii="Times New Roman" w:hAnsi="Times New Roman" w:cs="Times New Roman" w:hint="eastAsia"/>
          <w:sz w:val="28"/>
          <w:szCs w:val="28"/>
        </w:rPr>
        <w:t>lumbar</w:t>
      </w:r>
      <w:r>
        <w:rPr>
          <w:rFonts w:ascii="Times New Roman" w:hAnsi="Times New Roman" w:cs="Times New Roman"/>
          <w:sz w:val="28"/>
          <w:szCs w:val="28"/>
        </w:rPr>
        <w:t xml:space="preserve"> disease, urinary tract infection, mother or sister with pelvic organ </w:t>
      </w:r>
      <w:r>
        <w:rPr>
          <w:rFonts w:ascii="Times New Roman" w:hAnsi="Times New Roman" w:cs="Times New Roman" w:hint="eastAsia"/>
          <w:sz w:val="28"/>
          <w:szCs w:val="28"/>
        </w:rPr>
        <w:t>prolapse</w:t>
      </w:r>
      <w:r>
        <w:rPr>
          <w:rFonts w:ascii="Times New Roman" w:hAnsi="Times New Roman" w:cs="Times New Roman"/>
          <w:sz w:val="28"/>
          <w:szCs w:val="28"/>
        </w:rPr>
        <w:t xml:space="preserve">, chronic cough, hypertension, diabetes, and </w:t>
      </w:r>
      <w:r>
        <w:rPr>
          <w:rFonts w:ascii="Times New Roman" w:hAnsi="Times New Roman" w:cs="Times New Roman" w:hint="eastAsia"/>
          <w:sz w:val="28"/>
          <w:szCs w:val="28"/>
        </w:rPr>
        <w:t>smoking</w:t>
      </w:r>
      <w:r>
        <w:rPr>
          <w:rFonts w:ascii="Times New Roman" w:hAnsi="Times New Roman" w:cs="Times New Roman"/>
          <w:sz w:val="28"/>
          <w:szCs w:val="28"/>
        </w:rPr>
        <w:t xml:space="preserve"> </w:t>
      </w:r>
      <w:r>
        <w:rPr>
          <w:rFonts w:ascii="Times New Roman" w:hAnsi="Times New Roman" w:cs="Times New Roman" w:hint="eastAsia"/>
          <w:sz w:val="28"/>
          <w:szCs w:val="28"/>
        </w:rPr>
        <w:t>condition,</w:t>
      </w:r>
      <w:r>
        <w:rPr>
          <w:rFonts w:ascii="Times New Roman" w:hAnsi="Times New Roman" w:cs="Times New Roman"/>
          <w:sz w:val="28"/>
          <w:szCs w:val="28"/>
        </w:rPr>
        <w:t xml:space="preserve"> where</w:t>
      </w:r>
      <w:r>
        <w:rPr>
          <w:rFonts w:ascii="Times New Roman" w:hAnsi="Times New Roman" w:cs="Times New Roman" w:hint="eastAsia"/>
          <w:sz w:val="28"/>
          <w:szCs w:val="28"/>
        </w:rPr>
        <w:t>in</w:t>
      </w:r>
      <w:r>
        <w:rPr>
          <w:rFonts w:ascii="Times New Roman" w:hAnsi="Times New Roman" w:cs="Times New Roman"/>
          <w:sz w:val="28"/>
          <w:szCs w:val="28"/>
        </w:rPr>
        <w:t xml:space="preserve"> </w:t>
      </w:r>
      <w:r>
        <w:rPr>
          <w:rFonts w:ascii="Times New Roman" w:hAnsi="Times New Roman" w:cs="Times New Roman" w:hint="eastAsia"/>
          <w:sz w:val="28"/>
          <w:szCs w:val="28"/>
        </w:rPr>
        <w:t>education</w:t>
      </w:r>
      <w:r>
        <w:rPr>
          <w:rFonts w:ascii="Times New Roman" w:hAnsi="Times New Roman" w:cs="Times New Roman"/>
          <w:sz w:val="28"/>
          <w:szCs w:val="28"/>
        </w:rPr>
        <w:t xml:space="preserve">, total vaginal length </w:t>
      </w:r>
      <w:r>
        <w:rPr>
          <w:rFonts w:ascii="Times New Roman" w:hAnsi="Times New Roman" w:cs="Times New Roman" w:hint="eastAsia"/>
          <w:sz w:val="28"/>
          <w:szCs w:val="28"/>
        </w:rPr>
        <w:t>(</w:t>
      </w:r>
      <w:r>
        <w:rPr>
          <w:rFonts w:ascii="Times New Roman" w:hAnsi="Times New Roman" w:cs="Times New Roman"/>
          <w:sz w:val="28"/>
          <w:szCs w:val="28"/>
        </w:rPr>
        <w:t>TVL</w:t>
      </w:r>
      <w:r>
        <w:rPr>
          <w:rFonts w:ascii="Times New Roman" w:hAnsi="Times New Roman" w:cs="Times New Roman" w:hint="eastAsia"/>
          <w:sz w:val="28"/>
          <w:szCs w:val="28"/>
        </w:rPr>
        <w:t>)</w:t>
      </w:r>
      <w:r>
        <w:rPr>
          <w:rFonts w:ascii="Times New Roman" w:hAnsi="Times New Roman" w:cs="Times New Roman"/>
          <w:sz w:val="28"/>
          <w:szCs w:val="28"/>
        </w:rPr>
        <w:t xml:space="preserve">, and height are negatively correlated, and the rest of the variables are positively correlated. The </w:t>
      </w:r>
      <w:r>
        <w:rPr>
          <w:rFonts w:ascii="Times New Roman" w:hAnsi="Times New Roman" w:cs="Times New Roman" w:hint="eastAsia"/>
          <w:sz w:val="28"/>
          <w:szCs w:val="28"/>
        </w:rPr>
        <w:t>AUC</w:t>
      </w:r>
      <w:r>
        <w:rPr>
          <w:rFonts w:ascii="Times New Roman" w:hAnsi="Times New Roman" w:cs="Times New Roman"/>
          <w:sz w:val="28"/>
          <w:szCs w:val="28"/>
        </w:rPr>
        <w:t xml:space="preserve"> of the model </w:t>
      </w:r>
      <w:r>
        <w:rPr>
          <w:rFonts w:ascii="Times New Roman" w:hAnsi="Times New Roman" w:cs="Times New Roman" w:hint="eastAsia"/>
          <w:sz w:val="28"/>
          <w:szCs w:val="28"/>
        </w:rPr>
        <w:t>reaches</w:t>
      </w:r>
      <w:r>
        <w:rPr>
          <w:rFonts w:ascii="Times New Roman" w:hAnsi="Times New Roman" w:cs="Times New Roman"/>
          <w:sz w:val="28"/>
          <w:szCs w:val="28"/>
        </w:rPr>
        <w:t xml:space="preserve"> 0.634, indicating that the screen</w:t>
      </w:r>
      <w:r>
        <w:rPr>
          <w:rFonts w:ascii="Times New Roman" w:hAnsi="Times New Roman" w:cs="Times New Roman" w:hint="eastAsia"/>
          <w:sz w:val="28"/>
          <w:szCs w:val="28"/>
        </w:rPr>
        <w:t>ed</w:t>
      </w:r>
      <w:r>
        <w:rPr>
          <w:rFonts w:ascii="Times New Roman" w:hAnsi="Times New Roman" w:cs="Times New Roman"/>
          <w:sz w:val="28"/>
          <w:szCs w:val="28"/>
        </w:rPr>
        <w:t xml:space="preserve"> variables </w:t>
      </w:r>
      <w:r>
        <w:rPr>
          <w:rFonts w:ascii="Times New Roman" w:hAnsi="Times New Roman" w:cs="Times New Roman" w:hint="eastAsia"/>
          <w:sz w:val="28"/>
          <w:szCs w:val="28"/>
        </w:rPr>
        <w:t xml:space="preserve">could </w:t>
      </w:r>
      <w:r>
        <w:rPr>
          <w:rFonts w:ascii="Times New Roman" w:hAnsi="Times New Roman" w:cs="Times New Roman"/>
          <w:sz w:val="28"/>
          <w:szCs w:val="28"/>
        </w:rPr>
        <w:t>explain 63.4% of the varia</w:t>
      </w:r>
      <w:r>
        <w:rPr>
          <w:rFonts w:ascii="Times New Roman" w:hAnsi="Times New Roman" w:cs="Times New Roman" w:hint="eastAsia"/>
          <w:sz w:val="28"/>
          <w:szCs w:val="28"/>
        </w:rPr>
        <w:t>ble</w:t>
      </w:r>
      <w:r>
        <w:rPr>
          <w:rFonts w:ascii="Times New Roman" w:hAnsi="Times New Roman" w:cs="Times New Roman"/>
          <w:sz w:val="28"/>
          <w:szCs w:val="28"/>
        </w:rPr>
        <w:t xml:space="preserve"> in severe pelvic floor dysfunction; f1 score of the model </w:t>
      </w:r>
      <w:r>
        <w:rPr>
          <w:rFonts w:ascii="Times New Roman" w:hAnsi="Times New Roman" w:cs="Times New Roman" w:hint="eastAsia"/>
          <w:sz w:val="28"/>
          <w:szCs w:val="28"/>
        </w:rPr>
        <w:t>is</w:t>
      </w:r>
      <w:r>
        <w:rPr>
          <w:rFonts w:ascii="Times New Roman" w:hAnsi="Times New Roman" w:cs="Times New Roman"/>
          <w:sz w:val="28"/>
          <w:szCs w:val="28"/>
        </w:rPr>
        <w:t xml:space="preserve"> 0.674 </w:t>
      </w:r>
      <w:r>
        <w:rPr>
          <w:rFonts w:ascii="Times New Roman" w:hAnsi="Times New Roman" w:cs="Times New Roman" w:hint="eastAsia"/>
          <w:sz w:val="28"/>
          <w:szCs w:val="28"/>
        </w:rPr>
        <w:t>with</w:t>
      </w:r>
      <w:r>
        <w:rPr>
          <w:rFonts w:ascii="Times New Roman" w:hAnsi="Times New Roman" w:cs="Times New Roman"/>
          <w:sz w:val="28"/>
          <w:szCs w:val="28"/>
        </w:rPr>
        <w:t xml:space="preserve"> a recall rate of 0.613 in the tes</w:t>
      </w:r>
      <w:r>
        <w:rPr>
          <w:rFonts w:ascii="Times New Roman" w:hAnsi="Times New Roman" w:cs="Times New Roman" w:hint="eastAsia"/>
          <w:sz w:val="28"/>
          <w:szCs w:val="28"/>
        </w:rPr>
        <w:t>ting set</w:t>
      </w:r>
      <w:r>
        <w:rPr>
          <w:rFonts w:ascii="Times New Roman" w:hAnsi="Times New Roman" w:cs="Times New Roman"/>
          <w:sz w:val="28"/>
          <w:szCs w:val="28"/>
        </w:rPr>
        <w:t>.</w:t>
      </w:r>
    </w:p>
    <w:p w14:paraId="4FB0C9E3" w14:textId="2921358D"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Further, in th</w:t>
      </w:r>
      <w:r>
        <w:rPr>
          <w:rFonts w:ascii="Times New Roman" w:hAnsi="Times New Roman" w:cs="Times New Roman"/>
          <w:sz w:val="28"/>
          <w:szCs w:val="28"/>
        </w:rPr>
        <w:t>is embodiment</w:t>
      </w:r>
      <w:r>
        <w:rPr>
          <w:rFonts w:ascii="Times New Roman" w:hAnsi="Times New Roman" w:cs="Times New Roman" w:hint="eastAsia"/>
          <w:sz w:val="28"/>
          <w:szCs w:val="28"/>
        </w:rPr>
        <w:t>,</w:t>
      </w:r>
      <w:r>
        <w:rPr>
          <w:rFonts w:ascii="Times New Roman" w:hAnsi="Times New Roman" w:cs="Times New Roman"/>
          <w:sz w:val="28"/>
          <w:szCs w:val="28"/>
        </w:rPr>
        <w:t xml:space="preserve"> a survey </w:t>
      </w:r>
      <w:r>
        <w:rPr>
          <w:rFonts w:ascii="Times New Roman" w:hAnsi="Times New Roman" w:cs="Times New Roman" w:hint="eastAsia"/>
          <w:sz w:val="28"/>
          <w:szCs w:val="28"/>
        </w:rPr>
        <w:t xml:space="preserve">is completed by </w:t>
      </w:r>
      <w:r>
        <w:rPr>
          <w:rFonts w:ascii="Times New Roman" w:hAnsi="Times New Roman" w:cs="Times New Roman"/>
          <w:sz w:val="28"/>
          <w:szCs w:val="28"/>
        </w:rPr>
        <w:t xml:space="preserve">30,000 women in five communities in Chengdu with high risk factors for pelvic floor dysfunction, and Logistic and Random Forest methods </w:t>
      </w:r>
      <w:r>
        <w:rPr>
          <w:rFonts w:ascii="Times New Roman" w:hAnsi="Times New Roman" w:cs="Times New Roman" w:hint="eastAsia"/>
          <w:sz w:val="28"/>
          <w:szCs w:val="28"/>
        </w:rPr>
        <w:t xml:space="preserve">are </w:t>
      </w:r>
      <w:r>
        <w:rPr>
          <w:rFonts w:ascii="Times New Roman" w:hAnsi="Times New Roman" w:cs="Times New Roman"/>
          <w:sz w:val="28"/>
          <w:szCs w:val="28"/>
        </w:rPr>
        <w:t>use</w:t>
      </w:r>
      <w:r>
        <w:rPr>
          <w:rFonts w:ascii="Times New Roman" w:hAnsi="Times New Roman" w:cs="Times New Roman" w:hint="eastAsia"/>
          <w:sz w:val="28"/>
          <w:szCs w:val="28"/>
        </w:rPr>
        <w:t>d</w:t>
      </w:r>
      <w:r>
        <w:rPr>
          <w:rFonts w:ascii="Times New Roman" w:hAnsi="Times New Roman" w:cs="Times New Roman"/>
          <w:sz w:val="28"/>
          <w:szCs w:val="28"/>
        </w:rPr>
        <w:t xml:space="preserve"> to obtain risk factor rankings</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A</w:t>
      </w:r>
      <w:r>
        <w:rPr>
          <w:rFonts w:ascii="Times New Roman" w:hAnsi="Times New Roman" w:cs="Times New Roman"/>
          <w:sz w:val="28"/>
          <w:szCs w:val="28"/>
        </w:rPr>
        <w:t xml:space="preserve">nd a risk early warning model for anterior vaginal </w:t>
      </w:r>
      <w:r>
        <w:rPr>
          <w:rFonts w:ascii="Times New Roman" w:hAnsi="Times New Roman" w:cs="Times New Roman" w:hint="eastAsia"/>
          <w:sz w:val="28"/>
          <w:szCs w:val="28"/>
        </w:rPr>
        <w:t xml:space="preserve">wall </w:t>
      </w:r>
      <w:r>
        <w:rPr>
          <w:rFonts w:ascii="Times New Roman" w:hAnsi="Times New Roman" w:cs="Times New Roman"/>
          <w:sz w:val="28"/>
          <w:szCs w:val="28"/>
        </w:rPr>
        <w:t>prolapse, uterine/fornix</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prolapse, posterior vaginal </w:t>
      </w:r>
      <w:r>
        <w:rPr>
          <w:rFonts w:ascii="Times New Roman" w:hAnsi="Times New Roman" w:cs="Times New Roman" w:hint="eastAsia"/>
          <w:sz w:val="28"/>
          <w:szCs w:val="28"/>
        </w:rPr>
        <w:t xml:space="preserve">wall </w:t>
      </w:r>
      <w:r>
        <w:rPr>
          <w:rFonts w:ascii="Times New Roman" w:hAnsi="Times New Roman" w:cs="Times New Roman"/>
          <w:sz w:val="28"/>
          <w:szCs w:val="28"/>
        </w:rPr>
        <w:t xml:space="preserve">prolapse, stress urinary incontinence, vaginal </w:t>
      </w:r>
      <w:r>
        <w:rPr>
          <w:rFonts w:ascii="Times New Roman" w:hAnsi="Times New Roman" w:cs="Times New Roman" w:hint="eastAsia"/>
          <w:sz w:val="28"/>
          <w:szCs w:val="28"/>
        </w:rPr>
        <w:t>relaxation degree</w:t>
      </w:r>
      <w:r>
        <w:rPr>
          <w:rFonts w:ascii="Times New Roman" w:hAnsi="Times New Roman" w:cs="Times New Roman"/>
          <w:sz w:val="28"/>
          <w:szCs w:val="28"/>
        </w:rPr>
        <w:t xml:space="preserve">, and </w:t>
      </w:r>
      <w:r>
        <w:rPr>
          <w:rFonts w:ascii="Times New Roman" w:hAnsi="Times New Roman" w:cs="Times New Roman" w:hint="eastAsia"/>
          <w:sz w:val="28"/>
          <w:szCs w:val="28"/>
        </w:rPr>
        <w:t>pelvic floor</w:t>
      </w:r>
      <w:r>
        <w:rPr>
          <w:rFonts w:ascii="Times New Roman" w:hAnsi="Times New Roman" w:cs="Times New Roman"/>
          <w:sz w:val="28"/>
          <w:szCs w:val="28"/>
        </w:rPr>
        <w:t xml:space="preserve"> muscle strength (Fig</w:t>
      </w:r>
      <w:r>
        <w:rPr>
          <w:rFonts w:ascii="Times New Roman" w:hAnsi="Times New Roman" w:cs="Times New Roman" w:hint="eastAsia"/>
          <w:sz w:val="28"/>
          <w:szCs w:val="28"/>
        </w:rPr>
        <w:t>ure</w:t>
      </w:r>
      <w:r>
        <w:rPr>
          <w:rFonts w:ascii="Times New Roman" w:hAnsi="Times New Roman" w:cs="Times New Roman"/>
          <w:sz w:val="28"/>
          <w:szCs w:val="28"/>
        </w:rPr>
        <w:t xml:space="preserve"> 3) </w:t>
      </w:r>
      <w:r>
        <w:rPr>
          <w:rFonts w:ascii="Times New Roman" w:hAnsi="Times New Roman" w:cs="Times New Roman" w:hint="eastAsia"/>
          <w:sz w:val="28"/>
          <w:szCs w:val="28"/>
        </w:rPr>
        <w:t xml:space="preserve">is </w:t>
      </w:r>
      <w:r>
        <w:rPr>
          <w:rFonts w:ascii="Times New Roman" w:hAnsi="Times New Roman" w:cs="Times New Roman"/>
          <w:sz w:val="28"/>
          <w:szCs w:val="28"/>
        </w:rPr>
        <w:t>initially construct</w:t>
      </w:r>
      <w:r>
        <w:rPr>
          <w:rFonts w:ascii="Times New Roman" w:hAnsi="Times New Roman" w:cs="Times New Roman" w:hint="eastAsia"/>
          <w:sz w:val="28"/>
          <w:szCs w:val="28"/>
        </w:rPr>
        <w:t>ed.</w:t>
      </w:r>
      <w:r>
        <w:rPr>
          <w:rFonts w:ascii="Times New Roman" w:hAnsi="Times New Roman" w:cs="Times New Roman"/>
          <w:sz w:val="28"/>
          <w:szCs w:val="28"/>
        </w:rPr>
        <w:t xml:space="preserve"> </w:t>
      </w:r>
      <w:proofErr w:type="gramStart"/>
      <w:r>
        <w:rPr>
          <w:rFonts w:ascii="Times New Roman" w:hAnsi="Times New Roman" w:cs="Times New Roman" w:hint="eastAsia"/>
          <w:sz w:val="28"/>
          <w:szCs w:val="28"/>
        </w:rPr>
        <w:t>T</w:t>
      </w:r>
      <w:r>
        <w:rPr>
          <w:rFonts w:ascii="Times New Roman" w:hAnsi="Times New Roman" w:cs="Times New Roman"/>
          <w:sz w:val="28"/>
          <w:szCs w:val="28"/>
        </w:rPr>
        <w:t xml:space="preserve">he Random </w:t>
      </w:r>
      <w:r>
        <w:rPr>
          <w:rFonts w:ascii="Times New Roman" w:hAnsi="Times New Roman" w:cs="Times New Roman" w:hint="eastAsia"/>
          <w:sz w:val="28"/>
          <w:szCs w:val="28"/>
        </w:rPr>
        <w:t>forest</w:t>
      </w:r>
      <w:proofErr w:type="gramEnd"/>
      <w:r>
        <w:rPr>
          <w:rFonts w:ascii="Times New Roman" w:hAnsi="Times New Roman" w:cs="Times New Roman"/>
          <w:sz w:val="28"/>
          <w:szCs w:val="28"/>
        </w:rPr>
        <w:t xml:space="preserve"> model </w:t>
      </w:r>
      <w:r>
        <w:rPr>
          <w:rFonts w:ascii="Times New Roman" w:hAnsi="Times New Roman" w:cs="Times New Roman" w:hint="eastAsia"/>
          <w:sz w:val="28"/>
          <w:szCs w:val="28"/>
        </w:rPr>
        <w:t xml:space="preserve">for the </w:t>
      </w:r>
      <w:r>
        <w:rPr>
          <w:rFonts w:ascii="Times New Roman" w:hAnsi="Times New Roman" w:cs="Times New Roman"/>
          <w:sz w:val="28"/>
          <w:szCs w:val="28"/>
        </w:rPr>
        <w:t>stress urinary incontinence ha</w:t>
      </w:r>
      <w:r>
        <w:rPr>
          <w:rFonts w:ascii="Times New Roman" w:hAnsi="Times New Roman" w:cs="Times New Roman" w:hint="eastAsia"/>
          <w:sz w:val="28"/>
          <w:szCs w:val="28"/>
        </w:rPr>
        <w:t>s</w:t>
      </w:r>
      <w:r>
        <w:rPr>
          <w:rFonts w:ascii="Times New Roman" w:hAnsi="Times New Roman" w:cs="Times New Roman"/>
          <w:sz w:val="28"/>
          <w:szCs w:val="28"/>
        </w:rPr>
        <w:t xml:space="preserve"> the lowest </w:t>
      </w:r>
      <w:r>
        <w:rPr>
          <w:rFonts w:ascii="Times New Roman" w:hAnsi="Times New Roman" w:cs="Times New Roman" w:hint="eastAsia"/>
          <w:sz w:val="28"/>
          <w:szCs w:val="28"/>
        </w:rPr>
        <w:t xml:space="preserve">accuracy </w:t>
      </w:r>
      <w:r>
        <w:rPr>
          <w:rFonts w:ascii="Times New Roman" w:hAnsi="Times New Roman" w:cs="Times New Roman"/>
          <w:sz w:val="28"/>
          <w:szCs w:val="28"/>
        </w:rPr>
        <w:t xml:space="preserve">of 0.70, </w:t>
      </w:r>
      <w:r>
        <w:rPr>
          <w:rFonts w:ascii="Times New Roman" w:hAnsi="Times New Roman" w:cs="Times New Roman" w:hint="eastAsia"/>
          <w:sz w:val="28"/>
          <w:szCs w:val="28"/>
        </w:rPr>
        <w:t>while</w:t>
      </w:r>
      <w:r>
        <w:rPr>
          <w:rFonts w:ascii="Times New Roman" w:hAnsi="Times New Roman" w:cs="Times New Roman"/>
          <w:sz w:val="28"/>
          <w:szCs w:val="28"/>
        </w:rPr>
        <w:t xml:space="preserve"> the </w:t>
      </w:r>
      <w:r>
        <w:rPr>
          <w:rFonts w:ascii="Times New Roman" w:hAnsi="Times New Roman" w:cs="Times New Roman" w:hint="eastAsia"/>
          <w:sz w:val="28"/>
          <w:szCs w:val="28"/>
        </w:rPr>
        <w:t>classical</w:t>
      </w:r>
      <w:r>
        <w:rPr>
          <w:rFonts w:ascii="Times New Roman" w:hAnsi="Times New Roman" w:cs="Times New Roman"/>
          <w:sz w:val="28"/>
          <w:szCs w:val="28"/>
        </w:rPr>
        <w:t xml:space="preserve"> decision tree model for vaginal </w:t>
      </w:r>
      <w:r>
        <w:rPr>
          <w:rFonts w:ascii="Times New Roman" w:hAnsi="Times New Roman" w:cs="Times New Roman" w:hint="eastAsia"/>
          <w:sz w:val="28"/>
          <w:szCs w:val="28"/>
        </w:rPr>
        <w:t>relaxation degree</w:t>
      </w:r>
      <w:r>
        <w:rPr>
          <w:rFonts w:ascii="Times New Roman" w:hAnsi="Times New Roman" w:cs="Times New Roman"/>
          <w:sz w:val="28"/>
          <w:szCs w:val="28"/>
        </w:rPr>
        <w:t xml:space="preserve"> has the highest accuracy of 0.97. </w:t>
      </w:r>
    </w:p>
    <w:p w14:paraId="6CFAABEA"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It can be </w:t>
      </w:r>
      <w:r>
        <w:rPr>
          <w:rFonts w:ascii="Times New Roman" w:hAnsi="Times New Roman" w:cs="Times New Roman"/>
          <w:sz w:val="28"/>
          <w:szCs w:val="28"/>
        </w:rPr>
        <w:t>demonstrated</w:t>
      </w:r>
      <w:r>
        <w:rPr>
          <w:rFonts w:ascii="Times New Roman" w:hAnsi="Times New Roman" w:cs="Times New Roman" w:hint="eastAsia"/>
          <w:sz w:val="28"/>
          <w:szCs w:val="28"/>
        </w:rPr>
        <w:t xml:space="preserve"> that</w:t>
      </w:r>
      <w:r>
        <w:rPr>
          <w:rFonts w:ascii="Times New Roman" w:hAnsi="Times New Roman" w:cs="Times New Roman"/>
          <w:sz w:val="28"/>
          <w:szCs w:val="28"/>
        </w:rPr>
        <w:t xml:space="preserve"> the accuracy of the risk early warning models </w:t>
      </w:r>
      <w:r>
        <w:rPr>
          <w:rFonts w:ascii="Times New Roman" w:hAnsi="Times New Roman" w:cs="Times New Roman" w:hint="eastAsia"/>
          <w:sz w:val="28"/>
          <w:szCs w:val="28"/>
        </w:rPr>
        <w:t>varies from</w:t>
      </w:r>
      <w:r>
        <w:rPr>
          <w:rFonts w:ascii="Times New Roman" w:hAnsi="Times New Roman" w:cs="Times New Roman"/>
          <w:sz w:val="28"/>
          <w:szCs w:val="28"/>
        </w:rPr>
        <w:t xml:space="preserve"> different PFD, but the vaginal </w:t>
      </w:r>
      <w:r>
        <w:rPr>
          <w:rFonts w:ascii="Times New Roman" w:hAnsi="Times New Roman" w:cs="Times New Roman" w:hint="eastAsia"/>
          <w:sz w:val="28"/>
          <w:szCs w:val="28"/>
        </w:rPr>
        <w:t>relaxation degree</w:t>
      </w:r>
      <w:r>
        <w:rPr>
          <w:rFonts w:ascii="Times New Roman" w:hAnsi="Times New Roman" w:cs="Times New Roman"/>
          <w:sz w:val="28"/>
          <w:szCs w:val="28"/>
        </w:rPr>
        <w:t xml:space="preserve"> can be predicted more accurately, and it can be further demonstrated that the output of the risk early warning model described in th</w:t>
      </w:r>
      <w:r>
        <w:rPr>
          <w:rFonts w:ascii="Times New Roman" w:hAnsi="Times New Roman" w:cs="Times New Roman" w:hint="eastAsia"/>
          <w:sz w:val="28"/>
          <w:szCs w:val="28"/>
        </w:rPr>
        <w:t>e embodiment</w:t>
      </w:r>
      <w:r>
        <w:rPr>
          <w:rFonts w:ascii="Times New Roman" w:hAnsi="Times New Roman" w:cs="Times New Roman"/>
          <w:sz w:val="28"/>
          <w:szCs w:val="28"/>
        </w:rPr>
        <w:t xml:space="preserve"> can determine the high risk/non-high risk of a woman's PFD.</w:t>
      </w:r>
    </w:p>
    <w:p w14:paraId="67A232FB" w14:textId="77777777" w:rsidR="0030203E" w:rsidRDefault="0030203E">
      <w:pPr>
        <w:spacing w:line="360" w:lineRule="auto"/>
        <w:rPr>
          <w:rFonts w:ascii="Times New Roman" w:hAnsi="Times New Roman" w:cs="Times New Roman"/>
          <w:sz w:val="28"/>
          <w:szCs w:val="28"/>
        </w:rPr>
      </w:pPr>
    </w:p>
    <w:p w14:paraId="7E400DC1"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Embodiment</w:t>
      </w:r>
      <w:r>
        <w:rPr>
          <w:rFonts w:ascii="Times New Roman" w:hAnsi="Times New Roman" w:cs="Times New Roman"/>
          <w:sz w:val="28"/>
          <w:szCs w:val="28"/>
        </w:rPr>
        <w:t xml:space="preserve"> 3: Construction of a risk early warning model for analyzing anterior vaginal</w:t>
      </w:r>
      <w:r>
        <w:rPr>
          <w:rFonts w:ascii="Times New Roman" w:hAnsi="Times New Roman" w:cs="Times New Roman" w:hint="eastAsia"/>
          <w:sz w:val="28"/>
          <w:szCs w:val="28"/>
        </w:rPr>
        <w:t xml:space="preserve"> prolapse</w:t>
      </w:r>
    </w:p>
    <w:p w14:paraId="2B86137D" w14:textId="77777777" w:rsidR="0030203E" w:rsidRDefault="0030203E">
      <w:pPr>
        <w:spacing w:line="360" w:lineRule="auto"/>
        <w:ind w:firstLineChars="200" w:firstLine="560"/>
        <w:rPr>
          <w:rFonts w:ascii="Times New Roman" w:hAnsi="Times New Roman" w:cs="Times New Roman"/>
          <w:sz w:val="28"/>
          <w:szCs w:val="28"/>
        </w:rPr>
      </w:pPr>
    </w:p>
    <w:p w14:paraId="79C02304"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The analysis and construction of the risk </w:t>
      </w:r>
      <w:bookmarkStart w:id="26" w:name="_Hlk171353875"/>
      <w:r>
        <w:rPr>
          <w:rFonts w:ascii="Times New Roman" w:hAnsi="Times New Roman" w:cs="Times New Roman"/>
          <w:sz w:val="28"/>
          <w:szCs w:val="28"/>
        </w:rPr>
        <w:t>early warning</w:t>
      </w:r>
      <w:bookmarkEnd w:id="26"/>
      <w:r>
        <w:rPr>
          <w:rFonts w:ascii="Times New Roman" w:hAnsi="Times New Roman" w:cs="Times New Roman"/>
          <w:sz w:val="28"/>
          <w:szCs w:val="28"/>
        </w:rPr>
        <w:t xml:space="preserve"> model </w:t>
      </w:r>
      <w:r>
        <w:rPr>
          <w:rFonts w:ascii="Times New Roman" w:hAnsi="Times New Roman" w:cs="Times New Roman" w:hint="eastAsia"/>
          <w:sz w:val="28"/>
          <w:szCs w:val="28"/>
        </w:rPr>
        <w:t>is</w:t>
      </w:r>
      <w:r>
        <w:rPr>
          <w:rFonts w:ascii="Times New Roman" w:hAnsi="Times New Roman" w:cs="Times New Roman"/>
          <w:sz w:val="28"/>
          <w:szCs w:val="28"/>
        </w:rPr>
        <w:t xml:space="preserve"> carried out according to the flow chart shown in Figure 4</w:t>
      </w:r>
      <w:r>
        <w:rPr>
          <w:rFonts w:ascii="Times New Roman" w:hAnsi="Times New Roman" w:cs="Times New Roman" w:hint="eastAsia"/>
          <w:sz w:val="28"/>
          <w:szCs w:val="28"/>
        </w:rPr>
        <w:t xml:space="preserve">. </w:t>
      </w:r>
    </w:p>
    <w:p w14:paraId="5C0D0446" w14:textId="77777777" w:rsidR="0030203E" w:rsidRDefault="0030203E">
      <w:pPr>
        <w:spacing w:line="360" w:lineRule="auto"/>
        <w:rPr>
          <w:rFonts w:ascii="Times New Roman" w:hAnsi="Times New Roman" w:cs="Times New Roman"/>
          <w:sz w:val="28"/>
          <w:szCs w:val="28"/>
        </w:rPr>
      </w:pPr>
    </w:p>
    <w:p w14:paraId="46E75067"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(I) Data processing:</w:t>
      </w:r>
    </w:p>
    <w:p w14:paraId="48E36558" w14:textId="7A102E6C"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The data from the </w:t>
      </w:r>
      <w:r>
        <w:rPr>
          <w:rFonts w:ascii="Times New Roman" w:hAnsi="Times New Roman" w:cs="Times New Roman" w:hint="eastAsia"/>
          <w:sz w:val="28"/>
          <w:szCs w:val="28"/>
        </w:rPr>
        <w:t xml:space="preserve">Sichuan </w:t>
      </w:r>
      <w:r>
        <w:rPr>
          <w:rFonts w:ascii="Times New Roman" w:hAnsi="Times New Roman" w:cs="Times New Roman"/>
          <w:sz w:val="28"/>
          <w:szCs w:val="28"/>
        </w:rPr>
        <w:t xml:space="preserve">Pelvic Floor App from 1 January 2014 to the present, with </w:t>
      </w:r>
      <w:r>
        <w:rPr>
          <w:rFonts w:ascii="Times New Roman" w:hAnsi="Times New Roman" w:cs="Times New Roman" w:hint="eastAsia"/>
          <w:sz w:val="28"/>
          <w:szCs w:val="28"/>
        </w:rPr>
        <w:t>parity</w:t>
      </w:r>
      <w:r>
        <w:rPr>
          <w:rFonts w:ascii="Times New Roman" w:hAnsi="Times New Roman" w:cs="Times New Roman"/>
          <w:sz w:val="28"/>
          <w:szCs w:val="28"/>
        </w:rPr>
        <w:t xml:space="preserve"> greater than 0, are processed in three main steps:</w:t>
      </w:r>
    </w:p>
    <w:p w14:paraId="4B0946BB" w14:textId="59D1DB05"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In the first step, the "parity" is de-duplicated and cleaned, and the highest </w:t>
      </w:r>
      <w:r>
        <w:rPr>
          <w:rFonts w:ascii="Times New Roman" w:hAnsi="Times New Roman" w:cs="Times New Roman" w:hint="eastAsia"/>
          <w:sz w:val="28"/>
          <w:szCs w:val="28"/>
        </w:rPr>
        <w:t>parity</w:t>
      </w:r>
      <w:r>
        <w:rPr>
          <w:rFonts w:ascii="Times New Roman" w:hAnsi="Times New Roman" w:cs="Times New Roman"/>
          <w:sz w:val="28"/>
          <w:szCs w:val="28"/>
        </w:rPr>
        <w:t xml:space="preserve"> is 5. However, </w:t>
      </w:r>
      <w:r>
        <w:rPr>
          <w:rFonts w:ascii="Times New Roman" w:hAnsi="Times New Roman" w:cs="Times New Roman" w:hint="eastAsia"/>
          <w:sz w:val="28"/>
          <w:szCs w:val="28"/>
        </w:rPr>
        <w:t xml:space="preserve">there are fewer </w:t>
      </w:r>
      <w:r>
        <w:rPr>
          <w:rFonts w:ascii="Times New Roman" w:hAnsi="Times New Roman" w:cs="Times New Roman"/>
          <w:sz w:val="28"/>
          <w:szCs w:val="28"/>
        </w:rPr>
        <w:t xml:space="preserve">patients with </w:t>
      </w:r>
      <w:r>
        <w:rPr>
          <w:rFonts w:ascii="Times New Roman" w:hAnsi="Times New Roman" w:cs="Times New Roman" w:hint="eastAsia"/>
          <w:sz w:val="28"/>
          <w:szCs w:val="28"/>
        </w:rPr>
        <w:t>quadruplet</w:t>
      </w:r>
      <w:r>
        <w:rPr>
          <w:rFonts w:ascii="Times New Roman" w:hAnsi="Times New Roman" w:cs="Times New Roman"/>
          <w:sz w:val="28"/>
          <w:szCs w:val="28"/>
        </w:rPr>
        <w:t xml:space="preserve"> and </w:t>
      </w:r>
      <w:r>
        <w:rPr>
          <w:rFonts w:ascii="Times New Roman" w:hAnsi="Times New Roman" w:cs="Times New Roman" w:hint="eastAsia"/>
          <w:sz w:val="28"/>
          <w:szCs w:val="28"/>
        </w:rPr>
        <w:t>quintuplet</w:t>
      </w:r>
      <w:r>
        <w:rPr>
          <w:rFonts w:ascii="Times New Roman" w:hAnsi="Times New Roman" w:cs="Times New Roman"/>
          <w:sz w:val="28"/>
          <w:szCs w:val="28"/>
        </w:rPr>
        <w:t xml:space="preserve"> births, and </w:t>
      </w:r>
      <w:r>
        <w:rPr>
          <w:rFonts w:ascii="Times New Roman" w:hAnsi="Times New Roman" w:cs="Times New Roman" w:hint="eastAsia"/>
          <w:sz w:val="28"/>
          <w:szCs w:val="28"/>
        </w:rPr>
        <w:t xml:space="preserve">therefore </w:t>
      </w:r>
      <w:r>
        <w:rPr>
          <w:rFonts w:ascii="Times New Roman" w:hAnsi="Times New Roman" w:cs="Times New Roman"/>
          <w:sz w:val="28"/>
          <w:szCs w:val="28"/>
        </w:rPr>
        <w:t xml:space="preserve">the data of </w:t>
      </w:r>
      <w:r>
        <w:rPr>
          <w:rFonts w:ascii="Times New Roman" w:hAnsi="Times New Roman" w:cs="Times New Roman" w:hint="eastAsia"/>
          <w:sz w:val="28"/>
          <w:szCs w:val="28"/>
        </w:rPr>
        <w:t>patients with triplet</w:t>
      </w:r>
      <w:r>
        <w:rPr>
          <w:rFonts w:ascii="Times New Roman" w:hAnsi="Times New Roman" w:cs="Times New Roman"/>
          <w:sz w:val="28"/>
          <w:szCs w:val="28"/>
        </w:rPr>
        <w:t xml:space="preserve"> births are mainly selected for th</w:t>
      </w:r>
      <w:r>
        <w:rPr>
          <w:rFonts w:ascii="Times New Roman" w:hAnsi="Times New Roman" w:cs="Times New Roman" w:hint="eastAsia"/>
          <w:sz w:val="28"/>
          <w:szCs w:val="28"/>
        </w:rPr>
        <w:t>e</w:t>
      </w:r>
      <w:r>
        <w:rPr>
          <w:rFonts w:ascii="Times New Roman" w:hAnsi="Times New Roman" w:cs="Times New Roman"/>
          <w:sz w:val="28"/>
          <w:szCs w:val="28"/>
        </w:rPr>
        <w:t xml:space="preserve"> analysis.</w:t>
      </w:r>
    </w:p>
    <w:p w14:paraId="04F14F2D" w14:textId="62CC3D55"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In t</w:t>
      </w:r>
      <w:r>
        <w:rPr>
          <w:rFonts w:ascii="Times New Roman" w:hAnsi="Times New Roman" w:cs="Times New Roman"/>
          <w:sz w:val="28"/>
          <w:szCs w:val="28"/>
        </w:rPr>
        <w:t>he second step</w:t>
      </w:r>
      <w:r>
        <w:rPr>
          <w:rFonts w:ascii="Times New Roman" w:hAnsi="Times New Roman" w:cs="Times New Roman" w:hint="eastAsia"/>
          <w:sz w:val="28"/>
          <w:szCs w:val="28"/>
        </w:rPr>
        <w:t>,</w:t>
      </w:r>
      <w:r>
        <w:rPr>
          <w:rFonts w:ascii="Times New Roman" w:hAnsi="Times New Roman" w:cs="Times New Roman"/>
          <w:sz w:val="28"/>
          <w:szCs w:val="28"/>
        </w:rPr>
        <w:t xml:space="preserve"> time variables such as </w:t>
      </w:r>
      <w:r>
        <w:rPr>
          <w:rFonts w:ascii="Times New Roman" w:hAnsi="Times New Roman" w:cs="Times New Roman" w:hint="eastAsia"/>
          <w:sz w:val="28"/>
          <w:szCs w:val="28"/>
        </w:rPr>
        <w:t xml:space="preserve">treatment </w:t>
      </w:r>
      <w:r>
        <w:rPr>
          <w:rFonts w:ascii="Times New Roman" w:hAnsi="Times New Roman" w:cs="Times New Roman"/>
          <w:sz w:val="28"/>
          <w:szCs w:val="28"/>
        </w:rPr>
        <w:t>date and last menstrual period</w:t>
      </w:r>
      <w:r>
        <w:rPr>
          <w:rFonts w:ascii="Times New Roman" w:hAnsi="Times New Roman" w:cs="Times New Roman" w:hint="eastAsia"/>
          <w:sz w:val="28"/>
          <w:szCs w:val="28"/>
        </w:rPr>
        <w:t xml:space="preserve"> are </w:t>
      </w:r>
      <w:r>
        <w:rPr>
          <w:rFonts w:ascii="Times New Roman" w:hAnsi="Times New Roman" w:cs="Times New Roman"/>
          <w:sz w:val="28"/>
          <w:szCs w:val="28"/>
        </w:rPr>
        <w:t>delete</w:t>
      </w:r>
      <w:r>
        <w:rPr>
          <w:rFonts w:ascii="Times New Roman" w:hAnsi="Times New Roman" w:cs="Times New Roman" w:hint="eastAsia"/>
          <w:sz w:val="28"/>
          <w:szCs w:val="28"/>
        </w:rPr>
        <w:t>d</w:t>
      </w:r>
      <w:r>
        <w:rPr>
          <w:rFonts w:ascii="Times New Roman" w:hAnsi="Times New Roman" w:cs="Times New Roman"/>
          <w:sz w:val="28"/>
          <w:szCs w:val="28"/>
        </w:rPr>
        <w:t>, and the polytomous variable</w:t>
      </w:r>
      <w:r>
        <w:rPr>
          <w:rFonts w:ascii="Times New Roman" w:hAnsi="Times New Roman" w:cs="Times New Roman" w:hint="eastAsia"/>
          <w:sz w:val="28"/>
          <w:szCs w:val="28"/>
        </w:rPr>
        <w:t xml:space="preserve">s are processed using </w:t>
      </w:r>
      <w:r>
        <w:rPr>
          <w:rFonts w:ascii="Times New Roman" w:hAnsi="Times New Roman" w:cs="Times New Roman"/>
          <w:sz w:val="28"/>
          <w:szCs w:val="28"/>
        </w:rPr>
        <w:t>pseudo-code.</w:t>
      </w:r>
      <w:r>
        <w:rPr>
          <w:rFonts w:ascii="Times New Roman" w:hAnsi="Times New Roman" w:cs="Times New Roman" w:hint="eastAsia"/>
          <w:sz w:val="28"/>
          <w:szCs w:val="28"/>
        </w:rPr>
        <w:t xml:space="preserve"> </w:t>
      </w:r>
    </w:p>
    <w:p w14:paraId="5016E9F1" w14:textId="5059E302" w:rsidR="0030203E" w:rsidRPr="00BC0489"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In t</w:t>
      </w:r>
      <w:r>
        <w:rPr>
          <w:rFonts w:ascii="Times New Roman" w:hAnsi="Times New Roman" w:cs="Times New Roman"/>
          <w:sz w:val="28"/>
          <w:szCs w:val="28"/>
        </w:rPr>
        <w:t>he third step</w:t>
      </w:r>
      <w:r>
        <w:rPr>
          <w:rFonts w:ascii="Times New Roman" w:hAnsi="Times New Roman" w:cs="Times New Roman" w:hint="eastAsia"/>
          <w:sz w:val="28"/>
          <w:szCs w:val="28"/>
        </w:rPr>
        <w:t>,</w:t>
      </w:r>
      <w:r>
        <w:rPr>
          <w:rFonts w:ascii="Times New Roman" w:hAnsi="Times New Roman" w:cs="Times New Roman"/>
          <w:sz w:val="28"/>
          <w:szCs w:val="28"/>
        </w:rPr>
        <w:t xml:space="preserve"> variables with less than 3,000 records and invalid variables (invalid variables refer to variables with only one type of record, with</w:t>
      </w:r>
      <w:r>
        <w:rPr>
          <w:rFonts w:ascii="Times New Roman" w:hAnsi="Times New Roman" w:cs="Times New Roman" w:hint="eastAsia"/>
          <w:sz w:val="28"/>
          <w:szCs w:val="28"/>
        </w:rPr>
        <w:t>out</w:t>
      </w:r>
      <w:r>
        <w:rPr>
          <w:rFonts w:ascii="Times New Roman" w:hAnsi="Times New Roman" w:cs="Times New Roman"/>
          <w:sz w:val="28"/>
          <w:szCs w:val="28"/>
        </w:rPr>
        <w:t xml:space="preserve"> information difference) are</w:t>
      </w:r>
      <w:r>
        <w:rPr>
          <w:rFonts w:ascii="Times New Roman" w:hAnsi="Times New Roman" w:cs="Times New Roman" w:hint="eastAsia"/>
          <w:sz w:val="28"/>
          <w:szCs w:val="28"/>
        </w:rPr>
        <w:t xml:space="preserve"> deleted</w:t>
      </w:r>
      <w:r>
        <w:rPr>
          <w:rFonts w:ascii="Times New Roman" w:hAnsi="Times New Roman" w:cs="Times New Roman"/>
          <w:sz w:val="28"/>
          <w:szCs w:val="28"/>
        </w:rPr>
        <w:t xml:space="preserve">, and the specific missing data and types of variables are shown in </w:t>
      </w:r>
      <w:r>
        <w:rPr>
          <w:rFonts w:ascii="Times New Roman" w:hAnsi="Times New Roman" w:cs="Times New Roman" w:hint="eastAsia"/>
          <w:sz w:val="28"/>
          <w:szCs w:val="28"/>
        </w:rPr>
        <w:t>Appendix</w:t>
      </w:r>
      <w:r>
        <w:rPr>
          <w:rFonts w:ascii="Times New Roman" w:hAnsi="Times New Roman" w:cs="Times New Roman"/>
          <w:sz w:val="28"/>
          <w:szCs w:val="28"/>
        </w:rPr>
        <w:t xml:space="preserve"> 1-Variable Types and Missing</w:t>
      </w:r>
      <w:r>
        <w:rPr>
          <w:rFonts w:ascii="Times New Roman" w:hAnsi="Times New Roman" w:cs="Times New Roman" w:hint="eastAsia"/>
          <w:sz w:val="28"/>
          <w:szCs w:val="28"/>
        </w:rPr>
        <w:t xml:space="preserve"> condition</w:t>
      </w:r>
      <w:r>
        <w:rPr>
          <w:rFonts w:ascii="Times New Roman" w:hAnsi="Times New Roman" w:cs="Times New Roman"/>
          <w:sz w:val="28"/>
          <w:szCs w:val="28"/>
        </w:rPr>
        <w:t xml:space="preserve"> (Modelling Table).</w:t>
      </w:r>
    </w:p>
    <w:p w14:paraId="089A70D0"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The final result</w:t>
      </w:r>
      <w:r>
        <w:rPr>
          <w:rFonts w:ascii="Times New Roman" w:hAnsi="Times New Roman" w:cs="Times New Roman" w:hint="eastAsia"/>
          <w:sz w:val="28"/>
          <w:szCs w:val="28"/>
        </w:rPr>
        <w:t xml:space="preserve"> showed</w:t>
      </w:r>
      <w:r>
        <w:rPr>
          <w:rFonts w:ascii="Times New Roman" w:hAnsi="Times New Roman" w:cs="Times New Roman"/>
          <w:sz w:val="28"/>
          <w:szCs w:val="28"/>
        </w:rPr>
        <w:t xml:space="preserve"> 151 valid variables and 12,456 valid samples.</w:t>
      </w:r>
    </w:p>
    <w:p w14:paraId="7CE53C31" w14:textId="77777777" w:rsidR="0030203E" w:rsidRDefault="0030203E">
      <w:pPr>
        <w:spacing w:line="360" w:lineRule="auto"/>
        <w:rPr>
          <w:rFonts w:ascii="Times New Roman" w:hAnsi="Times New Roman" w:cs="Times New Roman"/>
          <w:sz w:val="28"/>
          <w:szCs w:val="28"/>
        </w:rPr>
      </w:pPr>
    </w:p>
    <w:p w14:paraId="062649B8" w14:textId="2366AA9B" w:rsidR="0030203E" w:rsidRDefault="00930308" w:rsidP="00BC0489">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(II) </w:t>
      </w:r>
      <w:r>
        <w:rPr>
          <w:rFonts w:ascii="Times New Roman" w:hAnsi="Times New Roman" w:cs="Times New Roman"/>
          <w:sz w:val="28"/>
          <w:szCs w:val="28"/>
        </w:rPr>
        <w:t xml:space="preserve">Statistical test and </w:t>
      </w:r>
      <w:r>
        <w:rPr>
          <w:rFonts w:ascii="Times New Roman" w:hAnsi="Times New Roman" w:cs="Times New Roman" w:hint="eastAsia"/>
          <w:sz w:val="28"/>
          <w:szCs w:val="28"/>
        </w:rPr>
        <w:t>O</w:t>
      </w:r>
      <w:r>
        <w:rPr>
          <w:rFonts w:ascii="Times New Roman" w:hAnsi="Times New Roman" w:cs="Times New Roman"/>
          <w:sz w:val="28"/>
          <w:szCs w:val="28"/>
        </w:rPr>
        <w:t>ne-way logistic regression</w:t>
      </w:r>
    </w:p>
    <w:p w14:paraId="05E6C4E1"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Statistical tests are used to analyze whether there is a significant correlation between the independent variables and "</w:t>
      </w:r>
      <w:r>
        <w:rPr>
          <w:rFonts w:ascii="Times New Roman" w:hAnsi="Times New Roman" w:cs="Times New Roman" w:hint="eastAsia"/>
          <w:sz w:val="28"/>
          <w:szCs w:val="28"/>
        </w:rPr>
        <w:t xml:space="preserve">if </w:t>
      </w:r>
      <w:r>
        <w:rPr>
          <w:rFonts w:ascii="Times New Roman" w:hAnsi="Times New Roman" w:cs="Times New Roman"/>
          <w:sz w:val="28"/>
          <w:szCs w:val="28"/>
        </w:rPr>
        <w:t>the anterior vaginal wall prolapse</w:t>
      </w:r>
      <w:r>
        <w:rPr>
          <w:rFonts w:ascii="Times New Roman" w:hAnsi="Times New Roman" w:cs="Times New Roman" w:hint="eastAsia"/>
          <w:sz w:val="28"/>
          <w:szCs w:val="28"/>
        </w:rPr>
        <w:t xml:space="preserve"> occurs</w:t>
      </w:r>
      <w:r>
        <w:rPr>
          <w:rFonts w:ascii="Times New Roman" w:hAnsi="Times New Roman" w:cs="Times New Roman"/>
          <w:sz w:val="28"/>
          <w:szCs w:val="28"/>
        </w:rPr>
        <w:t xml:space="preserve">" (target variable), and the results are shown in </w:t>
      </w:r>
      <w:r>
        <w:rPr>
          <w:rFonts w:ascii="Times New Roman" w:hAnsi="Times New Roman" w:cs="Times New Roman" w:hint="eastAsia"/>
          <w:sz w:val="28"/>
          <w:szCs w:val="28"/>
        </w:rPr>
        <w:t>Appendix</w:t>
      </w:r>
      <w:r>
        <w:rPr>
          <w:rFonts w:ascii="Times New Roman" w:hAnsi="Times New Roman" w:cs="Times New Roman"/>
          <w:sz w:val="28"/>
          <w:szCs w:val="28"/>
        </w:rPr>
        <w:t xml:space="preserve"> 2 - Table of </w:t>
      </w:r>
      <w:r>
        <w:rPr>
          <w:rFonts w:ascii="Times New Roman" w:hAnsi="Times New Roman" w:cs="Times New Roman" w:hint="eastAsia"/>
          <w:sz w:val="28"/>
          <w:szCs w:val="28"/>
        </w:rPr>
        <w:t xml:space="preserve">data of </w:t>
      </w:r>
      <w:r>
        <w:rPr>
          <w:rFonts w:ascii="Times New Roman" w:hAnsi="Times New Roman" w:cs="Times New Roman"/>
          <w:sz w:val="28"/>
          <w:szCs w:val="28"/>
        </w:rPr>
        <w:t>Statistical Tests</w:t>
      </w:r>
      <w:r>
        <w:rPr>
          <w:rFonts w:ascii="Times New Roman" w:hAnsi="Times New Roman" w:cs="Times New Roman" w:hint="eastAsia"/>
          <w:sz w:val="28"/>
          <w:szCs w:val="28"/>
        </w:rPr>
        <w:t xml:space="preserve">. </w:t>
      </w:r>
      <w:r>
        <w:rPr>
          <w:rFonts w:ascii="Times New Roman" w:hAnsi="Times New Roman" w:cs="Times New Roman"/>
          <w:sz w:val="28"/>
          <w:szCs w:val="28"/>
        </w:rPr>
        <w:t>Additionally</w:t>
      </w:r>
      <w:r>
        <w:rPr>
          <w:rFonts w:ascii="Times New Roman" w:hAnsi="Times New Roman" w:cs="Times New Roman" w:hint="eastAsia"/>
          <w:sz w:val="28"/>
          <w:szCs w:val="28"/>
        </w:rPr>
        <w:t xml:space="preserve">, </w:t>
      </w:r>
      <w:bookmarkStart w:id="27" w:name="OLE_LINK25"/>
      <w:r>
        <w:rPr>
          <w:rFonts w:ascii="Times New Roman" w:hAnsi="Times New Roman" w:cs="Times New Roman" w:hint="eastAsia"/>
          <w:sz w:val="28"/>
          <w:szCs w:val="28"/>
        </w:rPr>
        <w:t>O</w:t>
      </w:r>
      <w:r>
        <w:rPr>
          <w:rFonts w:ascii="Times New Roman" w:hAnsi="Times New Roman" w:cs="Times New Roman"/>
          <w:sz w:val="28"/>
          <w:szCs w:val="28"/>
        </w:rPr>
        <w:t>ne-way logistic regression</w:t>
      </w:r>
      <w:bookmarkEnd w:id="27"/>
      <w:r>
        <w:rPr>
          <w:rFonts w:ascii="Times New Roman" w:hAnsi="Times New Roman" w:cs="Times New Roman"/>
          <w:sz w:val="28"/>
          <w:szCs w:val="28"/>
        </w:rPr>
        <w:t xml:space="preserve"> is used to analyze whether there is a significant correlation between the independent variables and " </w:t>
      </w:r>
      <w:r>
        <w:rPr>
          <w:rFonts w:ascii="Times New Roman" w:hAnsi="Times New Roman" w:cs="Times New Roman" w:hint="eastAsia"/>
          <w:sz w:val="28"/>
          <w:szCs w:val="28"/>
        </w:rPr>
        <w:t xml:space="preserve">if </w:t>
      </w:r>
      <w:r>
        <w:rPr>
          <w:rFonts w:ascii="Times New Roman" w:hAnsi="Times New Roman" w:cs="Times New Roman"/>
          <w:sz w:val="28"/>
          <w:szCs w:val="28"/>
        </w:rPr>
        <w:t>the anterior vaginal wall prolapse</w:t>
      </w:r>
      <w:r>
        <w:rPr>
          <w:rFonts w:ascii="Times New Roman" w:hAnsi="Times New Roman" w:cs="Times New Roman" w:hint="eastAsia"/>
          <w:sz w:val="28"/>
          <w:szCs w:val="28"/>
        </w:rPr>
        <w:t xml:space="preserve"> occurs</w:t>
      </w:r>
      <w:r>
        <w:rPr>
          <w:rFonts w:ascii="Times New Roman" w:hAnsi="Times New Roman" w:cs="Times New Roman"/>
          <w:sz w:val="28"/>
          <w:szCs w:val="28"/>
        </w:rPr>
        <w:t xml:space="preserve"> " (target variable), and the results are shown in </w:t>
      </w:r>
      <w:r>
        <w:rPr>
          <w:rFonts w:ascii="Times New Roman" w:hAnsi="Times New Roman" w:cs="Times New Roman" w:hint="eastAsia"/>
          <w:sz w:val="28"/>
          <w:szCs w:val="28"/>
        </w:rPr>
        <w:t>Appendix</w:t>
      </w:r>
      <w:r>
        <w:rPr>
          <w:rFonts w:ascii="Times New Roman" w:hAnsi="Times New Roman" w:cs="Times New Roman"/>
          <w:sz w:val="28"/>
          <w:szCs w:val="28"/>
        </w:rPr>
        <w:t xml:space="preserve"> 3 - Table of Results of One-Way Logistic Regression. "</w:t>
      </w:r>
    </w:p>
    <w:p w14:paraId="011BA596" w14:textId="77777777" w:rsidR="0030203E" w:rsidRDefault="0030203E">
      <w:pPr>
        <w:spacing w:line="360" w:lineRule="auto"/>
        <w:rPr>
          <w:rFonts w:ascii="Times New Roman" w:hAnsi="Times New Roman" w:cs="Times New Roman"/>
          <w:sz w:val="28"/>
          <w:szCs w:val="28"/>
        </w:rPr>
      </w:pPr>
    </w:p>
    <w:p w14:paraId="32A28BC1" w14:textId="77777777" w:rsidR="0030203E" w:rsidRDefault="0030203E">
      <w:pPr>
        <w:spacing w:line="360" w:lineRule="auto"/>
        <w:rPr>
          <w:rFonts w:ascii="Times New Roman" w:hAnsi="Times New Roman" w:cs="Times New Roman"/>
          <w:sz w:val="28"/>
          <w:szCs w:val="28"/>
        </w:rPr>
      </w:pPr>
    </w:p>
    <w:p w14:paraId="1F7BE89F" w14:textId="77777777" w:rsidR="0030203E" w:rsidRDefault="0030203E">
      <w:pPr>
        <w:spacing w:line="360" w:lineRule="auto"/>
        <w:rPr>
          <w:rFonts w:ascii="Times New Roman" w:hAnsi="Times New Roman" w:cs="Times New Roman"/>
          <w:sz w:val="28"/>
          <w:szCs w:val="28"/>
        </w:rPr>
      </w:pPr>
    </w:p>
    <w:p w14:paraId="4B6FAE89" w14:textId="77777777" w:rsidR="0030203E" w:rsidRDefault="0030203E">
      <w:pPr>
        <w:spacing w:line="360" w:lineRule="auto"/>
        <w:rPr>
          <w:rFonts w:ascii="Times New Roman" w:hAnsi="Times New Roman" w:cs="Times New Roman"/>
          <w:sz w:val="28"/>
          <w:szCs w:val="28"/>
        </w:rPr>
      </w:pPr>
    </w:p>
    <w:p w14:paraId="177B86B2"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Table 3 Sample table </w:t>
      </w:r>
      <w:r>
        <w:rPr>
          <w:rFonts w:ascii="Times New Roman" w:hAnsi="Times New Roman" w:cs="Times New Roman" w:hint="eastAsia"/>
          <w:sz w:val="28"/>
          <w:szCs w:val="28"/>
        </w:rPr>
        <w:t>of</w:t>
      </w:r>
      <w:r>
        <w:rPr>
          <w:rFonts w:ascii="Times New Roman" w:hAnsi="Times New Roman" w:cs="Times New Roman"/>
          <w:sz w:val="28"/>
          <w:szCs w:val="28"/>
        </w:rPr>
        <w:t xml:space="preserve"> </w:t>
      </w:r>
      <w:bookmarkStart w:id="28" w:name="OLE_LINK11"/>
      <w:r>
        <w:rPr>
          <w:rFonts w:ascii="Times New Roman" w:hAnsi="Times New Roman" w:cs="Times New Roman"/>
          <w:sz w:val="28"/>
          <w:szCs w:val="28"/>
        </w:rPr>
        <w:t>statistical test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1406"/>
        <w:gridCol w:w="1403"/>
        <w:gridCol w:w="1457"/>
        <w:gridCol w:w="924"/>
        <w:gridCol w:w="842"/>
        <w:gridCol w:w="965"/>
      </w:tblGrid>
      <w:tr w:rsidR="0030203E" w:rsidRPr="00443F6A" w14:paraId="0941C765" w14:textId="77777777">
        <w:trPr>
          <w:trHeight w:val="288"/>
        </w:trPr>
        <w:tc>
          <w:tcPr>
            <w:tcW w:w="2642" w:type="dxa"/>
            <w:shd w:val="clear" w:color="auto" w:fill="auto"/>
            <w:noWrap/>
            <w:vAlign w:val="center"/>
          </w:tcPr>
          <w:p w14:paraId="199C40D5"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szCs w:val="21"/>
              </w:rPr>
              <w:t>Variable type</w:t>
            </w:r>
          </w:p>
        </w:tc>
        <w:tc>
          <w:tcPr>
            <w:tcW w:w="1570" w:type="dxa"/>
            <w:shd w:val="clear" w:color="auto" w:fill="auto"/>
            <w:noWrap/>
            <w:vAlign w:val="center"/>
          </w:tcPr>
          <w:p w14:paraId="1A6FE84C"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ALL</w:t>
            </w:r>
          </w:p>
        </w:tc>
        <w:tc>
          <w:tcPr>
            <w:tcW w:w="1566" w:type="dxa"/>
            <w:shd w:val="clear" w:color="auto" w:fill="auto"/>
            <w:noWrap/>
            <w:vAlign w:val="center"/>
          </w:tcPr>
          <w:p w14:paraId="522F78EF"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Group 0</w:t>
            </w:r>
          </w:p>
        </w:tc>
        <w:tc>
          <w:tcPr>
            <w:tcW w:w="1628" w:type="dxa"/>
            <w:shd w:val="clear" w:color="auto" w:fill="auto"/>
            <w:noWrap/>
            <w:vAlign w:val="center"/>
          </w:tcPr>
          <w:p w14:paraId="023F540D"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Group 1</w:t>
            </w:r>
          </w:p>
        </w:tc>
        <w:tc>
          <w:tcPr>
            <w:tcW w:w="0" w:type="auto"/>
            <w:shd w:val="clear" w:color="auto" w:fill="auto"/>
            <w:noWrap/>
            <w:vAlign w:val="center"/>
          </w:tcPr>
          <w:p w14:paraId="5288276D"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Statistics</w:t>
            </w:r>
          </w:p>
        </w:tc>
        <w:tc>
          <w:tcPr>
            <w:tcW w:w="0" w:type="auto"/>
            <w:shd w:val="clear" w:color="auto" w:fill="auto"/>
            <w:noWrap/>
            <w:vAlign w:val="center"/>
          </w:tcPr>
          <w:p w14:paraId="4C5D5CFC" w14:textId="77777777" w:rsidR="0030203E" w:rsidRPr="00443F6A" w:rsidRDefault="00930308">
            <w:pPr>
              <w:widowControl/>
              <w:spacing w:line="360" w:lineRule="auto"/>
              <w:jc w:val="center"/>
              <w:rPr>
                <w:rFonts w:ascii="Times New Roman" w:hAnsi="Times New Roman" w:cs="Times New Roman"/>
                <w:b/>
                <w:bCs/>
                <w:color w:val="000000"/>
                <w:kern w:val="0"/>
                <w:szCs w:val="21"/>
              </w:rPr>
            </w:pPr>
            <w:proofErr w:type="spellStart"/>
            <w:r w:rsidRPr="00443F6A">
              <w:rPr>
                <w:rFonts w:ascii="Times New Roman" w:hAnsi="Times New Roman" w:cs="Times New Roman"/>
                <w:b/>
                <w:bCs/>
                <w:color w:val="000000"/>
                <w:kern w:val="0"/>
                <w:szCs w:val="21"/>
              </w:rPr>
              <w:t>P_value</w:t>
            </w:r>
            <w:proofErr w:type="spellEnd"/>
          </w:p>
        </w:tc>
        <w:tc>
          <w:tcPr>
            <w:tcW w:w="0" w:type="auto"/>
            <w:shd w:val="clear" w:color="auto" w:fill="auto"/>
            <w:noWrap/>
            <w:vAlign w:val="center"/>
          </w:tcPr>
          <w:p w14:paraId="34C51EF7" w14:textId="77777777" w:rsidR="0030203E" w:rsidRPr="00443F6A" w:rsidRDefault="00930308">
            <w:pPr>
              <w:widowControl/>
              <w:spacing w:line="360" w:lineRule="auto"/>
              <w:jc w:val="center"/>
              <w:rPr>
                <w:rFonts w:ascii="Times New Roman" w:hAnsi="Times New Roman" w:cs="Times New Roman"/>
                <w:b/>
                <w:bCs/>
                <w:color w:val="000000"/>
                <w:kern w:val="0"/>
                <w:szCs w:val="21"/>
              </w:rPr>
            </w:pPr>
            <w:proofErr w:type="spellStart"/>
            <w:r w:rsidRPr="00443F6A">
              <w:rPr>
                <w:rFonts w:ascii="Times New Roman" w:hAnsi="Times New Roman" w:cs="Times New Roman"/>
                <w:b/>
                <w:bCs/>
                <w:color w:val="000000"/>
                <w:kern w:val="0"/>
                <w:szCs w:val="21"/>
              </w:rPr>
              <w:t>sample_n</w:t>
            </w:r>
            <w:proofErr w:type="spellEnd"/>
          </w:p>
        </w:tc>
      </w:tr>
      <w:tr w:rsidR="0030203E" w:rsidRPr="00443F6A" w14:paraId="43ADBB02" w14:textId="77777777">
        <w:trPr>
          <w:trHeight w:val="288"/>
        </w:trPr>
        <w:tc>
          <w:tcPr>
            <w:tcW w:w="2642" w:type="dxa"/>
            <w:shd w:val="clear" w:color="auto" w:fill="auto"/>
            <w:noWrap/>
          </w:tcPr>
          <w:p w14:paraId="3B8B231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Urinary tract infection</w:t>
            </w:r>
          </w:p>
        </w:tc>
        <w:tc>
          <w:tcPr>
            <w:tcW w:w="1570" w:type="dxa"/>
            <w:shd w:val="clear" w:color="auto" w:fill="auto"/>
            <w:noWrap/>
            <w:vAlign w:val="center"/>
          </w:tcPr>
          <w:p w14:paraId="63CEFCE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677(5.435%)</w:t>
            </w:r>
          </w:p>
        </w:tc>
        <w:tc>
          <w:tcPr>
            <w:tcW w:w="1566" w:type="dxa"/>
            <w:shd w:val="clear" w:color="auto" w:fill="auto"/>
            <w:noWrap/>
            <w:vAlign w:val="center"/>
          </w:tcPr>
          <w:p w14:paraId="16CA17C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172(4.36%)</w:t>
            </w:r>
          </w:p>
        </w:tc>
        <w:tc>
          <w:tcPr>
            <w:tcW w:w="1628" w:type="dxa"/>
            <w:shd w:val="clear" w:color="auto" w:fill="auto"/>
            <w:noWrap/>
            <w:vAlign w:val="center"/>
          </w:tcPr>
          <w:p w14:paraId="61FF9EB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505(5.933%)</w:t>
            </w:r>
          </w:p>
        </w:tc>
        <w:tc>
          <w:tcPr>
            <w:tcW w:w="0" w:type="auto"/>
            <w:shd w:val="clear" w:color="auto" w:fill="auto"/>
            <w:noWrap/>
            <w:vAlign w:val="center"/>
          </w:tcPr>
          <w:p w14:paraId="26788F6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12.681</w:t>
            </w:r>
          </w:p>
        </w:tc>
        <w:tc>
          <w:tcPr>
            <w:tcW w:w="0" w:type="auto"/>
            <w:shd w:val="clear" w:color="auto" w:fill="auto"/>
            <w:noWrap/>
            <w:vAlign w:val="center"/>
          </w:tcPr>
          <w:p w14:paraId="7A22096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&lt;0.001</w:t>
            </w:r>
          </w:p>
        </w:tc>
        <w:tc>
          <w:tcPr>
            <w:tcW w:w="0" w:type="auto"/>
            <w:shd w:val="clear" w:color="auto" w:fill="auto"/>
            <w:noWrap/>
            <w:vAlign w:val="center"/>
          </w:tcPr>
          <w:p w14:paraId="06CEB97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12456</w:t>
            </w:r>
          </w:p>
        </w:tc>
      </w:tr>
      <w:tr w:rsidR="0030203E" w:rsidRPr="00443F6A" w14:paraId="50A2BD84" w14:textId="77777777">
        <w:trPr>
          <w:trHeight w:val="288"/>
        </w:trPr>
        <w:tc>
          <w:tcPr>
            <w:tcW w:w="2642" w:type="dxa"/>
            <w:shd w:val="clear" w:color="auto" w:fill="auto"/>
            <w:noWrap/>
            <w:vAlign w:val="center"/>
          </w:tcPr>
          <w:p w14:paraId="7AEC1F1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Constipation</w:t>
            </w:r>
          </w:p>
        </w:tc>
        <w:tc>
          <w:tcPr>
            <w:tcW w:w="1570" w:type="dxa"/>
            <w:shd w:val="clear" w:color="auto" w:fill="auto"/>
            <w:noWrap/>
            <w:vAlign w:val="center"/>
          </w:tcPr>
          <w:p w14:paraId="4F713CE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2704(21.708%)</w:t>
            </w:r>
          </w:p>
        </w:tc>
        <w:tc>
          <w:tcPr>
            <w:tcW w:w="1566" w:type="dxa"/>
            <w:shd w:val="clear" w:color="auto" w:fill="auto"/>
            <w:noWrap/>
            <w:vAlign w:val="center"/>
          </w:tcPr>
          <w:p w14:paraId="463B10E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856(21.698%)</w:t>
            </w:r>
          </w:p>
        </w:tc>
        <w:tc>
          <w:tcPr>
            <w:tcW w:w="1628" w:type="dxa"/>
            <w:shd w:val="clear" w:color="auto" w:fill="auto"/>
            <w:noWrap/>
            <w:vAlign w:val="center"/>
          </w:tcPr>
          <w:p w14:paraId="6304990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1848(21.713%)</w:t>
            </w:r>
          </w:p>
        </w:tc>
        <w:tc>
          <w:tcPr>
            <w:tcW w:w="0" w:type="auto"/>
            <w:shd w:val="clear" w:color="auto" w:fill="auto"/>
            <w:noWrap/>
            <w:vAlign w:val="center"/>
          </w:tcPr>
          <w:p w14:paraId="427082D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0" w:type="auto"/>
            <w:shd w:val="clear" w:color="auto" w:fill="auto"/>
            <w:noWrap/>
            <w:vAlign w:val="center"/>
          </w:tcPr>
          <w:p w14:paraId="7157E99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0.996</w:t>
            </w:r>
          </w:p>
        </w:tc>
        <w:tc>
          <w:tcPr>
            <w:tcW w:w="0" w:type="auto"/>
            <w:shd w:val="clear" w:color="auto" w:fill="auto"/>
            <w:noWrap/>
            <w:vAlign w:val="center"/>
          </w:tcPr>
          <w:p w14:paraId="54A81E6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12456</w:t>
            </w:r>
          </w:p>
        </w:tc>
      </w:tr>
      <w:tr w:rsidR="0030203E" w:rsidRPr="00443F6A" w14:paraId="49A56BC6" w14:textId="77777777">
        <w:trPr>
          <w:trHeight w:val="288"/>
        </w:trPr>
        <w:tc>
          <w:tcPr>
            <w:tcW w:w="2642" w:type="dxa"/>
            <w:shd w:val="clear" w:color="auto" w:fill="auto"/>
            <w:noWrap/>
            <w:vAlign w:val="center"/>
          </w:tcPr>
          <w:p w14:paraId="0E4D4CF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Fecal incontinence</w:t>
            </w:r>
          </w:p>
        </w:tc>
        <w:tc>
          <w:tcPr>
            <w:tcW w:w="1570" w:type="dxa"/>
            <w:shd w:val="clear" w:color="auto" w:fill="auto"/>
            <w:noWrap/>
            <w:vAlign w:val="center"/>
          </w:tcPr>
          <w:p w14:paraId="468E7BA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62(0.498%)</w:t>
            </w:r>
          </w:p>
        </w:tc>
        <w:tc>
          <w:tcPr>
            <w:tcW w:w="1566" w:type="dxa"/>
            <w:shd w:val="clear" w:color="auto" w:fill="auto"/>
            <w:noWrap/>
            <w:vAlign w:val="center"/>
          </w:tcPr>
          <w:p w14:paraId="632B241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9(0.228%)</w:t>
            </w:r>
          </w:p>
        </w:tc>
        <w:tc>
          <w:tcPr>
            <w:tcW w:w="1628" w:type="dxa"/>
            <w:shd w:val="clear" w:color="auto" w:fill="auto"/>
            <w:noWrap/>
            <w:vAlign w:val="center"/>
          </w:tcPr>
          <w:p w14:paraId="09145F7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53(0.623%)</w:t>
            </w:r>
          </w:p>
        </w:tc>
        <w:tc>
          <w:tcPr>
            <w:tcW w:w="0" w:type="auto"/>
            <w:shd w:val="clear" w:color="auto" w:fill="auto"/>
            <w:noWrap/>
            <w:vAlign w:val="center"/>
          </w:tcPr>
          <w:p w14:paraId="6D9E712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7.696</w:t>
            </w:r>
          </w:p>
        </w:tc>
        <w:tc>
          <w:tcPr>
            <w:tcW w:w="0" w:type="auto"/>
            <w:shd w:val="clear" w:color="auto" w:fill="auto"/>
            <w:noWrap/>
            <w:vAlign w:val="center"/>
          </w:tcPr>
          <w:p w14:paraId="7266DB3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0.006</w:t>
            </w:r>
          </w:p>
        </w:tc>
        <w:tc>
          <w:tcPr>
            <w:tcW w:w="0" w:type="auto"/>
            <w:shd w:val="clear" w:color="auto" w:fill="auto"/>
            <w:noWrap/>
            <w:vAlign w:val="center"/>
          </w:tcPr>
          <w:p w14:paraId="6EF50A9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12456</w:t>
            </w:r>
          </w:p>
        </w:tc>
      </w:tr>
      <w:tr w:rsidR="0030203E" w:rsidRPr="00443F6A" w14:paraId="2036F52F" w14:textId="77777777">
        <w:trPr>
          <w:trHeight w:val="288"/>
        </w:trPr>
        <w:tc>
          <w:tcPr>
            <w:tcW w:w="2642" w:type="dxa"/>
            <w:shd w:val="clear" w:color="auto" w:fill="auto"/>
            <w:noWrap/>
            <w:vAlign w:val="center"/>
          </w:tcPr>
          <w:p w14:paraId="6A24681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Chronic cough</w:t>
            </w:r>
          </w:p>
        </w:tc>
        <w:tc>
          <w:tcPr>
            <w:tcW w:w="1570" w:type="dxa"/>
            <w:shd w:val="clear" w:color="auto" w:fill="auto"/>
            <w:noWrap/>
            <w:vAlign w:val="center"/>
          </w:tcPr>
          <w:p w14:paraId="11B9258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228(1.83%)</w:t>
            </w:r>
          </w:p>
        </w:tc>
        <w:tc>
          <w:tcPr>
            <w:tcW w:w="1566" w:type="dxa"/>
            <w:shd w:val="clear" w:color="auto" w:fill="auto"/>
            <w:noWrap/>
            <w:vAlign w:val="center"/>
          </w:tcPr>
          <w:p w14:paraId="06E24FB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64(1.622%)</w:t>
            </w:r>
          </w:p>
        </w:tc>
        <w:tc>
          <w:tcPr>
            <w:tcW w:w="1628" w:type="dxa"/>
            <w:shd w:val="clear" w:color="auto" w:fill="auto"/>
            <w:noWrap/>
            <w:vAlign w:val="center"/>
          </w:tcPr>
          <w:p w14:paraId="3319E45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164(1.927%)</w:t>
            </w:r>
          </w:p>
        </w:tc>
        <w:tc>
          <w:tcPr>
            <w:tcW w:w="0" w:type="auto"/>
            <w:shd w:val="clear" w:color="auto" w:fill="auto"/>
            <w:noWrap/>
            <w:vAlign w:val="center"/>
          </w:tcPr>
          <w:p w14:paraId="035ADAC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1.228</w:t>
            </w:r>
          </w:p>
        </w:tc>
        <w:tc>
          <w:tcPr>
            <w:tcW w:w="0" w:type="auto"/>
            <w:shd w:val="clear" w:color="auto" w:fill="auto"/>
            <w:noWrap/>
            <w:vAlign w:val="center"/>
          </w:tcPr>
          <w:p w14:paraId="4F876B4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0.268</w:t>
            </w:r>
          </w:p>
        </w:tc>
        <w:tc>
          <w:tcPr>
            <w:tcW w:w="0" w:type="auto"/>
            <w:shd w:val="clear" w:color="auto" w:fill="auto"/>
            <w:noWrap/>
            <w:vAlign w:val="center"/>
          </w:tcPr>
          <w:p w14:paraId="192AF64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12456</w:t>
            </w:r>
          </w:p>
        </w:tc>
      </w:tr>
      <w:tr w:rsidR="0030203E" w:rsidRPr="00443F6A" w14:paraId="77B8342D" w14:textId="77777777">
        <w:trPr>
          <w:trHeight w:val="288"/>
        </w:trPr>
        <w:tc>
          <w:tcPr>
            <w:tcW w:w="2642" w:type="dxa"/>
            <w:shd w:val="clear" w:color="auto" w:fill="auto"/>
            <w:noWrap/>
          </w:tcPr>
          <w:p w14:paraId="7768DB6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Pre-resting phase_ abdominal </w:t>
            </w:r>
            <w:proofErr w:type="spellStart"/>
            <w:r w:rsidRPr="00443F6A">
              <w:rPr>
                <w:rFonts w:ascii="Times New Roman" w:hAnsi="Times New Roman" w:cs="Times New Roman"/>
                <w:szCs w:val="21"/>
              </w:rPr>
              <w:t>muscle_mean</w:t>
            </w:r>
            <w:proofErr w:type="spellEnd"/>
            <w:r w:rsidRPr="00443F6A">
              <w:rPr>
                <w:rFonts w:ascii="Times New Roman" w:hAnsi="Times New Roman" w:cs="Times New Roman"/>
                <w:szCs w:val="21"/>
              </w:rPr>
              <w:t xml:space="preserve"> value</w:t>
            </w:r>
          </w:p>
        </w:tc>
        <w:tc>
          <w:tcPr>
            <w:tcW w:w="1570" w:type="dxa"/>
            <w:shd w:val="clear" w:color="auto" w:fill="auto"/>
            <w:noWrap/>
            <w:vAlign w:val="center"/>
          </w:tcPr>
          <w:p w14:paraId="0CB6A5C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0.89(0.64)</w:t>
            </w:r>
          </w:p>
        </w:tc>
        <w:tc>
          <w:tcPr>
            <w:tcW w:w="1566" w:type="dxa"/>
            <w:shd w:val="clear" w:color="auto" w:fill="auto"/>
            <w:noWrap/>
            <w:vAlign w:val="center"/>
          </w:tcPr>
          <w:p w14:paraId="5602EB0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0.89(0.63)</w:t>
            </w:r>
          </w:p>
        </w:tc>
        <w:tc>
          <w:tcPr>
            <w:tcW w:w="1628" w:type="dxa"/>
            <w:shd w:val="clear" w:color="auto" w:fill="auto"/>
            <w:noWrap/>
            <w:vAlign w:val="center"/>
          </w:tcPr>
          <w:p w14:paraId="49006C8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0.9(0.65)</w:t>
            </w:r>
          </w:p>
        </w:tc>
        <w:tc>
          <w:tcPr>
            <w:tcW w:w="0" w:type="auto"/>
            <w:shd w:val="clear" w:color="auto" w:fill="auto"/>
            <w:noWrap/>
            <w:vAlign w:val="center"/>
          </w:tcPr>
          <w:p w14:paraId="305034D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0.692</w:t>
            </w:r>
          </w:p>
        </w:tc>
        <w:tc>
          <w:tcPr>
            <w:tcW w:w="0" w:type="auto"/>
            <w:shd w:val="clear" w:color="auto" w:fill="auto"/>
            <w:noWrap/>
            <w:vAlign w:val="center"/>
          </w:tcPr>
          <w:p w14:paraId="1008B02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0.405</w:t>
            </w:r>
          </w:p>
        </w:tc>
        <w:tc>
          <w:tcPr>
            <w:tcW w:w="0" w:type="auto"/>
            <w:shd w:val="clear" w:color="auto" w:fill="auto"/>
            <w:noWrap/>
            <w:vAlign w:val="center"/>
          </w:tcPr>
          <w:p w14:paraId="385A353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8219</w:t>
            </w:r>
          </w:p>
        </w:tc>
      </w:tr>
      <w:tr w:rsidR="0030203E" w:rsidRPr="00443F6A" w14:paraId="506B3896" w14:textId="77777777">
        <w:trPr>
          <w:trHeight w:val="288"/>
        </w:trPr>
        <w:tc>
          <w:tcPr>
            <w:tcW w:w="2642" w:type="dxa"/>
            <w:shd w:val="clear" w:color="auto" w:fill="auto"/>
            <w:noWrap/>
            <w:vAlign w:val="center"/>
          </w:tcPr>
          <w:p w14:paraId="70B6A13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slow-twitch phase_ abdominal </w:t>
            </w:r>
            <w:proofErr w:type="spellStart"/>
            <w:r w:rsidRPr="00443F6A">
              <w:rPr>
                <w:rFonts w:ascii="Times New Roman" w:hAnsi="Times New Roman" w:cs="Times New Roman"/>
                <w:szCs w:val="21"/>
              </w:rPr>
              <w:t>muscle_mean</w:t>
            </w:r>
            <w:proofErr w:type="spellEnd"/>
            <w:r w:rsidRPr="00443F6A">
              <w:rPr>
                <w:rFonts w:ascii="Times New Roman" w:hAnsi="Times New Roman" w:cs="Times New Roman"/>
                <w:szCs w:val="21"/>
              </w:rPr>
              <w:t xml:space="preserve"> value</w:t>
            </w:r>
          </w:p>
        </w:tc>
        <w:tc>
          <w:tcPr>
            <w:tcW w:w="1570" w:type="dxa"/>
            <w:shd w:val="clear" w:color="auto" w:fill="auto"/>
            <w:noWrap/>
            <w:vAlign w:val="center"/>
          </w:tcPr>
          <w:p w14:paraId="29530F4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0.89(0.64)</w:t>
            </w:r>
          </w:p>
        </w:tc>
        <w:tc>
          <w:tcPr>
            <w:tcW w:w="1566" w:type="dxa"/>
            <w:shd w:val="clear" w:color="auto" w:fill="auto"/>
            <w:noWrap/>
            <w:vAlign w:val="center"/>
          </w:tcPr>
          <w:p w14:paraId="727EB47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0.89(0.63)</w:t>
            </w:r>
          </w:p>
        </w:tc>
        <w:tc>
          <w:tcPr>
            <w:tcW w:w="1628" w:type="dxa"/>
            <w:shd w:val="clear" w:color="auto" w:fill="auto"/>
            <w:noWrap/>
            <w:vAlign w:val="center"/>
          </w:tcPr>
          <w:p w14:paraId="01DF367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0.9(0.65)</w:t>
            </w:r>
          </w:p>
        </w:tc>
        <w:tc>
          <w:tcPr>
            <w:tcW w:w="0" w:type="auto"/>
            <w:shd w:val="clear" w:color="auto" w:fill="auto"/>
            <w:noWrap/>
            <w:vAlign w:val="center"/>
          </w:tcPr>
          <w:p w14:paraId="6B39544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0.692</w:t>
            </w:r>
          </w:p>
        </w:tc>
        <w:tc>
          <w:tcPr>
            <w:tcW w:w="0" w:type="auto"/>
            <w:shd w:val="clear" w:color="auto" w:fill="auto"/>
            <w:noWrap/>
            <w:vAlign w:val="center"/>
          </w:tcPr>
          <w:p w14:paraId="116270C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0.405</w:t>
            </w:r>
          </w:p>
        </w:tc>
        <w:tc>
          <w:tcPr>
            <w:tcW w:w="0" w:type="auto"/>
            <w:shd w:val="clear" w:color="auto" w:fill="auto"/>
            <w:noWrap/>
            <w:vAlign w:val="center"/>
          </w:tcPr>
          <w:p w14:paraId="088E269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8219</w:t>
            </w:r>
          </w:p>
        </w:tc>
      </w:tr>
      <w:tr w:rsidR="0030203E" w:rsidRPr="00443F6A" w14:paraId="66DE9514" w14:textId="77777777">
        <w:trPr>
          <w:trHeight w:val="288"/>
        </w:trPr>
        <w:tc>
          <w:tcPr>
            <w:tcW w:w="2642" w:type="dxa"/>
            <w:shd w:val="clear" w:color="auto" w:fill="auto"/>
            <w:noWrap/>
          </w:tcPr>
          <w:p w14:paraId="3C66A22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Post-resting phase_ abdominal </w:t>
            </w:r>
            <w:proofErr w:type="spellStart"/>
            <w:r w:rsidRPr="00443F6A">
              <w:rPr>
                <w:rFonts w:ascii="Times New Roman" w:hAnsi="Times New Roman" w:cs="Times New Roman"/>
                <w:szCs w:val="21"/>
              </w:rPr>
              <w:t>muscle_mean</w:t>
            </w:r>
            <w:proofErr w:type="spellEnd"/>
            <w:r w:rsidRPr="00443F6A">
              <w:rPr>
                <w:rFonts w:ascii="Times New Roman" w:hAnsi="Times New Roman" w:cs="Times New Roman"/>
                <w:szCs w:val="21"/>
              </w:rPr>
              <w:t xml:space="preserve"> value</w:t>
            </w:r>
          </w:p>
        </w:tc>
        <w:tc>
          <w:tcPr>
            <w:tcW w:w="1570" w:type="dxa"/>
            <w:shd w:val="clear" w:color="auto" w:fill="auto"/>
            <w:noWrap/>
            <w:vAlign w:val="center"/>
          </w:tcPr>
          <w:p w14:paraId="48671C2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0.89(0.64)</w:t>
            </w:r>
          </w:p>
        </w:tc>
        <w:tc>
          <w:tcPr>
            <w:tcW w:w="1566" w:type="dxa"/>
            <w:shd w:val="clear" w:color="auto" w:fill="auto"/>
            <w:noWrap/>
            <w:vAlign w:val="center"/>
          </w:tcPr>
          <w:p w14:paraId="36AF5B7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0.89(0.63)</w:t>
            </w:r>
          </w:p>
        </w:tc>
        <w:tc>
          <w:tcPr>
            <w:tcW w:w="1628" w:type="dxa"/>
            <w:shd w:val="clear" w:color="auto" w:fill="auto"/>
            <w:noWrap/>
            <w:vAlign w:val="center"/>
          </w:tcPr>
          <w:p w14:paraId="005565B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0.9(0.65)</w:t>
            </w:r>
          </w:p>
        </w:tc>
        <w:tc>
          <w:tcPr>
            <w:tcW w:w="0" w:type="auto"/>
            <w:shd w:val="clear" w:color="auto" w:fill="auto"/>
            <w:noWrap/>
            <w:vAlign w:val="center"/>
          </w:tcPr>
          <w:p w14:paraId="672AC8E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0.692</w:t>
            </w:r>
          </w:p>
        </w:tc>
        <w:tc>
          <w:tcPr>
            <w:tcW w:w="0" w:type="auto"/>
            <w:shd w:val="clear" w:color="auto" w:fill="auto"/>
            <w:noWrap/>
            <w:vAlign w:val="center"/>
          </w:tcPr>
          <w:p w14:paraId="6F6A606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0.405</w:t>
            </w:r>
          </w:p>
        </w:tc>
        <w:tc>
          <w:tcPr>
            <w:tcW w:w="0" w:type="auto"/>
            <w:shd w:val="clear" w:color="auto" w:fill="auto"/>
            <w:noWrap/>
            <w:vAlign w:val="center"/>
          </w:tcPr>
          <w:p w14:paraId="5F01E5E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8219</w:t>
            </w:r>
          </w:p>
        </w:tc>
      </w:tr>
      <w:tr w:rsidR="0030203E" w:rsidRPr="00443F6A" w14:paraId="77CEC4EE" w14:textId="77777777">
        <w:trPr>
          <w:trHeight w:val="288"/>
        </w:trPr>
        <w:tc>
          <w:tcPr>
            <w:tcW w:w="2642" w:type="dxa"/>
            <w:shd w:val="clear" w:color="auto" w:fill="auto"/>
            <w:noWrap/>
          </w:tcPr>
          <w:p w14:paraId="040A144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Fatigue of Type II muscle fiber</w:t>
            </w:r>
          </w:p>
        </w:tc>
        <w:tc>
          <w:tcPr>
            <w:tcW w:w="1570" w:type="dxa"/>
            <w:shd w:val="clear" w:color="auto" w:fill="auto"/>
            <w:noWrap/>
            <w:vAlign w:val="center"/>
          </w:tcPr>
          <w:p w14:paraId="11B7E25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-0.33(0.64)</w:t>
            </w:r>
          </w:p>
        </w:tc>
        <w:tc>
          <w:tcPr>
            <w:tcW w:w="1566" w:type="dxa"/>
            <w:shd w:val="clear" w:color="auto" w:fill="auto"/>
            <w:noWrap/>
            <w:vAlign w:val="center"/>
          </w:tcPr>
          <w:p w14:paraId="567336E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-0.34(0.66)</w:t>
            </w:r>
          </w:p>
        </w:tc>
        <w:tc>
          <w:tcPr>
            <w:tcW w:w="1628" w:type="dxa"/>
            <w:shd w:val="clear" w:color="auto" w:fill="auto"/>
            <w:noWrap/>
            <w:vAlign w:val="center"/>
          </w:tcPr>
          <w:p w14:paraId="1D0E8CE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-0.33(0.63)</w:t>
            </w:r>
          </w:p>
        </w:tc>
        <w:tc>
          <w:tcPr>
            <w:tcW w:w="0" w:type="auto"/>
            <w:shd w:val="clear" w:color="auto" w:fill="auto"/>
            <w:noWrap/>
            <w:vAlign w:val="center"/>
          </w:tcPr>
          <w:p w14:paraId="523FF78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0.038</w:t>
            </w:r>
          </w:p>
        </w:tc>
        <w:tc>
          <w:tcPr>
            <w:tcW w:w="0" w:type="auto"/>
            <w:shd w:val="clear" w:color="auto" w:fill="auto"/>
            <w:noWrap/>
            <w:vAlign w:val="center"/>
          </w:tcPr>
          <w:p w14:paraId="7B078A5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0.845</w:t>
            </w:r>
          </w:p>
        </w:tc>
        <w:tc>
          <w:tcPr>
            <w:tcW w:w="0" w:type="auto"/>
            <w:shd w:val="clear" w:color="auto" w:fill="auto"/>
            <w:noWrap/>
            <w:vAlign w:val="center"/>
          </w:tcPr>
          <w:p w14:paraId="6B535AC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3452</w:t>
            </w:r>
          </w:p>
        </w:tc>
      </w:tr>
      <w:tr w:rsidR="0030203E" w:rsidRPr="00443F6A" w14:paraId="16198774" w14:textId="77777777">
        <w:trPr>
          <w:trHeight w:val="288"/>
        </w:trPr>
        <w:tc>
          <w:tcPr>
            <w:tcW w:w="2642" w:type="dxa"/>
            <w:shd w:val="clear" w:color="auto" w:fill="auto"/>
            <w:noWrap/>
          </w:tcPr>
          <w:p w14:paraId="5265DEA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If a vacuum extraction is used during childbirth _2</w:t>
            </w:r>
          </w:p>
        </w:tc>
        <w:tc>
          <w:tcPr>
            <w:tcW w:w="1570" w:type="dxa"/>
            <w:shd w:val="clear" w:color="auto" w:fill="auto"/>
            <w:noWrap/>
            <w:vAlign w:val="center"/>
          </w:tcPr>
          <w:p w14:paraId="291BF18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82.0(2.468%)</w:t>
            </w:r>
          </w:p>
        </w:tc>
        <w:tc>
          <w:tcPr>
            <w:tcW w:w="1566" w:type="dxa"/>
            <w:shd w:val="clear" w:color="auto" w:fill="auto"/>
            <w:noWrap/>
            <w:vAlign w:val="center"/>
          </w:tcPr>
          <w:p w14:paraId="300CC23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18.0(2.095%)</w:t>
            </w:r>
          </w:p>
        </w:tc>
        <w:tc>
          <w:tcPr>
            <w:tcW w:w="1628" w:type="dxa"/>
            <w:shd w:val="clear" w:color="auto" w:fill="auto"/>
            <w:noWrap/>
            <w:vAlign w:val="center"/>
          </w:tcPr>
          <w:p w14:paraId="7483CEC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64.0(2.598%)</w:t>
            </w:r>
          </w:p>
        </w:tc>
        <w:tc>
          <w:tcPr>
            <w:tcW w:w="0" w:type="auto"/>
            <w:shd w:val="clear" w:color="auto" w:fill="auto"/>
            <w:noWrap/>
            <w:vAlign w:val="center"/>
          </w:tcPr>
          <w:p w14:paraId="7FA1CDB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0.477</w:t>
            </w:r>
          </w:p>
        </w:tc>
        <w:tc>
          <w:tcPr>
            <w:tcW w:w="0" w:type="auto"/>
            <w:shd w:val="clear" w:color="auto" w:fill="auto"/>
            <w:noWrap/>
            <w:vAlign w:val="center"/>
          </w:tcPr>
          <w:p w14:paraId="7D5CC7C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0.49</w:t>
            </w:r>
          </w:p>
        </w:tc>
        <w:tc>
          <w:tcPr>
            <w:tcW w:w="0" w:type="auto"/>
            <w:shd w:val="clear" w:color="auto" w:fill="auto"/>
            <w:noWrap/>
            <w:vAlign w:val="center"/>
          </w:tcPr>
          <w:p w14:paraId="6B6829D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3322</w:t>
            </w:r>
          </w:p>
        </w:tc>
      </w:tr>
      <w:tr w:rsidR="0030203E" w:rsidRPr="00443F6A" w14:paraId="24C1C243" w14:textId="77777777">
        <w:trPr>
          <w:trHeight w:val="288"/>
        </w:trPr>
        <w:tc>
          <w:tcPr>
            <w:tcW w:w="2642" w:type="dxa"/>
            <w:shd w:val="clear" w:color="auto" w:fill="auto"/>
            <w:noWrap/>
          </w:tcPr>
          <w:p w14:paraId="6C6E341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If obstetric forceps is used during childbirth _2</w:t>
            </w:r>
          </w:p>
        </w:tc>
        <w:tc>
          <w:tcPr>
            <w:tcW w:w="1570" w:type="dxa"/>
            <w:shd w:val="clear" w:color="auto" w:fill="auto"/>
            <w:noWrap/>
            <w:vAlign w:val="center"/>
          </w:tcPr>
          <w:p w14:paraId="5AD17D7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87.0(2.619%)</w:t>
            </w:r>
          </w:p>
        </w:tc>
        <w:tc>
          <w:tcPr>
            <w:tcW w:w="1566" w:type="dxa"/>
            <w:shd w:val="clear" w:color="auto" w:fill="auto"/>
            <w:noWrap/>
            <w:vAlign w:val="center"/>
          </w:tcPr>
          <w:p w14:paraId="31C65AA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19.0(2.212%)</w:t>
            </w:r>
          </w:p>
        </w:tc>
        <w:tc>
          <w:tcPr>
            <w:tcW w:w="1628" w:type="dxa"/>
            <w:shd w:val="clear" w:color="auto" w:fill="auto"/>
            <w:noWrap/>
            <w:vAlign w:val="center"/>
          </w:tcPr>
          <w:p w14:paraId="2190832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68.0(2.761%)</w:t>
            </w:r>
          </w:p>
        </w:tc>
        <w:tc>
          <w:tcPr>
            <w:tcW w:w="0" w:type="auto"/>
            <w:shd w:val="clear" w:color="auto" w:fill="auto"/>
            <w:noWrap/>
            <w:vAlign w:val="center"/>
          </w:tcPr>
          <w:p w14:paraId="4004116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0.553</w:t>
            </w:r>
          </w:p>
        </w:tc>
        <w:tc>
          <w:tcPr>
            <w:tcW w:w="0" w:type="auto"/>
            <w:shd w:val="clear" w:color="auto" w:fill="auto"/>
            <w:noWrap/>
            <w:vAlign w:val="center"/>
          </w:tcPr>
          <w:p w14:paraId="771CC35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0.457</w:t>
            </w:r>
          </w:p>
        </w:tc>
        <w:tc>
          <w:tcPr>
            <w:tcW w:w="0" w:type="auto"/>
            <w:shd w:val="clear" w:color="auto" w:fill="auto"/>
            <w:noWrap/>
            <w:vAlign w:val="center"/>
          </w:tcPr>
          <w:p w14:paraId="257F6E9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3322</w:t>
            </w:r>
          </w:p>
        </w:tc>
      </w:tr>
      <w:tr w:rsidR="0030203E" w:rsidRPr="00443F6A" w14:paraId="4A821B06" w14:textId="77777777">
        <w:trPr>
          <w:trHeight w:val="288"/>
        </w:trPr>
        <w:tc>
          <w:tcPr>
            <w:tcW w:w="2642" w:type="dxa"/>
            <w:shd w:val="clear" w:color="auto" w:fill="auto"/>
            <w:noWrap/>
          </w:tcPr>
          <w:p w14:paraId="38465B6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If laceration occurs during childbirth_2</w:t>
            </w:r>
          </w:p>
        </w:tc>
        <w:tc>
          <w:tcPr>
            <w:tcW w:w="1570" w:type="dxa"/>
            <w:shd w:val="clear" w:color="auto" w:fill="auto"/>
            <w:noWrap/>
            <w:vAlign w:val="center"/>
          </w:tcPr>
          <w:p w14:paraId="7E2D812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883.0(26.58%)</w:t>
            </w:r>
          </w:p>
        </w:tc>
        <w:tc>
          <w:tcPr>
            <w:tcW w:w="1566" w:type="dxa"/>
            <w:shd w:val="clear" w:color="auto" w:fill="auto"/>
            <w:noWrap/>
            <w:vAlign w:val="center"/>
          </w:tcPr>
          <w:p w14:paraId="32C1270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117.0(13.62%)</w:t>
            </w:r>
          </w:p>
        </w:tc>
        <w:tc>
          <w:tcPr>
            <w:tcW w:w="1628" w:type="dxa"/>
            <w:shd w:val="clear" w:color="auto" w:fill="auto"/>
            <w:noWrap/>
            <w:vAlign w:val="center"/>
          </w:tcPr>
          <w:p w14:paraId="37036AF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766.0(31.1%)</w:t>
            </w:r>
          </w:p>
        </w:tc>
        <w:tc>
          <w:tcPr>
            <w:tcW w:w="0" w:type="auto"/>
            <w:shd w:val="clear" w:color="auto" w:fill="auto"/>
            <w:noWrap/>
            <w:vAlign w:val="center"/>
          </w:tcPr>
          <w:p w14:paraId="192C939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98.821</w:t>
            </w:r>
          </w:p>
        </w:tc>
        <w:tc>
          <w:tcPr>
            <w:tcW w:w="0" w:type="auto"/>
            <w:shd w:val="clear" w:color="auto" w:fill="auto"/>
            <w:noWrap/>
            <w:vAlign w:val="center"/>
          </w:tcPr>
          <w:p w14:paraId="5E27420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&lt;0.001</w:t>
            </w:r>
          </w:p>
        </w:tc>
        <w:tc>
          <w:tcPr>
            <w:tcW w:w="0" w:type="auto"/>
            <w:shd w:val="clear" w:color="auto" w:fill="auto"/>
            <w:noWrap/>
            <w:vAlign w:val="center"/>
          </w:tcPr>
          <w:p w14:paraId="231DD50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3322</w:t>
            </w:r>
          </w:p>
        </w:tc>
      </w:tr>
      <w:tr w:rsidR="0030203E" w:rsidRPr="00443F6A" w14:paraId="56DEF364" w14:textId="77777777">
        <w:trPr>
          <w:trHeight w:val="288"/>
        </w:trPr>
        <w:tc>
          <w:tcPr>
            <w:tcW w:w="2642" w:type="dxa"/>
            <w:shd w:val="clear" w:color="auto" w:fill="auto"/>
            <w:noWrap/>
          </w:tcPr>
          <w:p w14:paraId="7C5398D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Body Mass Index (BMI) (kg/m</w:t>
            </w:r>
            <w:r w:rsidRPr="00443F6A">
              <w:rPr>
                <w:rFonts w:ascii="Times New Roman" w:hAnsi="Times New Roman" w:cs="Times New Roman"/>
                <w:szCs w:val="21"/>
                <w:vertAlign w:val="superscript"/>
              </w:rPr>
              <w:t>2</w:t>
            </w:r>
            <w:r w:rsidRPr="00443F6A">
              <w:rPr>
                <w:rFonts w:ascii="Times New Roman" w:hAnsi="Times New Roman" w:cs="Times New Roman"/>
                <w:szCs w:val="21"/>
              </w:rPr>
              <w:t>)</w:t>
            </w:r>
          </w:p>
        </w:tc>
        <w:tc>
          <w:tcPr>
            <w:tcW w:w="1570" w:type="dxa"/>
            <w:shd w:val="clear" w:color="auto" w:fill="auto"/>
            <w:noWrap/>
            <w:vAlign w:val="center"/>
          </w:tcPr>
          <w:p w14:paraId="2E1B138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22.35(2.49)</w:t>
            </w:r>
          </w:p>
        </w:tc>
        <w:tc>
          <w:tcPr>
            <w:tcW w:w="1566" w:type="dxa"/>
            <w:shd w:val="clear" w:color="auto" w:fill="auto"/>
            <w:noWrap/>
            <w:vAlign w:val="center"/>
          </w:tcPr>
          <w:p w14:paraId="5FC9B88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22.3(2.49)</w:t>
            </w:r>
          </w:p>
        </w:tc>
        <w:tc>
          <w:tcPr>
            <w:tcW w:w="1628" w:type="dxa"/>
            <w:shd w:val="clear" w:color="auto" w:fill="auto"/>
            <w:noWrap/>
            <w:vAlign w:val="center"/>
          </w:tcPr>
          <w:p w14:paraId="58B9D92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22.36(2.49)</w:t>
            </w:r>
          </w:p>
        </w:tc>
        <w:tc>
          <w:tcPr>
            <w:tcW w:w="0" w:type="auto"/>
            <w:shd w:val="clear" w:color="auto" w:fill="auto"/>
            <w:noWrap/>
            <w:vAlign w:val="center"/>
          </w:tcPr>
          <w:p w14:paraId="6CCBB40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0.274</w:t>
            </w:r>
          </w:p>
        </w:tc>
        <w:tc>
          <w:tcPr>
            <w:tcW w:w="0" w:type="auto"/>
            <w:shd w:val="clear" w:color="auto" w:fill="auto"/>
            <w:noWrap/>
            <w:vAlign w:val="center"/>
          </w:tcPr>
          <w:p w14:paraId="5DC5959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0.601</w:t>
            </w:r>
          </w:p>
        </w:tc>
        <w:tc>
          <w:tcPr>
            <w:tcW w:w="0" w:type="auto"/>
            <w:shd w:val="clear" w:color="auto" w:fill="auto"/>
            <w:noWrap/>
            <w:vAlign w:val="center"/>
          </w:tcPr>
          <w:p w14:paraId="00083B7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3143</w:t>
            </w:r>
          </w:p>
        </w:tc>
      </w:tr>
      <w:tr w:rsidR="0030203E" w:rsidRPr="00443F6A" w14:paraId="10B26C72" w14:textId="77777777">
        <w:trPr>
          <w:trHeight w:val="288"/>
        </w:trPr>
        <w:tc>
          <w:tcPr>
            <w:tcW w:w="2642" w:type="dxa"/>
            <w:shd w:val="clear" w:color="auto" w:fill="auto"/>
            <w:noWrap/>
          </w:tcPr>
          <w:p w14:paraId="422C1A0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Baby birth weight_2</w:t>
            </w:r>
          </w:p>
        </w:tc>
        <w:tc>
          <w:tcPr>
            <w:tcW w:w="1570" w:type="dxa"/>
            <w:shd w:val="clear" w:color="auto" w:fill="auto"/>
            <w:noWrap/>
            <w:vAlign w:val="center"/>
          </w:tcPr>
          <w:p w14:paraId="30EF1F5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3.29(0.43)</w:t>
            </w:r>
          </w:p>
        </w:tc>
        <w:tc>
          <w:tcPr>
            <w:tcW w:w="1566" w:type="dxa"/>
            <w:shd w:val="clear" w:color="auto" w:fill="auto"/>
            <w:noWrap/>
            <w:vAlign w:val="center"/>
          </w:tcPr>
          <w:p w14:paraId="6092FBB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3.29(0.41)</w:t>
            </w:r>
          </w:p>
        </w:tc>
        <w:tc>
          <w:tcPr>
            <w:tcW w:w="1628" w:type="dxa"/>
            <w:shd w:val="clear" w:color="auto" w:fill="auto"/>
            <w:noWrap/>
            <w:vAlign w:val="center"/>
          </w:tcPr>
          <w:p w14:paraId="01CE850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3.3(0.44)</w:t>
            </w:r>
          </w:p>
        </w:tc>
        <w:tc>
          <w:tcPr>
            <w:tcW w:w="0" w:type="auto"/>
            <w:shd w:val="clear" w:color="auto" w:fill="auto"/>
            <w:noWrap/>
            <w:vAlign w:val="center"/>
          </w:tcPr>
          <w:p w14:paraId="6AD21B3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0.057</w:t>
            </w:r>
          </w:p>
        </w:tc>
        <w:tc>
          <w:tcPr>
            <w:tcW w:w="0" w:type="auto"/>
            <w:shd w:val="clear" w:color="auto" w:fill="auto"/>
            <w:noWrap/>
            <w:vAlign w:val="center"/>
          </w:tcPr>
          <w:p w14:paraId="196AACE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0.811</w:t>
            </w:r>
          </w:p>
        </w:tc>
        <w:tc>
          <w:tcPr>
            <w:tcW w:w="0" w:type="auto"/>
            <w:shd w:val="clear" w:color="auto" w:fill="auto"/>
            <w:noWrap/>
            <w:vAlign w:val="center"/>
          </w:tcPr>
          <w:p w14:paraId="2C77F30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3030</w:t>
            </w:r>
          </w:p>
        </w:tc>
      </w:tr>
    </w:tbl>
    <w:p w14:paraId="05594841"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bookmarkEnd w:id="28"/>
    </w:p>
    <w:p w14:paraId="25FC296D"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 xml:space="preserve">Note: </w:t>
      </w:r>
      <w:proofErr w:type="spellStart"/>
      <w:r>
        <w:rPr>
          <w:rFonts w:ascii="Times New Roman" w:hAnsi="Times New Roman" w:cs="Times New Roman" w:hint="eastAsia"/>
          <w:sz w:val="28"/>
          <w:szCs w:val="28"/>
        </w:rPr>
        <w:t>sample_n</w:t>
      </w:r>
      <w:proofErr w:type="spellEnd"/>
      <w:r>
        <w:rPr>
          <w:rFonts w:ascii="Times New Roman" w:hAnsi="Times New Roman" w:cs="Times New Roman" w:hint="eastAsia"/>
          <w:sz w:val="28"/>
          <w:szCs w:val="28"/>
        </w:rPr>
        <w:t xml:space="preserve"> refers to </w:t>
      </w:r>
      <w:r>
        <w:rPr>
          <w:rFonts w:ascii="Times New Roman" w:hAnsi="Times New Roman" w:cs="Times New Roman"/>
          <w:sz w:val="28"/>
          <w:szCs w:val="28"/>
        </w:rPr>
        <w:t xml:space="preserve">the sample size of the corresponding variable without missing </w:t>
      </w:r>
      <w:r>
        <w:rPr>
          <w:rFonts w:ascii="Times New Roman" w:hAnsi="Times New Roman" w:cs="Times New Roman" w:hint="eastAsia"/>
          <w:sz w:val="28"/>
          <w:szCs w:val="28"/>
        </w:rPr>
        <w:t>information</w:t>
      </w:r>
      <w:r>
        <w:rPr>
          <w:rFonts w:ascii="Times New Roman" w:hAnsi="Times New Roman" w:cs="Times New Roman"/>
          <w:sz w:val="28"/>
          <w:szCs w:val="28"/>
        </w:rPr>
        <w:t xml:space="preserve"> (the same below), and the correlation between the corresponding variable and "</w:t>
      </w:r>
      <w:r>
        <w:rPr>
          <w:rFonts w:ascii="Times New Roman" w:hAnsi="Times New Roman" w:cs="Times New Roman" w:hint="eastAsia"/>
          <w:sz w:val="28"/>
          <w:szCs w:val="28"/>
        </w:rPr>
        <w:t xml:space="preserve"> if </w:t>
      </w:r>
      <w:r>
        <w:rPr>
          <w:rFonts w:ascii="Times New Roman" w:hAnsi="Times New Roman" w:cs="Times New Roman"/>
          <w:sz w:val="28"/>
          <w:szCs w:val="28"/>
        </w:rPr>
        <w:t>the anterior vaginal wall prolapse</w:t>
      </w:r>
      <w:r>
        <w:rPr>
          <w:rFonts w:ascii="Times New Roman" w:hAnsi="Times New Roman" w:cs="Times New Roman" w:hint="eastAsia"/>
          <w:sz w:val="28"/>
          <w:szCs w:val="28"/>
        </w:rPr>
        <w:t xml:space="preserve"> occurs</w:t>
      </w:r>
      <w:r>
        <w:rPr>
          <w:rFonts w:ascii="Times New Roman" w:hAnsi="Times New Roman" w:cs="Times New Roman"/>
          <w:sz w:val="28"/>
          <w:szCs w:val="28"/>
        </w:rPr>
        <w:t xml:space="preserve"> " should be analyzed with this sample size, and a </w:t>
      </w:r>
      <w:proofErr w:type="spellStart"/>
      <w:r>
        <w:rPr>
          <w:rFonts w:ascii="Times New Roman" w:hAnsi="Times New Roman" w:cs="Times New Roman"/>
          <w:sz w:val="28"/>
          <w:szCs w:val="28"/>
        </w:rPr>
        <w:t>P_value</w:t>
      </w:r>
      <w:proofErr w:type="spellEnd"/>
      <w:r>
        <w:rPr>
          <w:rFonts w:ascii="Times New Roman" w:hAnsi="Times New Roman" w:cs="Times New Roman"/>
          <w:sz w:val="28"/>
          <w:szCs w:val="28"/>
        </w:rPr>
        <w:t xml:space="preserve"> less than 0.05 indicates a significant correlation, </w:t>
      </w:r>
      <w:r>
        <w:rPr>
          <w:rFonts w:ascii="Times New Roman" w:hAnsi="Times New Roman" w:cs="Times New Roman" w:hint="eastAsia"/>
          <w:sz w:val="28"/>
          <w:szCs w:val="28"/>
        </w:rPr>
        <w:t xml:space="preserve">and </w:t>
      </w:r>
      <w:r>
        <w:rPr>
          <w:rFonts w:ascii="Times New Roman" w:hAnsi="Times New Roman" w:cs="Times New Roman"/>
          <w:sz w:val="28"/>
          <w:szCs w:val="28"/>
        </w:rPr>
        <w:t>otherwise, there is no significant correlation.</w:t>
      </w:r>
    </w:p>
    <w:p w14:paraId="5CB6337D" w14:textId="77777777" w:rsidR="0030203E" w:rsidRDefault="0030203E">
      <w:pPr>
        <w:spacing w:line="360" w:lineRule="auto"/>
        <w:rPr>
          <w:rFonts w:ascii="Times New Roman" w:hAnsi="Times New Roman" w:cs="Times New Roman"/>
          <w:sz w:val="28"/>
          <w:szCs w:val="28"/>
        </w:rPr>
      </w:pPr>
    </w:p>
    <w:p w14:paraId="7CB32606" w14:textId="77777777" w:rsidR="0030203E" w:rsidRDefault="0030203E">
      <w:pPr>
        <w:spacing w:line="360" w:lineRule="auto"/>
        <w:rPr>
          <w:rFonts w:ascii="Times New Roman" w:hAnsi="Times New Roman" w:cs="Times New Roman"/>
          <w:sz w:val="28"/>
          <w:szCs w:val="28"/>
        </w:rPr>
      </w:pPr>
    </w:p>
    <w:p w14:paraId="00CD1BA7"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 xml:space="preserve">Table 4 </w:t>
      </w:r>
      <w:r>
        <w:rPr>
          <w:rFonts w:ascii="Times New Roman" w:hAnsi="Times New Roman" w:cs="Times New Roman"/>
          <w:sz w:val="28"/>
          <w:szCs w:val="28"/>
        </w:rPr>
        <w:t>L</w:t>
      </w:r>
      <w:r>
        <w:rPr>
          <w:rFonts w:ascii="Times New Roman" w:hAnsi="Times New Roman" w:cs="Times New Roman" w:hint="eastAsia"/>
          <w:sz w:val="28"/>
          <w:szCs w:val="28"/>
        </w:rPr>
        <w:t>ogi</w:t>
      </w:r>
      <w:r>
        <w:rPr>
          <w:rFonts w:ascii="Times New Roman" w:hAnsi="Times New Roman" w:cs="Times New Roman"/>
          <w:sz w:val="28"/>
          <w:szCs w:val="28"/>
        </w:rPr>
        <w:t>sti</w:t>
      </w:r>
      <w:r>
        <w:rPr>
          <w:rFonts w:ascii="Times New Roman" w:hAnsi="Times New Roman" w:cs="Times New Roman" w:hint="eastAsia"/>
          <w:sz w:val="28"/>
          <w:szCs w:val="28"/>
        </w:rPr>
        <w:t xml:space="preserve">c regression results </w:t>
      </w:r>
      <w:r>
        <w:rPr>
          <w:rFonts w:ascii="Times New Roman" w:hAnsi="Times New Roman" w:cs="Times New Roman"/>
          <w:sz w:val="28"/>
          <w:szCs w:val="28"/>
        </w:rPr>
        <w:t>information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1276"/>
        <w:gridCol w:w="1417"/>
        <w:gridCol w:w="1420"/>
        <w:gridCol w:w="1282"/>
        <w:gridCol w:w="1231"/>
      </w:tblGrid>
      <w:tr w:rsidR="0030203E" w:rsidRPr="00443F6A" w14:paraId="188C1B4F" w14:textId="77777777">
        <w:trPr>
          <w:trHeight w:val="288"/>
          <w:jc w:val="center"/>
        </w:trPr>
        <w:tc>
          <w:tcPr>
            <w:tcW w:w="3794" w:type="dxa"/>
            <w:shd w:val="clear" w:color="auto" w:fill="auto"/>
            <w:noWrap/>
            <w:vAlign w:val="center"/>
          </w:tcPr>
          <w:p w14:paraId="6ABD12D9"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szCs w:val="21"/>
              </w:rPr>
              <w:t>Variable type</w:t>
            </w:r>
          </w:p>
        </w:tc>
        <w:tc>
          <w:tcPr>
            <w:tcW w:w="1276" w:type="dxa"/>
            <w:shd w:val="clear" w:color="auto" w:fill="auto"/>
            <w:noWrap/>
            <w:vAlign w:val="center"/>
          </w:tcPr>
          <w:p w14:paraId="728908D0"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Uni OR</w:t>
            </w:r>
          </w:p>
        </w:tc>
        <w:tc>
          <w:tcPr>
            <w:tcW w:w="1417" w:type="dxa"/>
            <w:shd w:val="clear" w:color="auto" w:fill="auto"/>
            <w:noWrap/>
            <w:vAlign w:val="center"/>
          </w:tcPr>
          <w:p w14:paraId="0E2408AE"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Lower Bound</w:t>
            </w:r>
          </w:p>
        </w:tc>
        <w:tc>
          <w:tcPr>
            <w:tcW w:w="1420" w:type="dxa"/>
            <w:shd w:val="clear" w:color="auto" w:fill="auto"/>
            <w:noWrap/>
            <w:vAlign w:val="center"/>
          </w:tcPr>
          <w:p w14:paraId="176DAB18"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Upper Bound</w:t>
            </w:r>
          </w:p>
        </w:tc>
        <w:tc>
          <w:tcPr>
            <w:tcW w:w="1282" w:type="dxa"/>
            <w:shd w:val="clear" w:color="auto" w:fill="auto"/>
            <w:noWrap/>
            <w:vAlign w:val="center"/>
          </w:tcPr>
          <w:p w14:paraId="65496DD1"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Uni P Value</w:t>
            </w:r>
          </w:p>
        </w:tc>
        <w:tc>
          <w:tcPr>
            <w:tcW w:w="1231" w:type="dxa"/>
            <w:shd w:val="clear" w:color="auto" w:fill="auto"/>
            <w:noWrap/>
            <w:vAlign w:val="center"/>
          </w:tcPr>
          <w:p w14:paraId="4D06CA4F" w14:textId="77777777" w:rsidR="0030203E" w:rsidRPr="00443F6A" w:rsidRDefault="00930308">
            <w:pPr>
              <w:widowControl/>
              <w:spacing w:line="360" w:lineRule="auto"/>
              <w:jc w:val="center"/>
              <w:rPr>
                <w:rFonts w:ascii="Times New Roman" w:hAnsi="Times New Roman" w:cs="Times New Roman"/>
                <w:b/>
                <w:bCs/>
                <w:color w:val="000000"/>
                <w:kern w:val="0"/>
                <w:szCs w:val="21"/>
              </w:rPr>
            </w:pPr>
            <w:proofErr w:type="spellStart"/>
            <w:r w:rsidRPr="00443F6A">
              <w:rPr>
                <w:rFonts w:ascii="Times New Roman" w:hAnsi="Times New Roman" w:cs="Times New Roman"/>
                <w:b/>
                <w:bCs/>
                <w:color w:val="000000"/>
                <w:kern w:val="0"/>
                <w:szCs w:val="21"/>
              </w:rPr>
              <w:t>sample_n</w:t>
            </w:r>
            <w:proofErr w:type="spellEnd"/>
          </w:p>
        </w:tc>
      </w:tr>
      <w:tr w:rsidR="0030203E" w:rsidRPr="00443F6A" w14:paraId="4955DD15" w14:textId="77777777">
        <w:trPr>
          <w:trHeight w:val="288"/>
          <w:jc w:val="center"/>
        </w:trPr>
        <w:tc>
          <w:tcPr>
            <w:tcW w:w="3794" w:type="dxa"/>
            <w:shd w:val="clear" w:color="auto" w:fill="auto"/>
            <w:noWrap/>
            <w:vAlign w:val="center"/>
          </w:tcPr>
          <w:p w14:paraId="52005AA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Urinary tract infection</w:t>
            </w:r>
          </w:p>
        </w:tc>
        <w:tc>
          <w:tcPr>
            <w:tcW w:w="1276" w:type="dxa"/>
            <w:shd w:val="clear" w:color="auto" w:fill="auto"/>
            <w:noWrap/>
            <w:vAlign w:val="center"/>
          </w:tcPr>
          <w:p w14:paraId="72A3626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1.384</w:t>
            </w:r>
          </w:p>
        </w:tc>
        <w:tc>
          <w:tcPr>
            <w:tcW w:w="1417" w:type="dxa"/>
            <w:shd w:val="clear" w:color="auto" w:fill="auto"/>
            <w:noWrap/>
            <w:vAlign w:val="center"/>
          </w:tcPr>
          <w:p w14:paraId="0104100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1.159</w:t>
            </w:r>
          </w:p>
        </w:tc>
        <w:tc>
          <w:tcPr>
            <w:tcW w:w="1420" w:type="dxa"/>
            <w:shd w:val="clear" w:color="auto" w:fill="auto"/>
            <w:noWrap/>
            <w:vAlign w:val="center"/>
          </w:tcPr>
          <w:p w14:paraId="13E7659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1.652</w:t>
            </w:r>
          </w:p>
        </w:tc>
        <w:tc>
          <w:tcPr>
            <w:tcW w:w="1282" w:type="dxa"/>
            <w:shd w:val="clear" w:color="auto" w:fill="auto"/>
            <w:noWrap/>
            <w:vAlign w:val="center"/>
          </w:tcPr>
          <w:p w14:paraId="2F31EAB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1231" w:type="dxa"/>
            <w:shd w:val="clear" w:color="auto" w:fill="auto"/>
            <w:noWrap/>
            <w:vAlign w:val="center"/>
          </w:tcPr>
          <w:p w14:paraId="29053F3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12456</w:t>
            </w:r>
          </w:p>
        </w:tc>
      </w:tr>
      <w:tr w:rsidR="0030203E" w:rsidRPr="00443F6A" w14:paraId="7EAD1DB3" w14:textId="77777777">
        <w:trPr>
          <w:trHeight w:val="288"/>
          <w:jc w:val="center"/>
        </w:trPr>
        <w:tc>
          <w:tcPr>
            <w:tcW w:w="3794" w:type="dxa"/>
            <w:shd w:val="clear" w:color="auto" w:fill="auto"/>
            <w:noWrap/>
            <w:vAlign w:val="center"/>
          </w:tcPr>
          <w:p w14:paraId="7E0F392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constipation</w:t>
            </w:r>
          </w:p>
        </w:tc>
        <w:tc>
          <w:tcPr>
            <w:tcW w:w="1276" w:type="dxa"/>
            <w:shd w:val="clear" w:color="auto" w:fill="auto"/>
            <w:noWrap/>
            <w:vAlign w:val="center"/>
          </w:tcPr>
          <w:p w14:paraId="29101FC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1.001</w:t>
            </w:r>
          </w:p>
        </w:tc>
        <w:tc>
          <w:tcPr>
            <w:tcW w:w="1417" w:type="dxa"/>
            <w:shd w:val="clear" w:color="auto" w:fill="auto"/>
            <w:noWrap/>
            <w:vAlign w:val="center"/>
          </w:tcPr>
          <w:p w14:paraId="6A9EE46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0.913</w:t>
            </w:r>
          </w:p>
        </w:tc>
        <w:tc>
          <w:tcPr>
            <w:tcW w:w="1420" w:type="dxa"/>
            <w:shd w:val="clear" w:color="auto" w:fill="auto"/>
            <w:noWrap/>
            <w:vAlign w:val="center"/>
          </w:tcPr>
          <w:p w14:paraId="6CAC896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1.097</w:t>
            </w:r>
          </w:p>
        </w:tc>
        <w:tc>
          <w:tcPr>
            <w:tcW w:w="1282" w:type="dxa"/>
            <w:shd w:val="clear" w:color="auto" w:fill="auto"/>
            <w:noWrap/>
            <w:vAlign w:val="center"/>
          </w:tcPr>
          <w:p w14:paraId="3220DDC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0.985</w:t>
            </w:r>
          </w:p>
        </w:tc>
        <w:tc>
          <w:tcPr>
            <w:tcW w:w="1231" w:type="dxa"/>
            <w:shd w:val="clear" w:color="auto" w:fill="auto"/>
            <w:noWrap/>
            <w:vAlign w:val="center"/>
          </w:tcPr>
          <w:p w14:paraId="31EA257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12456</w:t>
            </w:r>
          </w:p>
        </w:tc>
      </w:tr>
      <w:tr w:rsidR="0030203E" w:rsidRPr="00443F6A" w14:paraId="11A0207F" w14:textId="77777777">
        <w:trPr>
          <w:trHeight w:val="288"/>
          <w:jc w:val="center"/>
        </w:trPr>
        <w:tc>
          <w:tcPr>
            <w:tcW w:w="3794" w:type="dxa"/>
            <w:shd w:val="clear" w:color="auto" w:fill="auto"/>
            <w:noWrap/>
            <w:vAlign w:val="center"/>
          </w:tcPr>
          <w:p w14:paraId="52594E7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Type II Superficial muscle digital examination</w:t>
            </w:r>
          </w:p>
        </w:tc>
        <w:tc>
          <w:tcPr>
            <w:tcW w:w="1276" w:type="dxa"/>
            <w:shd w:val="clear" w:color="auto" w:fill="auto"/>
            <w:noWrap/>
            <w:vAlign w:val="center"/>
          </w:tcPr>
          <w:p w14:paraId="47232CF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0.961</w:t>
            </w:r>
          </w:p>
        </w:tc>
        <w:tc>
          <w:tcPr>
            <w:tcW w:w="1417" w:type="dxa"/>
            <w:shd w:val="clear" w:color="auto" w:fill="auto"/>
            <w:noWrap/>
            <w:vAlign w:val="center"/>
          </w:tcPr>
          <w:p w14:paraId="2B814A3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0.907</w:t>
            </w:r>
          </w:p>
        </w:tc>
        <w:tc>
          <w:tcPr>
            <w:tcW w:w="1420" w:type="dxa"/>
            <w:shd w:val="clear" w:color="auto" w:fill="auto"/>
            <w:noWrap/>
            <w:vAlign w:val="center"/>
          </w:tcPr>
          <w:p w14:paraId="1A07E55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1.017</w:t>
            </w:r>
          </w:p>
        </w:tc>
        <w:tc>
          <w:tcPr>
            <w:tcW w:w="1282" w:type="dxa"/>
            <w:shd w:val="clear" w:color="auto" w:fill="auto"/>
            <w:noWrap/>
            <w:vAlign w:val="center"/>
          </w:tcPr>
          <w:p w14:paraId="3BF5DC2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0.168</w:t>
            </w:r>
          </w:p>
        </w:tc>
        <w:tc>
          <w:tcPr>
            <w:tcW w:w="1231" w:type="dxa"/>
            <w:shd w:val="clear" w:color="auto" w:fill="auto"/>
            <w:noWrap/>
            <w:vAlign w:val="center"/>
          </w:tcPr>
          <w:p w14:paraId="620C6C3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12228</w:t>
            </w:r>
          </w:p>
        </w:tc>
      </w:tr>
      <w:tr w:rsidR="0030203E" w:rsidRPr="00443F6A" w14:paraId="7803274E" w14:textId="77777777">
        <w:trPr>
          <w:trHeight w:val="288"/>
          <w:jc w:val="center"/>
        </w:trPr>
        <w:tc>
          <w:tcPr>
            <w:tcW w:w="3794" w:type="dxa"/>
            <w:shd w:val="clear" w:color="auto" w:fill="auto"/>
            <w:noWrap/>
          </w:tcPr>
          <w:p w14:paraId="470B698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Type II Deep muscle digital examination</w:t>
            </w:r>
          </w:p>
        </w:tc>
        <w:tc>
          <w:tcPr>
            <w:tcW w:w="1276" w:type="dxa"/>
            <w:shd w:val="clear" w:color="auto" w:fill="auto"/>
            <w:noWrap/>
            <w:vAlign w:val="center"/>
          </w:tcPr>
          <w:p w14:paraId="1BDD0FA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0.957</w:t>
            </w:r>
          </w:p>
        </w:tc>
        <w:tc>
          <w:tcPr>
            <w:tcW w:w="1417" w:type="dxa"/>
            <w:shd w:val="clear" w:color="auto" w:fill="auto"/>
            <w:noWrap/>
            <w:vAlign w:val="center"/>
          </w:tcPr>
          <w:p w14:paraId="0AAE53C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0.904</w:t>
            </w:r>
          </w:p>
        </w:tc>
        <w:tc>
          <w:tcPr>
            <w:tcW w:w="1420" w:type="dxa"/>
            <w:shd w:val="clear" w:color="auto" w:fill="auto"/>
            <w:noWrap/>
            <w:vAlign w:val="center"/>
          </w:tcPr>
          <w:p w14:paraId="5CD1F36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1.013</w:t>
            </w:r>
          </w:p>
        </w:tc>
        <w:tc>
          <w:tcPr>
            <w:tcW w:w="1282" w:type="dxa"/>
            <w:shd w:val="clear" w:color="auto" w:fill="auto"/>
            <w:noWrap/>
            <w:vAlign w:val="center"/>
          </w:tcPr>
          <w:p w14:paraId="7D72BF8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0.129</w:t>
            </w:r>
          </w:p>
        </w:tc>
        <w:tc>
          <w:tcPr>
            <w:tcW w:w="1231" w:type="dxa"/>
            <w:shd w:val="clear" w:color="auto" w:fill="auto"/>
            <w:noWrap/>
            <w:vAlign w:val="center"/>
          </w:tcPr>
          <w:p w14:paraId="3629ADF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12227</w:t>
            </w:r>
          </w:p>
        </w:tc>
      </w:tr>
      <w:tr w:rsidR="0030203E" w:rsidRPr="00443F6A" w14:paraId="764E3638" w14:textId="77777777">
        <w:trPr>
          <w:trHeight w:val="288"/>
          <w:jc w:val="center"/>
        </w:trPr>
        <w:tc>
          <w:tcPr>
            <w:tcW w:w="3794" w:type="dxa"/>
            <w:shd w:val="clear" w:color="auto" w:fill="auto"/>
            <w:noWrap/>
          </w:tcPr>
          <w:p w14:paraId="2C07C7F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Total vaginal length (TVL)</w:t>
            </w:r>
          </w:p>
        </w:tc>
        <w:tc>
          <w:tcPr>
            <w:tcW w:w="1276" w:type="dxa"/>
            <w:shd w:val="clear" w:color="auto" w:fill="auto"/>
            <w:noWrap/>
            <w:vAlign w:val="center"/>
          </w:tcPr>
          <w:p w14:paraId="418FD0B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1.042</w:t>
            </w:r>
          </w:p>
        </w:tc>
        <w:tc>
          <w:tcPr>
            <w:tcW w:w="1417" w:type="dxa"/>
            <w:shd w:val="clear" w:color="auto" w:fill="auto"/>
            <w:noWrap/>
            <w:vAlign w:val="center"/>
          </w:tcPr>
          <w:p w14:paraId="4546988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0.96</w:t>
            </w:r>
          </w:p>
        </w:tc>
        <w:tc>
          <w:tcPr>
            <w:tcW w:w="1420" w:type="dxa"/>
            <w:shd w:val="clear" w:color="auto" w:fill="auto"/>
            <w:noWrap/>
            <w:vAlign w:val="center"/>
          </w:tcPr>
          <w:p w14:paraId="4055642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1.13</w:t>
            </w:r>
          </w:p>
        </w:tc>
        <w:tc>
          <w:tcPr>
            <w:tcW w:w="1282" w:type="dxa"/>
            <w:shd w:val="clear" w:color="auto" w:fill="auto"/>
            <w:noWrap/>
            <w:vAlign w:val="center"/>
          </w:tcPr>
          <w:p w14:paraId="26F01D7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0.327</w:t>
            </w:r>
          </w:p>
        </w:tc>
        <w:tc>
          <w:tcPr>
            <w:tcW w:w="1231" w:type="dxa"/>
            <w:shd w:val="clear" w:color="auto" w:fill="auto"/>
            <w:noWrap/>
            <w:vAlign w:val="center"/>
          </w:tcPr>
          <w:p w14:paraId="64A703E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12149</w:t>
            </w:r>
          </w:p>
        </w:tc>
      </w:tr>
      <w:tr w:rsidR="0030203E" w:rsidRPr="00443F6A" w14:paraId="0A9BB75E" w14:textId="77777777">
        <w:trPr>
          <w:trHeight w:val="288"/>
          <w:jc w:val="center"/>
        </w:trPr>
        <w:tc>
          <w:tcPr>
            <w:tcW w:w="3794" w:type="dxa"/>
            <w:shd w:val="clear" w:color="auto" w:fill="auto"/>
            <w:noWrap/>
          </w:tcPr>
          <w:p w14:paraId="3182F91B" w14:textId="77777777" w:rsidR="0030203E" w:rsidRPr="00443F6A" w:rsidRDefault="00930308">
            <w:pPr>
              <w:widowControl/>
              <w:spacing w:line="360" w:lineRule="auto"/>
              <w:jc w:val="center"/>
              <w:rPr>
                <w:rFonts w:ascii="Times New Roman" w:hAnsi="Times New Roman" w:cs="Times New Roman"/>
                <w:color w:val="000000"/>
                <w:kern w:val="0"/>
                <w:szCs w:val="21"/>
              </w:rPr>
            </w:pPr>
            <w:bookmarkStart w:id="29" w:name="OLE_LINK30"/>
            <w:r w:rsidRPr="00443F6A">
              <w:rPr>
                <w:rFonts w:ascii="Times New Roman" w:hAnsi="Times New Roman" w:cs="Times New Roman"/>
                <w:color w:val="000000"/>
                <w:kern w:val="0"/>
                <w:szCs w:val="21"/>
              </w:rPr>
              <w:t>Lowest point of posterior vaginal wall (Bp)</w:t>
            </w:r>
            <w:bookmarkEnd w:id="29"/>
          </w:p>
        </w:tc>
        <w:tc>
          <w:tcPr>
            <w:tcW w:w="1276" w:type="dxa"/>
            <w:shd w:val="clear" w:color="auto" w:fill="auto"/>
            <w:noWrap/>
            <w:vAlign w:val="center"/>
          </w:tcPr>
          <w:p w14:paraId="089B56E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5.509</w:t>
            </w:r>
          </w:p>
        </w:tc>
        <w:tc>
          <w:tcPr>
            <w:tcW w:w="1417" w:type="dxa"/>
            <w:shd w:val="clear" w:color="auto" w:fill="auto"/>
            <w:noWrap/>
            <w:vAlign w:val="center"/>
          </w:tcPr>
          <w:p w14:paraId="4A61AA7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4.884</w:t>
            </w:r>
          </w:p>
        </w:tc>
        <w:tc>
          <w:tcPr>
            <w:tcW w:w="1420" w:type="dxa"/>
            <w:shd w:val="clear" w:color="auto" w:fill="auto"/>
            <w:noWrap/>
            <w:vAlign w:val="center"/>
          </w:tcPr>
          <w:p w14:paraId="1FD498A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6.213</w:t>
            </w:r>
          </w:p>
        </w:tc>
        <w:tc>
          <w:tcPr>
            <w:tcW w:w="1282" w:type="dxa"/>
            <w:shd w:val="clear" w:color="auto" w:fill="auto"/>
            <w:noWrap/>
            <w:vAlign w:val="center"/>
          </w:tcPr>
          <w:p w14:paraId="39F206B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1231" w:type="dxa"/>
            <w:shd w:val="clear" w:color="auto" w:fill="auto"/>
            <w:noWrap/>
            <w:vAlign w:val="center"/>
          </w:tcPr>
          <w:p w14:paraId="14F809C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12145</w:t>
            </w:r>
          </w:p>
        </w:tc>
      </w:tr>
      <w:tr w:rsidR="0030203E" w:rsidRPr="00443F6A" w14:paraId="4AF1875A" w14:textId="77777777">
        <w:trPr>
          <w:trHeight w:val="288"/>
          <w:jc w:val="center"/>
        </w:trPr>
        <w:tc>
          <w:tcPr>
            <w:tcW w:w="3794" w:type="dxa"/>
            <w:shd w:val="clear" w:color="auto" w:fill="auto"/>
            <w:noWrap/>
          </w:tcPr>
          <w:p w14:paraId="12D63AB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Height </w:t>
            </w:r>
          </w:p>
        </w:tc>
        <w:tc>
          <w:tcPr>
            <w:tcW w:w="1276" w:type="dxa"/>
            <w:shd w:val="clear" w:color="auto" w:fill="auto"/>
            <w:noWrap/>
            <w:vAlign w:val="center"/>
          </w:tcPr>
          <w:p w14:paraId="3F9810D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1.008</w:t>
            </w:r>
          </w:p>
        </w:tc>
        <w:tc>
          <w:tcPr>
            <w:tcW w:w="1417" w:type="dxa"/>
            <w:shd w:val="clear" w:color="auto" w:fill="auto"/>
            <w:noWrap/>
            <w:vAlign w:val="center"/>
          </w:tcPr>
          <w:p w14:paraId="47CBF4E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w:t>
            </w:r>
          </w:p>
        </w:tc>
        <w:tc>
          <w:tcPr>
            <w:tcW w:w="1420" w:type="dxa"/>
            <w:shd w:val="clear" w:color="auto" w:fill="auto"/>
            <w:noWrap/>
            <w:vAlign w:val="center"/>
          </w:tcPr>
          <w:p w14:paraId="768037F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1.016</w:t>
            </w:r>
          </w:p>
        </w:tc>
        <w:tc>
          <w:tcPr>
            <w:tcW w:w="1282" w:type="dxa"/>
            <w:shd w:val="clear" w:color="auto" w:fill="auto"/>
            <w:noWrap/>
            <w:vAlign w:val="center"/>
          </w:tcPr>
          <w:p w14:paraId="2FEFA89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0.062</w:t>
            </w:r>
          </w:p>
        </w:tc>
        <w:tc>
          <w:tcPr>
            <w:tcW w:w="1231" w:type="dxa"/>
            <w:shd w:val="clear" w:color="auto" w:fill="auto"/>
            <w:noWrap/>
            <w:vAlign w:val="center"/>
          </w:tcPr>
          <w:p w14:paraId="18247D8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12068</w:t>
            </w:r>
          </w:p>
        </w:tc>
      </w:tr>
      <w:tr w:rsidR="0030203E" w:rsidRPr="00443F6A" w14:paraId="2F757980" w14:textId="77777777">
        <w:trPr>
          <w:trHeight w:val="288"/>
          <w:jc w:val="center"/>
        </w:trPr>
        <w:tc>
          <w:tcPr>
            <w:tcW w:w="3794" w:type="dxa"/>
            <w:shd w:val="clear" w:color="auto" w:fill="auto"/>
            <w:noWrap/>
          </w:tcPr>
          <w:p w14:paraId="2EE26E9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Pubic symphysis separation </w:t>
            </w:r>
          </w:p>
        </w:tc>
        <w:tc>
          <w:tcPr>
            <w:tcW w:w="1276" w:type="dxa"/>
            <w:shd w:val="clear" w:color="auto" w:fill="auto"/>
            <w:noWrap/>
            <w:vAlign w:val="center"/>
          </w:tcPr>
          <w:p w14:paraId="3FB8BFF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432177149</w:t>
            </w:r>
          </w:p>
        </w:tc>
        <w:tc>
          <w:tcPr>
            <w:tcW w:w="1417" w:type="dxa"/>
            <w:shd w:val="clear" w:color="auto" w:fill="auto"/>
            <w:noWrap/>
            <w:vAlign w:val="center"/>
          </w:tcPr>
          <w:p w14:paraId="2DA83F6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1420" w:type="dxa"/>
            <w:shd w:val="clear" w:color="auto" w:fill="auto"/>
            <w:noWrap/>
            <w:vAlign w:val="center"/>
          </w:tcPr>
          <w:p w14:paraId="2A95AE8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inf</w:t>
            </w:r>
          </w:p>
        </w:tc>
        <w:tc>
          <w:tcPr>
            <w:tcW w:w="1282" w:type="dxa"/>
            <w:shd w:val="clear" w:color="auto" w:fill="auto"/>
            <w:noWrap/>
            <w:vAlign w:val="center"/>
          </w:tcPr>
          <w:p w14:paraId="4B5670C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0.999</w:t>
            </w:r>
          </w:p>
        </w:tc>
        <w:tc>
          <w:tcPr>
            <w:tcW w:w="1231" w:type="dxa"/>
            <w:shd w:val="clear" w:color="auto" w:fill="auto"/>
            <w:noWrap/>
            <w:vAlign w:val="center"/>
          </w:tcPr>
          <w:p w14:paraId="4E30568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3974</w:t>
            </w:r>
          </w:p>
        </w:tc>
      </w:tr>
      <w:tr w:rsidR="0030203E" w:rsidRPr="00443F6A" w14:paraId="2BD87568" w14:textId="77777777">
        <w:trPr>
          <w:trHeight w:val="288"/>
          <w:jc w:val="center"/>
        </w:trPr>
        <w:tc>
          <w:tcPr>
            <w:tcW w:w="3794" w:type="dxa"/>
            <w:shd w:val="clear" w:color="auto" w:fill="auto"/>
            <w:noWrap/>
          </w:tcPr>
          <w:p w14:paraId="48C2FD4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Flatfoot </w:t>
            </w:r>
          </w:p>
        </w:tc>
        <w:tc>
          <w:tcPr>
            <w:tcW w:w="1276" w:type="dxa"/>
            <w:shd w:val="clear" w:color="auto" w:fill="auto"/>
            <w:noWrap/>
            <w:vAlign w:val="center"/>
          </w:tcPr>
          <w:p w14:paraId="7B7AE46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0.992</w:t>
            </w:r>
          </w:p>
        </w:tc>
        <w:tc>
          <w:tcPr>
            <w:tcW w:w="1417" w:type="dxa"/>
            <w:shd w:val="clear" w:color="auto" w:fill="auto"/>
            <w:noWrap/>
            <w:vAlign w:val="center"/>
          </w:tcPr>
          <w:p w14:paraId="3499474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0.13</w:t>
            </w:r>
          </w:p>
        </w:tc>
        <w:tc>
          <w:tcPr>
            <w:tcW w:w="1420" w:type="dxa"/>
            <w:shd w:val="clear" w:color="auto" w:fill="auto"/>
            <w:noWrap/>
            <w:vAlign w:val="center"/>
          </w:tcPr>
          <w:p w14:paraId="7750D61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7.577</w:t>
            </w:r>
          </w:p>
        </w:tc>
        <w:tc>
          <w:tcPr>
            <w:tcW w:w="1282" w:type="dxa"/>
            <w:shd w:val="clear" w:color="auto" w:fill="auto"/>
            <w:noWrap/>
            <w:vAlign w:val="center"/>
          </w:tcPr>
          <w:p w14:paraId="73324C5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0.994</w:t>
            </w:r>
          </w:p>
        </w:tc>
        <w:tc>
          <w:tcPr>
            <w:tcW w:w="1231" w:type="dxa"/>
            <w:shd w:val="clear" w:color="auto" w:fill="auto"/>
            <w:noWrap/>
            <w:vAlign w:val="center"/>
          </w:tcPr>
          <w:p w14:paraId="6BA81FC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3837</w:t>
            </w:r>
          </w:p>
        </w:tc>
      </w:tr>
      <w:tr w:rsidR="0030203E" w:rsidRPr="00443F6A" w14:paraId="01417F8E" w14:textId="77777777">
        <w:trPr>
          <w:trHeight w:val="288"/>
          <w:jc w:val="center"/>
        </w:trPr>
        <w:tc>
          <w:tcPr>
            <w:tcW w:w="3794" w:type="dxa"/>
            <w:shd w:val="clear" w:color="auto" w:fill="auto"/>
            <w:noWrap/>
          </w:tcPr>
          <w:p w14:paraId="2A1CD55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If laceration occurs during childbirth_2 </w:t>
            </w:r>
          </w:p>
        </w:tc>
        <w:tc>
          <w:tcPr>
            <w:tcW w:w="1276" w:type="dxa"/>
            <w:shd w:val="clear" w:color="auto" w:fill="auto"/>
            <w:noWrap/>
            <w:vAlign w:val="center"/>
          </w:tcPr>
          <w:p w14:paraId="2F31848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2.863</w:t>
            </w:r>
          </w:p>
        </w:tc>
        <w:tc>
          <w:tcPr>
            <w:tcW w:w="1417" w:type="dxa"/>
            <w:shd w:val="clear" w:color="auto" w:fill="auto"/>
            <w:noWrap/>
            <w:vAlign w:val="center"/>
          </w:tcPr>
          <w:p w14:paraId="19B54C8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2.314</w:t>
            </w:r>
          </w:p>
        </w:tc>
        <w:tc>
          <w:tcPr>
            <w:tcW w:w="1420" w:type="dxa"/>
            <w:shd w:val="clear" w:color="auto" w:fill="auto"/>
            <w:noWrap/>
            <w:vAlign w:val="center"/>
          </w:tcPr>
          <w:p w14:paraId="5B451CE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3.542</w:t>
            </w:r>
          </w:p>
        </w:tc>
        <w:tc>
          <w:tcPr>
            <w:tcW w:w="1282" w:type="dxa"/>
            <w:shd w:val="clear" w:color="auto" w:fill="auto"/>
            <w:noWrap/>
            <w:vAlign w:val="center"/>
          </w:tcPr>
          <w:p w14:paraId="05727F3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1231" w:type="dxa"/>
            <w:shd w:val="clear" w:color="auto" w:fill="auto"/>
            <w:noWrap/>
            <w:vAlign w:val="center"/>
          </w:tcPr>
          <w:p w14:paraId="14865A4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3322</w:t>
            </w:r>
          </w:p>
        </w:tc>
      </w:tr>
      <w:tr w:rsidR="0030203E" w:rsidRPr="00443F6A" w14:paraId="104C69DD" w14:textId="77777777">
        <w:trPr>
          <w:trHeight w:val="288"/>
          <w:jc w:val="center"/>
        </w:trPr>
        <w:tc>
          <w:tcPr>
            <w:tcW w:w="3794" w:type="dxa"/>
            <w:shd w:val="clear" w:color="auto" w:fill="auto"/>
            <w:noWrap/>
          </w:tcPr>
          <w:p w14:paraId="48C71B7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Body Mass Index (BMI) (kg/m</w:t>
            </w:r>
            <w:r w:rsidRPr="00443F6A">
              <w:rPr>
                <w:rFonts w:ascii="Times New Roman" w:hAnsi="Times New Roman" w:cs="Times New Roman"/>
                <w:szCs w:val="21"/>
                <w:vertAlign w:val="superscript"/>
              </w:rPr>
              <w:t>2</w:t>
            </w:r>
            <w:r w:rsidRPr="00443F6A">
              <w:rPr>
                <w:rFonts w:ascii="Times New Roman" w:hAnsi="Times New Roman" w:cs="Times New Roman"/>
                <w:szCs w:val="21"/>
              </w:rPr>
              <w:t xml:space="preserve">) </w:t>
            </w:r>
          </w:p>
        </w:tc>
        <w:tc>
          <w:tcPr>
            <w:tcW w:w="1276" w:type="dxa"/>
            <w:shd w:val="clear" w:color="auto" w:fill="auto"/>
            <w:noWrap/>
            <w:vAlign w:val="center"/>
          </w:tcPr>
          <w:p w14:paraId="1974820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1.011</w:t>
            </w:r>
          </w:p>
        </w:tc>
        <w:tc>
          <w:tcPr>
            <w:tcW w:w="1417" w:type="dxa"/>
            <w:shd w:val="clear" w:color="auto" w:fill="auto"/>
            <w:noWrap/>
            <w:vAlign w:val="center"/>
          </w:tcPr>
          <w:p w14:paraId="25AC88B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0.978</w:t>
            </w:r>
          </w:p>
        </w:tc>
        <w:tc>
          <w:tcPr>
            <w:tcW w:w="1420" w:type="dxa"/>
            <w:shd w:val="clear" w:color="auto" w:fill="auto"/>
            <w:noWrap/>
            <w:vAlign w:val="center"/>
          </w:tcPr>
          <w:p w14:paraId="6706270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1.045</w:t>
            </w:r>
          </w:p>
        </w:tc>
        <w:tc>
          <w:tcPr>
            <w:tcW w:w="1282" w:type="dxa"/>
            <w:shd w:val="clear" w:color="auto" w:fill="auto"/>
            <w:noWrap/>
            <w:vAlign w:val="center"/>
          </w:tcPr>
          <w:p w14:paraId="7214211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0.532</w:t>
            </w:r>
          </w:p>
        </w:tc>
        <w:tc>
          <w:tcPr>
            <w:tcW w:w="1231" w:type="dxa"/>
            <w:shd w:val="clear" w:color="auto" w:fill="auto"/>
            <w:noWrap/>
            <w:vAlign w:val="center"/>
          </w:tcPr>
          <w:p w14:paraId="0947531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3143</w:t>
            </w:r>
          </w:p>
        </w:tc>
      </w:tr>
      <w:tr w:rsidR="0030203E" w:rsidRPr="00443F6A" w14:paraId="5140BD5D" w14:textId="77777777">
        <w:trPr>
          <w:trHeight w:val="288"/>
          <w:jc w:val="center"/>
        </w:trPr>
        <w:tc>
          <w:tcPr>
            <w:tcW w:w="3794" w:type="dxa"/>
            <w:shd w:val="clear" w:color="auto" w:fill="auto"/>
            <w:noWrap/>
          </w:tcPr>
          <w:p w14:paraId="5E85ED1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Baby birth weight_2</w:t>
            </w:r>
          </w:p>
        </w:tc>
        <w:tc>
          <w:tcPr>
            <w:tcW w:w="1276" w:type="dxa"/>
            <w:shd w:val="clear" w:color="auto" w:fill="auto"/>
            <w:noWrap/>
            <w:vAlign w:val="center"/>
          </w:tcPr>
          <w:p w14:paraId="52E5993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1.03</w:t>
            </w:r>
          </w:p>
        </w:tc>
        <w:tc>
          <w:tcPr>
            <w:tcW w:w="1417" w:type="dxa"/>
            <w:shd w:val="clear" w:color="auto" w:fill="auto"/>
            <w:noWrap/>
            <w:vAlign w:val="center"/>
          </w:tcPr>
          <w:p w14:paraId="4D32E71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0.853</w:t>
            </w:r>
          </w:p>
        </w:tc>
        <w:tc>
          <w:tcPr>
            <w:tcW w:w="1420" w:type="dxa"/>
            <w:shd w:val="clear" w:color="auto" w:fill="auto"/>
            <w:noWrap/>
            <w:vAlign w:val="center"/>
          </w:tcPr>
          <w:p w14:paraId="34D7FB4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1.243</w:t>
            </w:r>
          </w:p>
        </w:tc>
        <w:tc>
          <w:tcPr>
            <w:tcW w:w="1282" w:type="dxa"/>
            <w:shd w:val="clear" w:color="auto" w:fill="auto"/>
            <w:noWrap/>
            <w:vAlign w:val="center"/>
          </w:tcPr>
          <w:p w14:paraId="5CCEB24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0.76</w:t>
            </w:r>
          </w:p>
        </w:tc>
        <w:tc>
          <w:tcPr>
            <w:tcW w:w="1231" w:type="dxa"/>
            <w:shd w:val="clear" w:color="auto" w:fill="auto"/>
            <w:noWrap/>
            <w:vAlign w:val="center"/>
          </w:tcPr>
          <w:p w14:paraId="009AE49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3030</w:t>
            </w:r>
          </w:p>
        </w:tc>
      </w:tr>
    </w:tbl>
    <w:p w14:paraId="685EB5FD" w14:textId="77777777" w:rsidR="0030203E" w:rsidRDefault="0030203E">
      <w:pPr>
        <w:spacing w:line="360" w:lineRule="auto"/>
        <w:rPr>
          <w:rFonts w:ascii="Times New Roman" w:hAnsi="Times New Roman" w:cs="Times New Roman"/>
          <w:sz w:val="28"/>
          <w:szCs w:val="28"/>
        </w:rPr>
      </w:pPr>
    </w:p>
    <w:p w14:paraId="19420523"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One-way L</w:t>
      </w:r>
      <w:r>
        <w:rPr>
          <w:rFonts w:ascii="Times New Roman" w:hAnsi="Times New Roman" w:cs="Times New Roman"/>
          <w:sz w:val="28"/>
          <w:szCs w:val="28"/>
        </w:rPr>
        <w:t>ogistic</w:t>
      </w:r>
      <w:r>
        <w:rPr>
          <w:rFonts w:ascii="Times New Roman" w:hAnsi="Times New Roman" w:cs="Times New Roman" w:hint="eastAsia"/>
          <w:sz w:val="28"/>
          <w:szCs w:val="28"/>
        </w:rPr>
        <w:t xml:space="preserve"> regression models are</w:t>
      </w:r>
      <w:r>
        <w:rPr>
          <w:rFonts w:ascii="Times New Roman" w:hAnsi="Times New Roman" w:cs="Times New Roman"/>
          <w:sz w:val="28"/>
          <w:szCs w:val="28"/>
        </w:rPr>
        <w:t xml:space="preserve"> established </w:t>
      </w:r>
      <w:r>
        <w:rPr>
          <w:rFonts w:ascii="Times New Roman" w:hAnsi="Times New Roman" w:cs="Times New Roman" w:hint="eastAsia"/>
          <w:sz w:val="28"/>
          <w:szCs w:val="28"/>
        </w:rPr>
        <w:t xml:space="preserve">by applying each variable with </w:t>
      </w:r>
      <w:r>
        <w:rPr>
          <w:rFonts w:ascii="Times New Roman" w:hAnsi="Times New Roman" w:cs="Times New Roman"/>
          <w:sz w:val="28"/>
          <w:szCs w:val="28"/>
        </w:rPr>
        <w:t>“</w:t>
      </w:r>
      <w:r>
        <w:rPr>
          <w:rFonts w:ascii="Times New Roman" w:hAnsi="Times New Roman" w:cs="Times New Roman" w:hint="eastAsia"/>
          <w:sz w:val="28"/>
          <w:szCs w:val="28"/>
        </w:rPr>
        <w:t xml:space="preserve">if </w:t>
      </w:r>
      <w:r>
        <w:rPr>
          <w:rFonts w:ascii="Times New Roman" w:hAnsi="Times New Roman" w:cs="Times New Roman"/>
          <w:sz w:val="28"/>
          <w:szCs w:val="28"/>
        </w:rPr>
        <w:t xml:space="preserve">the </w:t>
      </w:r>
      <w:bookmarkStart w:id="30" w:name="OLE_LINK29"/>
      <w:r>
        <w:rPr>
          <w:rFonts w:ascii="Times New Roman" w:hAnsi="Times New Roman" w:cs="Times New Roman"/>
          <w:sz w:val="28"/>
          <w:szCs w:val="28"/>
        </w:rPr>
        <w:t xml:space="preserve">anterior </w:t>
      </w:r>
      <w:r>
        <w:rPr>
          <w:rFonts w:ascii="Times New Roman" w:hAnsi="Times New Roman" w:cs="Times New Roman" w:hint="eastAsia"/>
          <w:sz w:val="28"/>
          <w:szCs w:val="28"/>
        </w:rPr>
        <w:t xml:space="preserve">vaginal </w:t>
      </w:r>
      <w:r>
        <w:rPr>
          <w:rFonts w:ascii="Times New Roman" w:hAnsi="Times New Roman" w:cs="Times New Roman"/>
          <w:sz w:val="28"/>
          <w:szCs w:val="28"/>
        </w:rPr>
        <w:t>wall prolapse</w:t>
      </w:r>
      <w:r>
        <w:rPr>
          <w:rFonts w:ascii="Times New Roman" w:hAnsi="Times New Roman" w:cs="Times New Roman" w:hint="eastAsia"/>
          <w:sz w:val="28"/>
          <w:szCs w:val="28"/>
        </w:rPr>
        <w:t xml:space="preserve"> occurs</w:t>
      </w:r>
      <w:bookmarkEnd w:id="30"/>
      <w:r>
        <w:rPr>
          <w:rFonts w:ascii="Times New Roman" w:hAnsi="Times New Roman" w:cs="Times New Roman"/>
          <w:sz w:val="28"/>
          <w:szCs w:val="28"/>
        </w:rPr>
        <w:t>”</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Uni P Value less than 0.05 indicates significant correlation, </w:t>
      </w:r>
      <w:r>
        <w:rPr>
          <w:rFonts w:ascii="Times New Roman" w:hAnsi="Times New Roman" w:cs="Times New Roman" w:hint="eastAsia"/>
          <w:sz w:val="28"/>
          <w:szCs w:val="28"/>
        </w:rPr>
        <w:t>while</w:t>
      </w:r>
      <w:r>
        <w:rPr>
          <w:rFonts w:ascii="Times New Roman" w:hAnsi="Times New Roman" w:cs="Times New Roman"/>
          <w:sz w:val="28"/>
          <w:szCs w:val="28"/>
        </w:rPr>
        <w:t xml:space="preserve"> Uni OR greater than 1 indicates a positive correlation between the variable and " </w:t>
      </w:r>
      <w:r>
        <w:rPr>
          <w:rFonts w:ascii="Times New Roman" w:hAnsi="Times New Roman" w:cs="Times New Roman" w:hint="eastAsia"/>
          <w:sz w:val="28"/>
          <w:szCs w:val="28"/>
        </w:rPr>
        <w:t xml:space="preserve">if </w:t>
      </w:r>
      <w:r>
        <w:rPr>
          <w:rFonts w:ascii="Times New Roman" w:hAnsi="Times New Roman" w:cs="Times New Roman"/>
          <w:sz w:val="28"/>
          <w:szCs w:val="28"/>
        </w:rPr>
        <w:t>the anterior wall prolapse</w:t>
      </w:r>
      <w:r>
        <w:rPr>
          <w:rFonts w:ascii="Times New Roman" w:hAnsi="Times New Roman" w:cs="Times New Roman" w:hint="eastAsia"/>
          <w:sz w:val="28"/>
          <w:szCs w:val="28"/>
        </w:rPr>
        <w:t xml:space="preserve"> occurs</w:t>
      </w:r>
      <w:r>
        <w:rPr>
          <w:rFonts w:ascii="Times New Roman" w:hAnsi="Times New Roman" w:cs="Times New Roman"/>
          <w:sz w:val="28"/>
          <w:szCs w:val="28"/>
        </w:rPr>
        <w:t xml:space="preserve"> ", otherwise</w:t>
      </w:r>
      <w:r>
        <w:rPr>
          <w:rFonts w:ascii="Times New Roman" w:hAnsi="Times New Roman" w:cs="Times New Roman" w:hint="eastAsia"/>
          <w:sz w:val="28"/>
          <w:szCs w:val="28"/>
        </w:rPr>
        <w:t>, the variable is</w:t>
      </w:r>
      <w:r>
        <w:rPr>
          <w:rFonts w:ascii="Times New Roman" w:hAnsi="Times New Roman" w:cs="Times New Roman"/>
          <w:sz w:val="28"/>
          <w:szCs w:val="28"/>
        </w:rPr>
        <w:t xml:space="preserve"> negatively correlated.</w:t>
      </w:r>
    </w:p>
    <w:p w14:paraId="14CBD3C1" w14:textId="77777777" w:rsidR="0030203E" w:rsidRDefault="0030203E">
      <w:pPr>
        <w:spacing w:line="360" w:lineRule="auto"/>
        <w:ind w:firstLineChars="200" w:firstLine="560"/>
        <w:rPr>
          <w:rFonts w:ascii="Times New Roman" w:hAnsi="Times New Roman" w:cs="Times New Roman"/>
          <w:sz w:val="28"/>
          <w:szCs w:val="28"/>
        </w:rPr>
      </w:pPr>
    </w:p>
    <w:p w14:paraId="130525B9"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The statistical test screen</w:t>
      </w:r>
      <w:r>
        <w:rPr>
          <w:rFonts w:ascii="Times New Roman" w:hAnsi="Times New Roman" w:cs="Times New Roman" w:hint="eastAsia"/>
          <w:sz w:val="28"/>
          <w:szCs w:val="28"/>
        </w:rPr>
        <w:t>s</w:t>
      </w:r>
      <w:r>
        <w:rPr>
          <w:rFonts w:ascii="Times New Roman" w:hAnsi="Times New Roman" w:cs="Times New Roman"/>
          <w:sz w:val="28"/>
          <w:szCs w:val="28"/>
        </w:rPr>
        <w:t xml:space="preserve"> 84 variables that are significantly correlated to "</w:t>
      </w:r>
      <w:r>
        <w:rPr>
          <w:rFonts w:ascii="Times New Roman" w:hAnsi="Times New Roman" w:cs="Times New Roman" w:hint="eastAsia"/>
          <w:sz w:val="28"/>
          <w:szCs w:val="28"/>
        </w:rPr>
        <w:t xml:space="preserve"> if </w:t>
      </w:r>
      <w:r>
        <w:rPr>
          <w:rFonts w:ascii="Times New Roman" w:hAnsi="Times New Roman" w:cs="Times New Roman"/>
          <w:sz w:val="28"/>
          <w:szCs w:val="28"/>
        </w:rPr>
        <w:t>the anterior vaginal wall prolapse</w:t>
      </w:r>
      <w:r>
        <w:rPr>
          <w:rFonts w:ascii="Times New Roman" w:hAnsi="Times New Roman" w:cs="Times New Roman" w:hint="eastAsia"/>
          <w:sz w:val="28"/>
          <w:szCs w:val="28"/>
        </w:rPr>
        <w:t xml:space="preserve"> occurs</w:t>
      </w:r>
      <w:r>
        <w:rPr>
          <w:rFonts w:ascii="Times New Roman" w:hAnsi="Times New Roman" w:cs="Times New Roman"/>
          <w:sz w:val="28"/>
          <w:szCs w:val="28"/>
        </w:rPr>
        <w:t xml:space="preserve"> ", and the logistic regression screens 78 variables that are significantly correlated to "</w:t>
      </w:r>
      <w:r>
        <w:rPr>
          <w:rFonts w:ascii="Times New Roman" w:hAnsi="Times New Roman" w:cs="Times New Roman" w:hint="eastAsia"/>
          <w:sz w:val="28"/>
          <w:szCs w:val="28"/>
        </w:rPr>
        <w:t xml:space="preserve"> if </w:t>
      </w:r>
      <w:r>
        <w:rPr>
          <w:rFonts w:ascii="Times New Roman" w:hAnsi="Times New Roman" w:cs="Times New Roman"/>
          <w:sz w:val="28"/>
          <w:szCs w:val="28"/>
        </w:rPr>
        <w:t>the anterior vaginal wall prolapse</w:t>
      </w:r>
      <w:r>
        <w:rPr>
          <w:rFonts w:ascii="Times New Roman" w:hAnsi="Times New Roman" w:cs="Times New Roman" w:hint="eastAsia"/>
          <w:sz w:val="28"/>
          <w:szCs w:val="28"/>
        </w:rPr>
        <w:t xml:space="preserve"> occurs</w:t>
      </w:r>
      <w:r>
        <w:rPr>
          <w:rFonts w:ascii="Times New Roman" w:hAnsi="Times New Roman" w:cs="Times New Roman"/>
          <w:sz w:val="28"/>
          <w:szCs w:val="28"/>
        </w:rPr>
        <w:t xml:space="preserve"> " (all of them are included in the variables screened by the statistical test)</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As</w:t>
      </w:r>
      <w:r>
        <w:rPr>
          <w:rFonts w:ascii="Times New Roman" w:hAnsi="Times New Roman" w:cs="Times New Roman"/>
          <w:sz w:val="28"/>
          <w:szCs w:val="28"/>
        </w:rPr>
        <w:t xml:space="preserve"> the calculation methods of the statistics are different, the results may vary, in order not to reduce the information, 84 variables are selected as the base variables for the subsequent analyses.</w:t>
      </w:r>
    </w:p>
    <w:p w14:paraId="78022C18" w14:textId="77777777" w:rsidR="0030203E" w:rsidRDefault="0030203E">
      <w:pPr>
        <w:spacing w:line="360" w:lineRule="auto"/>
        <w:ind w:firstLineChars="200" w:firstLine="560"/>
        <w:rPr>
          <w:rFonts w:ascii="Times New Roman" w:hAnsi="Times New Roman" w:cs="Times New Roman"/>
          <w:sz w:val="28"/>
          <w:szCs w:val="28"/>
        </w:rPr>
      </w:pPr>
    </w:p>
    <w:p w14:paraId="0DB3222C"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lastRenderedPageBreak/>
        <w:t>T</w:t>
      </w:r>
      <w:r>
        <w:rPr>
          <w:rFonts w:ascii="Times New Roman" w:hAnsi="Times New Roman" w:cs="Times New Roman"/>
          <w:sz w:val="28"/>
          <w:szCs w:val="28"/>
        </w:rPr>
        <w:t xml:space="preserve">he variable completeness information </w:t>
      </w:r>
      <w:r>
        <w:rPr>
          <w:rFonts w:ascii="Times New Roman" w:hAnsi="Times New Roman" w:cs="Times New Roman" w:hint="eastAsia"/>
          <w:sz w:val="28"/>
          <w:szCs w:val="28"/>
        </w:rPr>
        <w:t xml:space="preserve">of </w:t>
      </w:r>
      <w:r>
        <w:rPr>
          <w:rFonts w:ascii="Times New Roman" w:hAnsi="Times New Roman" w:cs="Times New Roman"/>
          <w:sz w:val="28"/>
          <w:szCs w:val="28"/>
        </w:rPr>
        <w:t xml:space="preserve">the obtained 84 variables </w:t>
      </w:r>
      <w:r>
        <w:rPr>
          <w:rFonts w:ascii="Times New Roman" w:hAnsi="Times New Roman" w:cs="Times New Roman" w:hint="eastAsia"/>
          <w:sz w:val="28"/>
          <w:szCs w:val="28"/>
        </w:rPr>
        <w:t>is viewed</w:t>
      </w:r>
      <w:r>
        <w:rPr>
          <w:rFonts w:ascii="Times New Roman" w:hAnsi="Times New Roman" w:cs="Times New Roman"/>
          <w:sz w:val="28"/>
          <w:szCs w:val="28"/>
        </w:rPr>
        <w:t xml:space="preserve">, and the detailed completeness information table is shown in </w:t>
      </w:r>
      <w:r>
        <w:rPr>
          <w:rFonts w:ascii="Times New Roman" w:hAnsi="Times New Roman" w:cs="Times New Roman" w:hint="eastAsia"/>
          <w:sz w:val="28"/>
          <w:szCs w:val="28"/>
        </w:rPr>
        <w:t>Appendix</w:t>
      </w:r>
      <w:r>
        <w:rPr>
          <w:rFonts w:ascii="Times New Roman" w:hAnsi="Times New Roman" w:cs="Times New Roman"/>
          <w:sz w:val="28"/>
          <w:szCs w:val="28"/>
        </w:rPr>
        <w:t xml:space="preserve"> 4 - Data Table </w:t>
      </w:r>
      <w:r>
        <w:rPr>
          <w:rFonts w:ascii="Times New Roman" w:hAnsi="Times New Roman" w:cs="Times New Roman" w:hint="eastAsia"/>
          <w:sz w:val="28"/>
          <w:szCs w:val="28"/>
        </w:rPr>
        <w:t xml:space="preserve">of </w:t>
      </w:r>
      <w:r>
        <w:rPr>
          <w:rFonts w:ascii="Times New Roman" w:hAnsi="Times New Roman" w:cs="Times New Roman"/>
          <w:sz w:val="28"/>
          <w:szCs w:val="28"/>
        </w:rPr>
        <w:t>Completeness Information.</w:t>
      </w:r>
    </w:p>
    <w:p w14:paraId="7507BFCA" w14:textId="77777777" w:rsidR="0030203E" w:rsidRDefault="0030203E">
      <w:pPr>
        <w:spacing w:line="360" w:lineRule="auto"/>
        <w:rPr>
          <w:rFonts w:ascii="Times New Roman" w:hAnsi="Times New Roman" w:cs="Times New Roman"/>
          <w:sz w:val="28"/>
          <w:szCs w:val="28"/>
        </w:rPr>
      </w:pPr>
    </w:p>
    <w:p w14:paraId="76CDD2C2"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Table 5 Table of significant variable missing information</w:t>
      </w:r>
    </w:p>
    <w:tbl>
      <w:tblPr>
        <w:tblW w:w="7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1582"/>
        <w:gridCol w:w="2013"/>
      </w:tblGrid>
      <w:tr w:rsidR="0030203E" w:rsidRPr="00443F6A" w14:paraId="1A8D4F35" w14:textId="77777777">
        <w:trPr>
          <w:trHeight w:val="288"/>
          <w:jc w:val="center"/>
        </w:trPr>
        <w:tc>
          <w:tcPr>
            <w:tcW w:w="0" w:type="auto"/>
          </w:tcPr>
          <w:p w14:paraId="48E2531A"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szCs w:val="21"/>
              </w:rPr>
              <w:t xml:space="preserve">Variable type </w:t>
            </w:r>
          </w:p>
        </w:tc>
        <w:tc>
          <w:tcPr>
            <w:tcW w:w="0" w:type="auto"/>
            <w:shd w:val="clear" w:color="auto" w:fill="auto"/>
            <w:noWrap/>
          </w:tcPr>
          <w:p w14:paraId="28E3D9F7" w14:textId="77777777" w:rsidR="0030203E" w:rsidRPr="00443F6A" w:rsidRDefault="00930308">
            <w:pPr>
              <w:widowControl/>
              <w:spacing w:line="360" w:lineRule="auto"/>
              <w:jc w:val="center"/>
              <w:rPr>
                <w:rFonts w:ascii="Times New Roman" w:hAnsi="Times New Roman" w:cs="Times New Roman"/>
                <w:b/>
                <w:bCs/>
                <w:color w:val="000000"/>
                <w:kern w:val="0"/>
                <w:szCs w:val="21"/>
              </w:rPr>
            </w:pPr>
            <w:proofErr w:type="spellStart"/>
            <w:r w:rsidRPr="00443F6A">
              <w:rPr>
                <w:rFonts w:ascii="Times New Roman" w:hAnsi="Times New Roman" w:cs="Times New Roman"/>
                <w:b/>
                <w:bCs/>
                <w:color w:val="000000"/>
                <w:kern w:val="0"/>
                <w:szCs w:val="21"/>
              </w:rPr>
              <w:t>Missing_Count</w:t>
            </w:r>
            <w:proofErr w:type="spellEnd"/>
          </w:p>
        </w:tc>
        <w:tc>
          <w:tcPr>
            <w:tcW w:w="0" w:type="auto"/>
            <w:shd w:val="clear" w:color="auto" w:fill="auto"/>
            <w:noWrap/>
          </w:tcPr>
          <w:p w14:paraId="482DA7DB" w14:textId="77777777" w:rsidR="0030203E" w:rsidRPr="00443F6A" w:rsidRDefault="00930308">
            <w:pPr>
              <w:widowControl/>
              <w:spacing w:line="360" w:lineRule="auto"/>
              <w:jc w:val="center"/>
              <w:rPr>
                <w:rFonts w:ascii="Times New Roman" w:hAnsi="Times New Roman" w:cs="Times New Roman"/>
                <w:b/>
                <w:bCs/>
                <w:color w:val="000000"/>
                <w:kern w:val="0"/>
                <w:szCs w:val="21"/>
              </w:rPr>
            </w:pPr>
            <w:proofErr w:type="spellStart"/>
            <w:r w:rsidRPr="00443F6A">
              <w:rPr>
                <w:rFonts w:ascii="Times New Roman" w:hAnsi="Times New Roman" w:cs="Times New Roman"/>
                <w:b/>
                <w:bCs/>
                <w:color w:val="000000"/>
                <w:kern w:val="0"/>
                <w:szCs w:val="21"/>
              </w:rPr>
              <w:t>Missing_Percentage</w:t>
            </w:r>
            <w:proofErr w:type="spellEnd"/>
          </w:p>
        </w:tc>
      </w:tr>
      <w:tr w:rsidR="0030203E" w:rsidRPr="00443F6A" w14:paraId="3EEA1E8C" w14:textId="77777777">
        <w:trPr>
          <w:trHeight w:val="288"/>
          <w:jc w:val="center"/>
        </w:trPr>
        <w:tc>
          <w:tcPr>
            <w:tcW w:w="0" w:type="auto"/>
          </w:tcPr>
          <w:p w14:paraId="2B89C44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Urinary tract infection</w:t>
            </w:r>
          </w:p>
        </w:tc>
        <w:tc>
          <w:tcPr>
            <w:tcW w:w="0" w:type="auto"/>
            <w:shd w:val="clear" w:color="auto" w:fill="auto"/>
            <w:noWrap/>
            <w:vAlign w:val="bottom"/>
          </w:tcPr>
          <w:p w14:paraId="2148FB7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0" w:type="auto"/>
            <w:shd w:val="clear" w:color="auto" w:fill="auto"/>
            <w:noWrap/>
            <w:vAlign w:val="bottom"/>
          </w:tcPr>
          <w:p w14:paraId="07E3882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r>
      <w:tr w:rsidR="0030203E" w:rsidRPr="00443F6A" w14:paraId="2273FDFC" w14:textId="77777777">
        <w:trPr>
          <w:trHeight w:val="288"/>
          <w:jc w:val="center"/>
        </w:trPr>
        <w:tc>
          <w:tcPr>
            <w:tcW w:w="0" w:type="auto"/>
          </w:tcPr>
          <w:p w14:paraId="27B495A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Fecal incontinence</w:t>
            </w:r>
          </w:p>
        </w:tc>
        <w:tc>
          <w:tcPr>
            <w:tcW w:w="0" w:type="auto"/>
            <w:shd w:val="clear" w:color="auto" w:fill="auto"/>
            <w:noWrap/>
            <w:vAlign w:val="bottom"/>
          </w:tcPr>
          <w:p w14:paraId="1D09496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0" w:type="auto"/>
            <w:shd w:val="clear" w:color="auto" w:fill="auto"/>
            <w:noWrap/>
            <w:vAlign w:val="bottom"/>
          </w:tcPr>
          <w:p w14:paraId="0850E52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r>
      <w:tr w:rsidR="0030203E" w:rsidRPr="00443F6A" w14:paraId="44B54E2B" w14:textId="77777777">
        <w:trPr>
          <w:trHeight w:val="288"/>
          <w:jc w:val="center"/>
        </w:trPr>
        <w:tc>
          <w:tcPr>
            <w:tcW w:w="0" w:type="auto"/>
          </w:tcPr>
          <w:p w14:paraId="6A3ECDF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Constipation</w:t>
            </w:r>
          </w:p>
        </w:tc>
        <w:tc>
          <w:tcPr>
            <w:tcW w:w="0" w:type="auto"/>
            <w:shd w:val="clear" w:color="auto" w:fill="auto"/>
            <w:noWrap/>
            <w:vAlign w:val="bottom"/>
          </w:tcPr>
          <w:p w14:paraId="6CED2C1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c>
          <w:tcPr>
            <w:tcW w:w="0" w:type="auto"/>
            <w:shd w:val="clear" w:color="auto" w:fill="auto"/>
            <w:noWrap/>
            <w:vAlign w:val="bottom"/>
          </w:tcPr>
          <w:p w14:paraId="61C103A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w:t>
            </w:r>
          </w:p>
        </w:tc>
      </w:tr>
      <w:tr w:rsidR="0030203E" w:rsidRPr="00443F6A" w14:paraId="4CCE3FC5" w14:textId="77777777">
        <w:trPr>
          <w:trHeight w:val="288"/>
          <w:jc w:val="center"/>
        </w:trPr>
        <w:tc>
          <w:tcPr>
            <w:tcW w:w="0" w:type="auto"/>
          </w:tcPr>
          <w:p w14:paraId="33D7BD5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Total score</w:t>
            </w:r>
          </w:p>
        </w:tc>
        <w:tc>
          <w:tcPr>
            <w:tcW w:w="0" w:type="auto"/>
            <w:shd w:val="clear" w:color="auto" w:fill="auto"/>
            <w:noWrap/>
            <w:vAlign w:val="bottom"/>
          </w:tcPr>
          <w:p w14:paraId="4ECE0B0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3788</w:t>
            </w:r>
          </w:p>
        </w:tc>
        <w:tc>
          <w:tcPr>
            <w:tcW w:w="0" w:type="auto"/>
            <w:shd w:val="clear" w:color="auto" w:fill="auto"/>
            <w:noWrap/>
            <w:vAlign w:val="bottom"/>
          </w:tcPr>
          <w:p w14:paraId="518A96F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0.304110469</w:t>
            </w:r>
          </w:p>
        </w:tc>
      </w:tr>
      <w:tr w:rsidR="0030203E" w:rsidRPr="00443F6A" w14:paraId="2BCCB0FF" w14:textId="77777777">
        <w:trPr>
          <w:trHeight w:val="288"/>
          <w:jc w:val="center"/>
        </w:trPr>
        <w:tc>
          <w:tcPr>
            <w:tcW w:w="0" w:type="auto"/>
          </w:tcPr>
          <w:p w14:paraId="2B5C9A0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Fast-twitch </w:t>
            </w:r>
            <w:proofErr w:type="spellStart"/>
            <w:r w:rsidRPr="00443F6A">
              <w:rPr>
                <w:rFonts w:ascii="Times New Roman" w:hAnsi="Times New Roman" w:cs="Times New Roman"/>
                <w:szCs w:val="21"/>
              </w:rPr>
              <w:t>phase_pelvic</w:t>
            </w:r>
            <w:proofErr w:type="spellEnd"/>
            <w:r w:rsidRPr="00443F6A">
              <w:rPr>
                <w:rFonts w:ascii="Times New Roman" w:hAnsi="Times New Roman" w:cs="Times New Roman"/>
                <w:szCs w:val="21"/>
              </w:rPr>
              <w:t xml:space="preserve"> </w:t>
            </w:r>
            <w:proofErr w:type="spellStart"/>
            <w:r w:rsidRPr="00443F6A">
              <w:rPr>
                <w:rFonts w:ascii="Times New Roman" w:hAnsi="Times New Roman" w:cs="Times New Roman"/>
                <w:szCs w:val="21"/>
              </w:rPr>
              <w:t>floor_maximum</w:t>
            </w:r>
            <w:proofErr w:type="spellEnd"/>
            <w:r w:rsidRPr="00443F6A">
              <w:rPr>
                <w:rFonts w:ascii="Times New Roman" w:hAnsi="Times New Roman" w:cs="Times New Roman"/>
                <w:szCs w:val="21"/>
              </w:rPr>
              <w:t xml:space="preserve">  value</w:t>
            </w:r>
          </w:p>
        </w:tc>
        <w:tc>
          <w:tcPr>
            <w:tcW w:w="0" w:type="auto"/>
            <w:shd w:val="clear" w:color="auto" w:fill="auto"/>
            <w:noWrap/>
            <w:vAlign w:val="bottom"/>
          </w:tcPr>
          <w:p w14:paraId="5957C71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3891</w:t>
            </w:r>
          </w:p>
        </w:tc>
        <w:tc>
          <w:tcPr>
            <w:tcW w:w="0" w:type="auto"/>
            <w:shd w:val="clear" w:color="auto" w:fill="auto"/>
            <w:noWrap/>
            <w:vAlign w:val="bottom"/>
          </w:tcPr>
          <w:p w14:paraId="177CDA3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0.312379576</w:t>
            </w:r>
          </w:p>
        </w:tc>
      </w:tr>
      <w:tr w:rsidR="0030203E" w:rsidRPr="00443F6A" w14:paraId="0E368441" w14:textId="77777777">
        <w:trPr>
          <w:trHeight w:val="288"/>
          <w:jc w:val="center"/>
        </w:trPr>
        <w:tc>
          <w:tcPr>
            <w:tcW w:w="0" w:type="auto"/>
          </w:tcPr>
          <w:p w14:paraId="7BF8EFD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Pre-resting phase_ pelvic </w:t>
            </w:r>
            <w:proofErr w:type="spellStart"/>
            <w:r w:rsidRPr="00443F6A">
              <w:rPr>
                <w:rFonts w:ascii="Times New Roman" w:hAnsi="Times New Roman" w:cs="Times New Roman"/>
                <w:szCs w:val="21"/>
              </w:rPr>
              <w:t>floor_mean</w:t>
            </w:r>
            <w:proofErr w:type="spellEnd"/>
            <w:r w:rsidRPr="00443F6A">
              <w:rPr>
                <w:rFonts w:ascii="Times New Roman" w:hAnsi="Times New Roman" w:cs="Times New Roman"/>
                <w:szCs w:val="21"/>
              </w:rPr>
              <w:t xml:space="preserve">  value</w:t>
            </w:r>
          </w:p>
        </w:tc>
        <w:tc>
          <w:tcPr>
            <w:tcW w:w="0" w:type="auto"/>
            <w:shd w:val="clear" w:color="auto" w:fill="auto"/>
            <w:noWrap/>
            <w:vAlign w:val="bottom"/>
          </w:tcPr>
          <w:p w14:paraId="6228203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3921</w:t>
            </w:r>
          </w:p>
        </w:tc>
        <w:tc>
          <w:tcPr>
            <w:tcW w:w="0" w:type="auto"/>
            <w:shd w:val="clear" w:color="auto" w:fill="auto"/>
            <w:noWrap/>
            <w:vAlign w:val="bottom"/>
          </w:tcPr>
          <w:p w14:paraId="386823E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0.314788054</w:t>
            </w:r>
          </w:p>
        </w:tc>
      </w:tr>
      <w:tr w:rsidR="0030203E" w:rsidRPr="00443F6A" w14:paraId="7B80711A" w14:textId="77777777">
        <w:trPr>
          <w:trHeight w:val="288"/>
          <w:jc w:val="center"/>
        </w:trPr>
        <w:tc>
          <w:tcPr>
            <w:tcW w:w="0" w:type="auto"/>
          </w:tcPr>
          <w:p w14:paraId="0EB4372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 xml:space="preserve">Slow-twitch </w:t>
            </w:r>
            <w:proofErr w:type="spellStart"/>
            <w:r w:rsidRPr="00443F6A">
              <w:rPr>
                <w:rFonts w:ascii="Times New Roman" w:hAnsi="Times New Roman" w:cs="Times New Roman"/>
                <w:color w:val="000000"/>
                <w:kern w:val="0"/>
                <w:szCs w:val="21"/>
              </w:rPr>
              <w:t>phase_pelvic</w:t>
            </w:r>
            <w:proofErr w:type="spellEnd"/>
            <w:r w:rsidRPr="00443F6A">
              <w:rPr>
                <w:rFonts w:ascii="Times New Roman" w:hAnsi="Times New Roman" w:cs="Times New Roman"/>
                <w:color w:val="000000"/>
                <w:kern w:val="0"/>
                <w:szCs w:val="21"/>
              </w:rPr>
              <w:t xml:space="preserve"> </w:t>
            </w:r>
            <w:proofErr w:type="spellStart"/>
            <w:r w:rsidRPr="00443F6A">
              <w:rPr>
                <w:rFonts w:ascii="Times New Roman" w:hAnsi="Times New Roman" w:cs="Times New Roman"/>
                <w:color w:val="000000"/>
                <w:kern w:val="0"/>
                <w:szCs w:val="21"/>
              </w:rPr>
              <w:t>floor_mean</w:t>
            </w:r>
            <w:proofErr w:type="spellEnd"/>
            <w:r w:rsidRPr="00443F6A">
              <w:rPr>
                <w:rFonts w:ascii="Times New Roman" w:hAnsi="Times New Roman" w:cs="Times New Roman"/>
                <w:color w:val="000000"/>
                <w:kern w:val="0"/>
                <w:szCs w:val="21"/>
              </w:rPr>
              <w:t xml:space="preserve"> value</w:t>
            </w:r>
          </w:p>
        </w:tc>
        <w:tc>
          <w:tcPr>
            <w:tcW w:w="0" w:type="auto"/>
            <w:shd w:val="clear" w:color="auto" w:fill="auto"/>
            <w:noWrap/>
            <w:vAlign w:val="bottom"/>
          </w:tcPr>
          <w:p w14:paraId="2B78727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3921</w:t>
            </w:r>
          </w:p>
        </w:tc>
        <w:tc>
          <w:tcPr>
            <w:tcW w:w="0" w:type="auto"/>
            <w:shd w:val="clear" w:color="auto" w:fill="auto"/>
            <w:noWrap/>
            <w:vAlign w:val="bottom"/>
          </w:tcPr>
          <w:p w14:paraId="46CB2CB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0.314788054</w:t>
            </w:r>
          </w:p>
        </w:tc>
      </w:tr>
      <w:tr w:rsidR="0030203E" w:rsidRPr="00443F6A" w14:paraId="59567DA5" w14:textId="77777777">
        <w:trPr>
          <w:trHeight w:val="288"/>
          <w:jc w:val="center"/>
        </w:trPr>
        <w:tc>
          <w:tcPr>
            <w:tcW w:w="0" w:type="auto"/>
          </w:tcPr>
          <w:p w14:paraId="4B15706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Post-resting phase_ pelvic </w:t>
            </w:r>
            <w:proofErr w:type="spellStart"/>
            <w:r w:rsidRPr="00443F6A">
              <w:rPr>
                <w:rFonts w:ascii="Times New Roman" w:hAnsi="Times New Roman" w:cs="Times New Roman"/>
                <w:szCs w:val="21"/>
              </w:rPr>
              <w:t>floor_mean</w:t>
            </w:r>
            <w:proofErr w:type="spellEnd"/>
            <w:r w:rsidRPr="00443F6A">
              <w:rPr>
                <w:rFonts w:ascii="Times New Roman" w:hAnsi="Times New Roman" w:cs="Times New Roman"/>
                <w:szCs w:val="21"/>
              </w:rPr>
              <w:t xml:space="preserve">  value</w:t>
            </w:r>
          </w:p>
        </w:tc>
        <w:tc>
          <w:tcPr>
            <w:tcW w:w="0" w:type="auto"/>
            <w:shd w:val="clear" w:color="auto" w:fill="auto"/>
            <w:noWrap/>
            <w:vAlign w:val="bottom"/>
          </w:tcPr>
          <w:p w14:paraId="0B61A98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3921</w:t>
            </w:r>
          </w:p>
        </w:tc>
        <w:tc>
          <w:tcPr>
            <w:tcW w:w="0" w:type="auto"/>
            <w:shd w:val="clear" w:color="auto" w:fill="auto"/>
            <w:noWrap/>
            <w:vAlign w:val="bottom"/>
          </w:tcPr>
          <w:p w14:paraId="3CB07A7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0.314788054</w:t>
            </w:r>
          </w:p>
        </w:tc>
      </w:tr>
      <w:tr w:rsidR="0030203E" w:rsidRPr="00443F6A" w14:paraId="0306CF2E" w14:textId="77777777">
        <w:trPr>
          <w:trHeight w:val="288"/>
          <w:jc w:val="center"/>
        </w:trPr>
        <w:tc>
          <w:tcPr>
            <w:tcW w:w="0" w:type="auto"/>
          </w:tcPr>
          <w:p w14:paraId="6DDD8CC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Fast-twitch (Type II muscle fiber) </w:t>
            </w:r>
            <w:proofErr w:type="spellStart"/>
            <w:r w:rsidRPr="00443F6A">
              <w:rPr>
                <w:rFonts w:ascii="Times New Roman" w:hAnsi="Times New Roman" w:cs="Times New Roman"/>
                <w:szCs w:val="21"/>
              </w:rPr>
              <w:t>phase_score</w:t>
            </w:r>
            <w:proofErr w:type="spellEnd"/>
          </w:p>
        </w:tc>
        <w:tc>
          <w:tcPr>
            <w:tcW w:w="0" w:type="auto"/>
            <w:shd w:val="clear" w:color="auto" w:fill="auto"/>
            <w:noWrap/>
            <w:vAlign w:val="bottom"/>
          </w:tcPr>
          <w:p w14:paraId="4EEB29C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3983</w:t>
            </w:r>
          </w:p>
        </w:tc>
        <w:tc>
          <w:tcPr>
            <w:tcW w:w="0" w:type="auto"/>
            <w:shd w:val="clear" w:color="auto" w:fill="auto"/>
            <w:noWrap/>
            <w:vAlign w:val="bottom"/>
          </w:tcPr>
          <w:p w14:paraId="2EAECD4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0.319765575</w:t>
            </w:r>
          </w:p>
        </w:tc>
      </w:tr>
      <w:tr w:rsidR="0030203E" w:rsidRPr="00443F6A" w14:paraId="2ADF9FA7" w14:textId="77777777">
        <w:trPr>
          <w:trHeight w:val="288"/>
          <w:jc w:val="center"/>
        </w:trPr>
        <w:tc>
          <w:tcPr>
            <w:tcW w:w="0" w:type="auto"/>
          </w:tcPr>
          <w:p w14:paraId="067A698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 xml:space="preserve">Post-resting </w:t>
            </w:r>
            <w:proofErr w:type="spellStart"/>
            <w:r w:rsidRPr="00443F6A">
              <w:rPr>
                <w:rFonts w:ascii="Times New Roman" w:hAnsi="Times New Roman" w:cs="Times New Roman"/>
                <w:szCs w:val="21"/>
              </w:rPr>
              <w:t>phase_exam</w:t>
            </w:r>
            <w:proofErr w:type="spellEnd"/>
            <w:r w:rsidRPr="00443F6A">
              <w:rPr>
                <w:rFonts w:ascii="Times New Roman" w:hAnsi="Times New Roman" w:cs="Times New Roman"/>
                <w:szCs w:val="21"/>
              </w:rPr>
              <w:t xml:space="preserve"> grading (pelvic floor/abdominal muscle) (variability)</w:t>
            </w:r>
          </w:p>
        </w:tc>
        <w:tc>
          <w:tcPr>
            <w:tcW w:w="0" w:type="auto"/>
            <w:shd w:val="clear" w:color="auto" w:fill="auto"/>
            <w:noWrap/>
            <w:vAlign w:val="bottom"/>
          </w:tcPr>
          <w:p w14:paraId="305E341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4723</w:t>
            </w:r>
          </w:p>
        </w:tc>
        <w:tc>
          <w:tcPr>
            <w:tcW w:w="0" w:type="auto"/>
            <w:shd w:val="clear" w:color="auto" w:fill="auto"/>
            <w:noWrap/>
            <w:vAlign w:val="bottom"/>
          </w:tcPr>
          <w:p w14:paraId="29011DC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0.379174695</w:t>
            </w:r>
          </w:p>
        </w:tc>
      </w:tr>
      <w:tr w:rsidR="0030203E" w:rsidRPr="00443F6A" w14:paraId="14920063" w14:textId="77777777">
        <w:trPr>
          <w:trHeight w:val="288"/>
          <w:jc w:val="center"/>
        </w:trPr>
        <w:tc>
          <w:tcPr>
            <w:tcW w:w="0" w:type="auto"/>
          </w:tcPr>
          <w:p w14:paraId="39B5E48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Width of abdominal gap</w:t>
            </w:r>
          </w:p>
        </w:tc>
        <w:tc>
          <w:tcPr>
            <w:tcW w:w="0" w:type="auto"/>
            <w:shd w:val="clear" w:color="auto" w:fill="auto"/>
            <w:noWrap/>
            <w:vAlign w:val="bottom"/>
          </w:tcPr>
          <w:p w14:paraId="76BB2AB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6552</w:t>
            </w:r>
          </w:p>
        </w:tc>
        <w:tc>
          <w:tcPr>
            <w:tcW w:w="0" w:type="auto"/>
            <w:shd w:val="clear" w:color="auto" w:fill="auto"/>
            <w:noWrap/>
            <w:vAlign w:val="bottom"/>
          </w:tcPr>
          <w:p w14:paraId="0561D0C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0.526011561</w:t>
            </w:r>
          </w:p>
        </w:tc>
      </w:tr>
      <w:tr w:rsidR="0030203E" w:rsidRPr="00443F6A" w14:paraId="5360E7A8" w14:textId="77777777">
        <w:trPr>
          <w:trHeight w:val="288"/>
          <w:jc w:val="center"/>
        </w:trPr>
        <w:tc>
          <w:tcPr>
            <w:tcW w:w="0" w:type="auto"/>
          </w:tcPr>
          <w:p w14:paraId="24F0183E" w14:textId="77777777" w:rsidR="0030203E" w:rsidRPr="00443F6A" w:rsidRDefault="00930308">
            <w:pPr>
              <w:widowControl/>
              <w:spacing w:line="360" w:lineRule="auto"/>
              <w:jc w:val="center"/>
              <w:rPr>
                <w:rFonts w:ascii="Times New Roman" w:hAnsi="Times New Roman" w:cs="Times New Roman"/>
                <w:color w:val="000000"/>
                <w:kern w:val="0"/>
                <w:szCs w:val="21"/>
                <w:highlight w:val="yellow"/>
              </w:rPr>
            </w:pPr>
            <w:r w:rsidRPr="00443F6A">
              <w:rPr>
                <w:rFonts w:ascii="Times New Roman" w:hAnsi="Times New Roman" w:cs="Times New Roman"/>
                <w:szCs w:val="21"/>
              </w:rPr>
              <w:t>Urinary incontinence frequently occurs or not</w:t>
            </w:r>
          </w:p>
        </w:tc>
        <w:tc>
          <w:tcPr>
            <w:tcW w:w="0" w:type="auto"/>
            <w:shd w:val="clear" w:color="auto" w:fill="auto"/>
            <w:noWrap/>
            <w:vAlign w:val="bottom"/>
          </w:tcPr>
          <w:p w14:paraId="7D1ECE5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8070</w:t>
            </w:r>
          </w:p>
        </w:tc>
        <w:tc>
          <w:tcPr>
            <w:tcW w:w="0" w:type="auto"/>
            <w:shd w:val="clear" w:color="auto" w:fill="auto"/>
            <w:noWrap/>
            <w:vAlign w:val="bottom"/>
          </w:tcPr>
          <w:p w14:paraId="21DDC1C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0.647880539</w:t>
            </w:r>
          </w:p>
        </w:tc>
      </w:tr>
      <w:tr w:rsidR="0030203E" w:rsidRPr="00443F6A" w14:paraId="2345447F" w14:textId="77777777">
        <w:trPr>
          <w:trHeight w:val="288"/>
          <w:jc w:val="center"/>
        </w:trPr>
        <w:tc>
          <w:tcPr>
            <w:tcW w:w="0" w:type="auto"/>
          </w:tcPr>
          <w:p w14:paraId="6520544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Diastasis recti</w:t>
            </w:r>
          </w:p>
        </w:tc>
        <w:tc>
          <w:tcPr>
            <w:tcW w:w="0" w:type="auto"/>
            <w:shd w:val="clear" w:color="auto" w:fill="auto"/>
            <w:noWrap/>
            <w:vAlign w:val="bottom"/>
          </w:tcPr>
          <w:p w14:paraId="79B3507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8216</w:t>
            </w:r>
          </w:p>
        </w:tc>
        <w:tc>
          <w:tcPr>
            <w:tcW w:w="0" w:type="auto"/>
            <w:shd w:val="clear" w:color="auto" w:fill="auto"/>
            <w:noWrap/>
            <w:vAlign w:val="bottom"/>
          </w:tcPr>
          <w:p w14:paraId="6F22C0A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0.659601798</w:t>
            </w:r>
          </w:p>
        </w:tc>
      </w:tr>
      <w:tr w:rsidR="0030203E" w:rsidRPr="00443F6A" w14:paraId="28C3DDE9" w14:textId="77777777">
        <w:trPr>
          <w:trHeight w:val="288"/>
          <w:jc w:val="center"/>
        </w:trPr>
        <w:tc>
          <w:tcPr>
            <w:tcW w:w="0" w:type="auto"/>
          </w:tcPr>
          <w:p w14:paraId="118A96A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Type I muscle fiber strength</w:t>
            </w:r>
          </w:p>
        </w:tc>
        <w:tc>
          <w:tcPr>
            <w:tcW w:w="0" w:type="auto"/>
            <w:shd w:val="clear" w:color="auto" w:fill="auto"/>
            <w:noWrap/>
            <w:vAlign w:val="bottom"/>
          </w:tcPr>
          <w:p w14:paraId="403C7B1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8996</w:t>
            </w:r>
          </w:p>
        </w:tc>
        <w:tc>
          <w:tcPr>
            <w:tcW w:w="0" w:type="auto"/>
            <w:shd w:val="clear" w:color="auto" w:fill="auto"/>
            <w:noWrap/>
            <w:vAlign w:val="bottom"/>
          </w:tcPr>
          <w:p w14:paraId="6B4A9F0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0.722222222</w:t>
            </w:r>
          </w:p>
        </w:tc>
      </w:tr>
      <w:tr w:rsidR="0030203E" w:rsidRPr="00443F6A" w14:paraId="54EB831D" w14:textId="77777777">
        <w:trPr>
          <w:trHeight w:val="288"/>
          <w:jc w:val="center"/>
        </w:trPr>
        <w:tc>
          <w:tcPr>
            <w:tcW w:w="0" w:type="auto"/>
          </w:tcPr>
          <w:p w14:paraId="318C691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If laceration occurs during childbirth</w:t>
            </w:r>
            <w:bookmarkStart w:id="31" w:name="OLE_LINK27"/>
            <w:r w:rsidRPr="00443F6A">
              <w:rPr>
                <w:rFonts w:ascii="Times New Roman" w:hAnsi="Times New Roman" w:cs="Times New Roman"/>
                <w:szCs w:val="21"/>
              </w:rPr>
              <w:t>_2</w:t>
            </w:r>
            <w:bookmarkEnd w:id="31"/>
          </w:p>
        </w:tc>
        <w:tc>
          <w:tcPr>
            <w:tcW w:w="0" w:type="auto"/>
            <w:shd w:val="clear" w:color="auto" w:fill="auto"/>
            <w:noWrap/>
            <w:vAlign w:val="bottom"/>
          </w:tcPr>
          <w:p w14:paraId="0C6FDA2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9134</w:t>
            </w:r>
          </w:p>
        </w:tc>
        <w:tc>
          <w:tcPr>
            <w:tcW w:w="0" w:type="auto"/>
            <w:shd w:val="clear" w:color="auto" w:fill="auto"/>
            <w:noWrap/>
            <w:vAlign w:val="bottom"/>
          </w:tcPr>
          <w:p w14:paraId="3A11B8C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0.73330122</w:t>
            </w:r>
          </w:p>
        </w:tc>
      </w:tr>
      <w:tr w:rsidR="0030203E" w:rsidRPr="00443F6A" w14:paraId="3042C126" w14:textId="77777777">
        <w:trPr>
          <w:trHeight w:val="288"/>
          <w:jc w:val="center"/>
        </w:trPr>
        <w:tc>
          <w:tcPr>
            <w:tcW w:w="0" w:type="auto"/>
          </w:tcPr>
          <w:p w14:paraId="187A271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szCs w:val="21"/>
              </w:rPr>
              <w:t>Mother’s weight gain during pregnancy_2</w:t>
            </w:r>
          </w:p>
        </w:tc>
        <w:tc>
          <w:tcPr>
            <w:tcW w:w="0" w:type="auto"/>
            <w:shd w:val="clear" w:color="auto" w:fill="auto"/>
            <w:noWrap/>
            <w:vAlign w:val="bottom"/>
          </w:tcPr>
          <w:p w14:paraId="46E2FF7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9461</w:t>
            </w:r>
          </w:p>
        </w:tc>
        <w:tc>
          <w:tcPr>
            <w:tcW w:w="0" w:type="auto"/>
            <w:shd w:val="clear" w:color="auto" w:fill="auto"/>
            <w:noWrap/>
            <w:vAlign w:val="bottom"/>
          </w:tcPr>
          <w:p w14:paraId="0D70824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0.759553629</w:t>
            </w:r>
          </w:p>
        </w:tc>
      </w:tr>
    </w:tbl>
    <w:p w14:paraId="6AC3F51A" w14:textId="77777777" w:rsidR="0030203E" w:rsidRDefault="0030203E">
      <w:pPr>
        <w:spacing w:line="360" w:lineRule="auto"/>
        <w:rPr>
          <w:rFonts w:ascii="Times New Roman" w:hAnsi="Times New Roman" w:cs="Times New Roman"/>
          <w:sz w:val="28"/>
          <w:szCs w:val="28"/>
        </w:rPr>
      </w:pPr>
    </w:p>
    <w:p w14:paraId="7FAD91EE"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The bolded variables in the table are missing</w:t>
      </w:r>
      <w:r>
        <w:rPr>
          <w:rFonts w:ascii="Times New Roman" w:hAnsi="Times New Roman" w:cs="Times New Roman" w:hint="eastAsia"/>
          <w:sz w:val="28"/>
          <w:szCs w:val="28"/>
        </w:rPr>
        <w:t xml:space="preserve"> a lot</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and </w:t>
      </w:r>
      <w:r>
        <w:rPr>
          <w:rFonts w:ascii="Times New Roman" w:hAnsi="Times New Roman" w:cs="Times New Roman"/>
          <w:sz w:val="28"/>
          <w:szCs w:val="28"/>
        </w:rPr>
        <w:t>if small</w:t>
      </w:r>
      <w:r>
        <w:rPr>
          <w:rFonts w:ascii="Times New Roman" w:hAnsi="Times New Roman" w:cs="Times New Roman" w:hint="eastAsia"/>
          <w:sz w:val="28"/>
          <w:szCs w:val="28"/>
        </w:rPr>
        <w:t xml:space="preserve"> </w:t>
      </w:r>
      <w:r>
        <w:rPr>
          <w:rFonts w:ascii="Times New Roman" w:hAnsi="Times New Roman" w:cs="Times New Roman"/>
          <w:sz w:val="28"/>
          <w:szCs w:val="28"/>
        </w:rPr>
        <w:t>sample datasets are screened based on the criteri</w:t>
      </w:r>
      <w:r>
        <w:rPr>
          <w:rFonts w:ascii="Times New Roman" w:hAnsi="Times New Roman" w:cs="Times New Roman" w:hint="eastAsia"/>
          <w:sz w:val="28"/>
          <w:szCs w:val="28"/>
        </w:rPr>
        <w:t>a</w:t>
      </w:r>
      <w:r>
        <w:rPr>
          <w:rFonts w:ascii="Times New Roman" w:hAnsi="Times New Roman" w:cs="Times New Roman"/>
          <w:sz w:val="28"/>
          <w:szCs w:val="28"/>
        </w:rPr>
        <w:t xml:space="preserve"> that these variables are not missing, a lot of information of other variables will be lost</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T</w:t>
      </w:r>
      <w:r>
        <w:rPr>
          <w:rFonts w:ascii="Times New Roman" w:hAnsi="Times New Roman" w:cs="Times New Roman"/>
          <w:sz w:val="28"/>
          <w:szCs w:val="28"/>
        </w:rPr>
        <w:t xml:space="preserve">herefore, the subsequent analysis splits the data into two data sets for analysis, </w:t>
      </w:r>
      <w:r>
        <w:rPr>
          <w:rFonts w:ascii="Times New Roman" w:hAnsi="Times New Roman" w:cs="Times New Roman" w:hint="eastAsia"/>
          <w:sz w:val="28"/>
          <w:szCs w:val="28"/>
        </w:rPr>
        <w:t xml:space="preserve">wherein </w:t>
      </w:r>
      <w:r>
        <w:rPr>
          <w:rFonts w:ascii="Times New Roman" w:hAnsi="Times New Roman" w:cs="Times New Roman"/>
          <w:sz w:val="28"/>
          <w:szCs w:val="28"/>
        </w:rPr>
        <w:t>the variables with a missing rate of less than 40% and the target variables form dataset 1, and the variables with a missing rate of more than 40% and the target variables form data</w:t>
      </w:r>
      <w:r>
        <w:rPr>
          <w:rFonts w:ascii="Times New Roman" w:hAnsi="Times New Roman" w:cs="Times New Roman" w:hint="eastAsia"/>
          <w:sz w:val="28"/>
          <w:szCs w:val="28"/>
        </w:rPr>
        <w:t>s</w:t>
      </w:r>
      <w:r>
        <w:rPr>
          <w:rFonts w:ascii="Times New Roman" w:hAnsi="Times New Roman" w:cs="Times New Roman"/>
          <w:sz w:val="28"/>
          <w:szCs w:val="28"/>
        </w:rPr>
        <w:t>et 2</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T</w:t>
      </w:r>
      <w:r>
        <w:rPr>
          <w:rFonts w:ascii="Times New Roman" w:hAnsi="Times New Roman" w:cs="Times New Roman"/>
          <w:sz w:val="28"/>
          <w:szCs w:val="28"/>
        </w:rPr>
        <w:t>he correlation between each variable and "</w:t>
      </w:r>
      <w:r>
        <w:rPr>
          <w:rFonts w:ascii="Times New Roman" w:hAnsi="Times New Roman" w:cs="Times New Roman" w:hint="eastAsia"/>
          <w:sz w:val="28"/>
          <w:szCs w:val="28"/>
        </w:rPr>
        <w:t xml:space="preserve"> if </w:t>
      </w:r>
      <w:r>
        <w:rPr>
          <w:rFonts w:ascii="Times New Roman" w:hAnsi="Times New Roman" w:cs="Times New Roman"/>
          <w:sz w:val="28"/>
          <w:szCs w:val="28"/>
        </w:rPr>
        <w:t>the anterior vaginal wall prolapse</w:t>
      </w:r>
      <w:r>
        <w:rPr>
          <w:rFonts w:ascii="Times New Roman" w:hAnsi="Times New Roman" w:cs="Times New Roman" w:hint="eastAsia"/>
          <w:sz w:val="28"/>
          <w:szCs w:val="28"/>
        </w:rPr>
        <w:t xml:space="preserve"> occurs</w:t>
      </w:r>
      <w:r>
        <w:rPr>
          <w:rFonts w:ascii="Times New Roman" w:hAnsi="Times New Roman" w:cs="Times New Roman"/>
          <w:sz w:val="28"/>
          <w:szCs w:val="28"/>
        </w:rPr>
        <w:t xml:space="preserve"> " </w:t>
      </w:r>
      <w:r>
        <w:rPr>
          <w:rFonts w:ascii="Times New Roman" w:hAnsi="Times New Roman" w:cs="Times New Roman" w:hint="eastAsia"/>
          <w:sz w:val="28"/>
          <w:szCs w:val="28"/>
        </w:rPr>
        <w:t xml:space="preserve">are analyzed </w:t>
      </w:r>
      <w:r>
        <w:rPr>
          <w:rFonts w:ascii="Times New Roman" w:hAnsi="Times New Roman" w:cs="Times New Roman"/>
          <w:sz w:val="28"/>
          <w:szCs w:val="28"/>
        </w:rPr>
        <w:t xml:space="preserve">respectively in the datasets 1 and 2. </w:t>
      </w:r>
    </w:p>
    <w:p w14:paraId="40C44B86" w14:textId="77777777" w:rsidR="0030203E" w:rsidRDefault="0030203E">
      <w:pPr>
        <w:spacing w:line="360" w:lineRule="auto"/>
        <w:rPr>
          <w:rFonts w:ascii="Times New Roman" w:hAnsi="Times New Roman" w:cs="Times New Roman"/>
          <w:sz w:val="28"/>
          <w:szCs w:val="28"/>
        </w:rPr>
      </w:pPr>
    </w:p>
    <w:p w14:paraId="15FFC0F0" w14:textId="3BC549B3" w:rsidR="0030203E" w:rsidRDefault="00930308">
      <w:pPr>
        <w:spacing w:line="360" w:lineRule="auto"/>
        <w:rPr>
          <w:rFonts w:ascii="Times New Roman" w:hAnsi="Times New Roman" w:cs="Times New Roman"/>
          <w:sz w:val="28"/>
          <w:szCs w:val="28"/>
        </w:rPr>
      </w:pPr>
      <w:r>
        <w:rPr>
          <w:rFonts w:ascii="Times New Roman" w:hAnsi="Times New Roman" w:cs="Times New Roman"/>
          <w:sz w:val="28"/>
          <w:szCs w:val="28"/>
        </w:rPr>
        <w:t>(III) RFE</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for screening variable </w:t>
      </w:r>
      <w:r>
        <w:rPr>
          <w:rFonts w:ascii="Times New Roman" w:hAnsi="Times New Roman" w:cs="Times New Roman" w:hint="eastAsia"/>
          <w:sz w:val="28"/>
          <w:szCs w:val="28"/>
        </w:rPr>
        <w:t xml:space="preserve">in the </w:t>
      </w:r>
      <w:r>
        <w:rPr>
          <w:rFonts w:ascii="Times New Roman" w:hAnsi="Times New Roman" w:cs="Times New Roman"/>
          <w:sz w:val="28"/>
          <w:szCs w:val="28"/>
        </w:rPr>
        <w:t>model</w:t>
      </w:r>
    </w:p>
    <w:p w14:paraId="0BA94CEA" w14:textId="34ABBED9"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Dataset 1 (containing 12</w:t>
      </w:r>
      <w:r>
        <w:rPr>
          <w:rFonts w:ascii="Times New Roman" w:hAnsi="Times New Roman" w:cs="Times New Roman" w:hint="eastAsia"/>
          <w:sz w:val="28"/>
          <w:szCs w:val="28"/>
        </w:rPr>
        <w:t>,</w:t>
      </w:r>
      <w:r>
        <w:rPr>
          <w:rFonts w:ascii="Times New Roman" w:hAnsi="Times New Roman" w:cs="Times New Roman"/>
          <w:sz w:val="28"/>
          <w:szCs w:val="28"/>
        </w:rPr>
        <w:t>456 samples)</w:t>
      </w:r>
    </w:p>
    <w:p w14:paraId="7F275745" w14:textId="77777777" w:rsidR="00BC0489" w:rsidRDefault="00BC0489" w:rsidP="00BC0489">
      <w:pPr>
        <w:spacing w:line="360" w:lineRule="auto"/>
        <w:ind w:firstLineChars="200" w:firstLine="560"/>
        <w:rPr>
          <w:rFonts w:ascii="Times New Roman" w:hAnsi="Times New Roman" w:cs="Times New Roman"/>
          <w:sz w:val="28"/>
          <w:szCs w:val="28"/>
        </w:rPr>
      </w:pPr>
    </w:p>
    <w:p w14:paraId="55B23E13" w14:textId="1AA91AB7"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SVM is selected as the base model, and the AUC is </w:t>
      </w:r>
      <w:r>
        <w:rPr>
          <w:rFonts w:ascii="Times New Roman" w:hAnsi="Times New Roman" w:cs="Times New Roman" w:hint="eastAsia"/>
          <w:sz w:val="28"/>
          <w:szCs w:val="28"/>
        </w:rPr>
        <w:t>used</w:t>
      </w:r>
      <w:r>
        <w:rPr>
          <w:rFonts w:ascii="Times New Roman" w:hAnsi="Times New Roman" w:cs="Times New Roman"/>
          <w:sz w:val="28"/>
          <w:szCs w:val="28"/>
        </w:rPr>
        <w:t xml:space="preserve"> as the evaluation </w:t>
      </w:r>
      <w:r>
        <w:rPr>
          <w:rFonts w:ascii="Times New Roman" w:hAnsi="Times New Roman" w:cs="Times New Roman" w:hint="eastAsia"/>
          <w:sz w:val="28"/>
          <w:szCs w:val="28"/>
        </w:rPr>
        <w:t>indicator</w:t>
      </w:r>
      <w:r>
        <w:rPr>
          <w:rFonts w:ascii="Times New Roman" w:hAnsi="Times New Roman" w:cs="Times New Roman"/>
          <w:sz w:val="28"/>
          <w:szCs w:val="28"/>
        </w:rPr>
        <w:t xml:space="preserve"> to apply the RFE method combined with </w:t>
      </w:r>
      <w:r>
        <w:rPr>
          <w:rFonts w:ascii="Times New Roman" w:hAnsi="Times New Roman" w:cs="Times New Roman" w:hint="eastAsia"/>
          <w:sz w:val="28"/>
          <w:szCs w:val="28"/>
        </w:rPr>
        <w:t>5</w:t>
      </w:r>
      <w:r>
        <w:rPr>
          <w:rFonts w:ascii="Times New Roman" w:hAnsi="Times New Roman" w:cs="Times New Roman"/>
          <w:sz w:val="28"/>
          <w:szCs w:val="28"/>
        </w:rPr>
        <w:t xml:space="preserve">-fold cross-validation for variable screening, and finally 20 variables are selected, and the corresponding curves of the RFE variable data and the </w:t>
      </w:r>
      <w:r>
        <w:rPr>
          <w:rFonts w:ascii="Times New Roman" w:hAnsi="Times New Roman" w:cs="Times New Roman" w:hint="eastAsia"/>
          <w:sz w:val="28"/>
          <w:szCs w:val="28"/>
        </w:rPr>
        <w:t>AUC</w:t>
      </w:r>
      <w:r>
        <w:rPr>
          <w:rFonts w:ascii="Times New Roman" w:hAnsi="Times New Roman" w:cs="Times New Roman"/>
          <w:sz w:val="28"/>
          <w:szCs w:val="28"/>
        </w:rPr>
        <w:t xml:space="preserve"> values are obtained, as shown in Figure 5. When the number of variables is 20, the </w:t>
      </w:r>
      <w:r>
        <w:rPr>
          <w:rFonts w:ascii="Times New Roman" w:hAnsi="Times New Roman" w:cs="Times New Roman" w:hint="eastAsia"/>
          <w:sz w:val="28"/>
          <w:szCs w:val="28"/>
        </w:rPr>
        <w:t xml:space="preserve">AUC value of </w:t>
      </w:r>
      <w:r>
        <w:rPr>
          <w:rFonts w:ascii="Times New Roman" w:hAnsi="Times New Roman" w:cs="Times New Roman"/>
          <w:sz w:val="28"/>
          <w:szCs w:val="28"/>
        </w:rPr>
        <w:t>model reach</w:t>
      </w:r>
      <w:r>
        <w:rPr>
          <w:rFonts w:ascii="Times New Roman" w:hAnsi="Times New Roman" w:cs="Times New Roman" w:hint="eastAsia"/>
          <w:sz w:val="28"/>
          <w:szCs w:val="28"/>
        </w:rPr>
        <w:t>ed</w:t>
      </w:r>
      <w:r>
        <w:rPr>
          <w:rFonts w:ascii="Times New Roman" w:hAnsi="Times New Roman" w:cs="Times New Roman"/>
          <w:sz w:val="28"/>
          <w:szCs w:val="28"/>
        </w:rPr>
        <w:t xml:space="preserve"> the highest, these 20 variables have the closest correlation with the target variables, so these 20 variables can be used to construct the model to predict the target variables.</w:t>
      </w:r>
    </w:p>
    <w:p w14:paraId="1E21C9F7" w14:textId="77777777" w:rsidR="00BC0489" w:rsidRDefault="00BC0489" w:rsidP="00BC0489">
      <w:pPr>
        <w:spacing w:line="360" w:lineRule="auto"/>
        <w:ind w:firstLineChars="200" w:firstLine="560"/>
        <w:rPr>
          <w:rFonts w:ascii="Times New Roman" w:hAnsi="Times New Roman" w:cs="Times New Roman"/>
          <w:sz w:val="28"/>
          <w:szCs w:val="28"/>
        </w:rPr>
      </w:pPr>
    </w:p>
    <w:p w14:paraId="1B5344EA" w14:textId="114DD649" w:rsidR="0030203E" w:rsidRDefault="00930308" w:rsidP="00BC0489">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Dataset 2 (deleting</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samples with more than 2/3 missing </w:t>
      </w:r>
      <w:r>
        <w:rPr>
          <w:rFonts w:ascii="Times New Roman" w:hAnsi="Times New Roman" w:cs="Times New Roman" w:hint="eastAsia"/>
          <w:sz w:val="28"/>
          <w:szCs w:val="28"/>
        </w:rPr>
        <w:t>information</w:t>
      </w:r>
      <w:r>
        <w:rPr>
          <w:rFonts w:ascii="Times New Roman" w:hAnsi="Times New Roman" w:cs="Times New Roman"/>
          <w:sz w:val="28"/>
          <w:szCs w:val="28"/>
        </w:rPr>
        <w:t>, remaining 4,447 samples)</w:t>
      </w:r>
    </w:p>
    <w:p w14:paraId="32D97B67" w14:textId="77777777" w:rsidR="00BC0489" w:rsidRPr="00BC0489" w:rsidRDefault="00BC0489" w:rsidP="00BC0489">
      <w:pPr>
        <w:spacing w:line="360" w:lineRule="auto"/>
        <w:ind w:firstLineChars="200" w:firstLine="560"/>
        <w:rPr>
          <w:rFonts w:ascii="Times New Roman" w:hAnsi="Times New Roman" w:cs="Times New Roman"/>
          <w:sz w:val="28"/>
          <w:szCs w:val="28"/>
        </w:rPr>
      </w:pPr>
    </w:p>
    <w:p w14:paraId="6487770F"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SVM is selected as the base model, and the AUC is used as the evaluation </w:t>
      </w:r>
      <w:r>
        <w:rPr>
          <w:rFonts w:ascii="Times New Roman" w:hAnsi="Times New Roman" w:cs="Times New Roman" w:hint="eastAsia"/>
          <w:sz w:val="28"/>
          <w:szCs w:val="28"/>
        </w:rPr>
        <w:t>indicator</w:t>
      </w:r>
      <w:r>
        <w:rPr>
          <w:rFonts w:ascii="Times New Roman" w:hAnsi="Times New Roman" w:cs="Times New Roman"/>
          <w:sz w:val="28"/>
          <w:szCs w:val="28"/>
        </w:rPr>
        <w:t xml:space="preserve"> to apply the RFE method combined with the </w:t>
      </w:r>
      <w:r>
        <w:rPr>
          <w:rFonts w:ascii="Times New Roman" w:hAnsi="Times New Roman" w:cs="Times New Roman" w:hint="eastAsia"/>
          <w:sz w:val="28"/>
          <w:szCs w:val="28"/>
        </w:rPr>
        <w:t>5</w:t>
      </w:r>
      <w:r>
        <w:rPr>
          <w:rFonts w:ascii="Times New Roman" w:hAnsi="Times New Roman" w:cs="Times New Roman"/>
          <w:sz w:val="28"/>
          <w:szCs w:val="28"/>
        </w:rPr>
        <w:t>-fold cross-validation for variable screening, and finally five variables are selected</w:t>
      </w:r>
      <w:r>
        <w:rPr>
          <w:rFonts w:ascii="Times New Roman" w:hAnsi="Times New Roman" w:cs="Times New Roman" w:hint="eastAsia"/>
          <w:sz w:val="28"/>
          <w:szCs w:val="28"/>
        </w:rPr>
        <w:t>, and</w:t>
      </w:r>
      <w:r>
        <w:rPr>
          <w:rFonts w:ascii="Times New Roman" w:hAnsi="Times New Roman" w:cs="Times New Roman"/>
          <w:sz w:val="28"/>
          <w:szCs w:val="28"/>
        </w:rPr>
        <w:t xml:space="preserve"> the corresponding curves of the RFE variable data and the </w:t>
      </w:r>
      <w:r>
        <w:rPr>
          <w:rFonts w:ascii="Times New Roman" w:hAnsi="Times New Roman" w:cs="Times New Roman" w:hint="eastAsia"/>
          <w:sz w:val="28"/>
          <w:szCs w:val="28"/>
        </w:rPr>
        <w:t>AUC</w:t>
      </w:r>
      <w:r>
        <w:rPr>
          <w:rFonts w:ascii="Times New Roman" w:hAnsi="Times New Roman" w:cs="Times New Roman"/>
          <w:sz w:val="28"/>
          <w:szCs w:val="28"/>
        </w:rPr>
        <w:t xml:space="preserve"> values</w:t>
      </w:r>
      <w:r>
        <w:rPr>
          <w:rFonts w:ascii="Times New Roman" w:hAnsi="Times New Roman" w:cs="Times New Roman" w:hint="eastAsia"/>
          <w:sz w:val="28"/>
          <w:szCs w:val="28"/>
        </w:rPr>
        <w:t xml:space="preserve"> are obtained</w:t>
      </w:r>
      <w:r>
        <w:rPr>
          <w:rFonts w:ascii="Times New Roman" w:hAnsi="Times New Roman" w:cs="Times New Roman"/>
          <w:sz w:val="28"/>
          <w:szCs w:val="28"/>
        </w:rPr>
        <w:t>, as shown in Figure 6.</w:t>
      </w:r>
    </w:p>
    <w:p w14:paraId="3BEF612D" w14:textId="77777777" w:rsidR="0030203E" w:rsidRDefault="0030203E">
      <w:pPr>
        <w:spacing w:line="360" w:lineRule="auto"/>
        <w:rPr>
          <w:rFonts w:ascii="Times New Roman" w:hAnsi="Times New Roman" w:cs="Times New Roman"/>
          <w:sz w:val="28"/>
          <w:szCs w:val="28"/>
        </w:rPr>
      </w:pPr>
    </w:p>
    <w:p w14:paraId="027D822C" w14:textId="722261EB" w:rsidR="0030203E" w:rsidRDefault="00930308">
      <w:pPr>
        <w:spacing w:line="360" w:lineRule="auto"/>
        <w:rPr>
          <w:rFonts w:ascii="Times New Roman" w:hAnsi="Times New Roman" w:cs="Times New Roman"/>
          <w:sz w:val="28"/>
          <w:szCs w:val="28"/>
        </w:rPr>
      </w:pPr>
      <w:r>
        <w:rPr>
          <w:rFonts w:ascii="Times New Roman" w:hAnsi="Times New Roman" w:cs="Times New Roman"/>
          <w:sz w:val="28"/>
          <w:szCs w:val="28"/>
        </w:rPr>
        <w:t>(IV) Modelling analysis</w:t>
      </w:r>
    </w:p>
    <w:p w14:paraId="23F793EC"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Applying 1000 bootstrap</w:t>
      </w:r>
      <w:r>
        <w:rPr>
          <w:rFonts w:ascii="Times New Roman" w:hAnsi="Times New Roman" w:cs="Times New Roman" w:hint="eastAsia"/>
          <w:sz w:val="28"/>
          <w:szCs w:val="28"/>
        </w:rPr>
        <w:t xml:space="preserve"> replications</w:t>
      </w:r>
      <w:r>
        <w:rPr>
          <w:rFonts w:ascii="Times New Roman" w:hAnsi="Times New Roman" w:cs="Times New Roman"/>
          <w:sz w:val="28"/>
          <w:szCs w:val="28"/>
        </w:rPr>
        <w:t>, the data are sampled to divide the training set and test</w:t>
      </w:r>
      <w:r>
        <w:rPr>
          <w:rFonts w:ascii="Times New Roman" w:hAnsi="Times New Roman" w:cs="Times New Roman" w:hint="eastAsia"/>
          <w:sz w:val="28"/>
          <w:szCs w:val="28"/>
        </w:rPr>
        <w:t>ing</w:t>
      </w:r>
      <w:r>
        <w:rPr>
          <w:rFonts w:ascii="Times New Roman" w:hAnsi="Times New Roman" w:cs="Times New Roman"/>
          <w:sz w:val="28"/>
          <w:szCs w:val="28"/>
        </w:rPr>
        <w:t xml:space="preserve"> set, and SHAP plots </w:t>
      </w:r>
      <w:r>
        <w:rPr>
          <w:rFonts w:ascii="Times New Roman" w:hAnsi="Times New Roman" w:cs="Times New Roman" w:hint="eastAsia"/>
          <w:sz w:val="28"/>
          <w:szCs w:val="28"/>
        </w:rPr>
        <w:t xml:space="preserve">related to the </w:t>
      </w:r>
      <w:r>
        <w:rPr>
          <w:rFonts w:ascii="Times New Roman" w:hAnsi="Times New Roman" w:cs="Times New Roman"/>
          <w:sz w:val="28"/>
          <w:szCs w:val="28"/>
        </w:rPr>
        <w:t>variable</w:t>
      </w:r>
      <w:r>
        <w:rPr>
          <w:rFonts w:ascii="Times New Roman" w:hAnsi="Times New Roman" w:cs="Times New Roman" w:hint="eastAsia"/>
          <w:sz w:val="28"/>
          <w:szCs w:val="28"/>
        </w:rPr>
        <w:t>s</w:t>
      </w:r>
      <w:r>
        <w:rPr>
          <w:rFonts w:ascii="Times New Roman" w:hAnsi="Times New Roman" w:cs="Times New Roman"/>
          <w:sz w:val="28"/>
          <w:szCs w:val="28"/>
        </w:rPr>
        <w:t xml:space="preserve"> are obtained, see Table 6 and Table 7 below and Figures 7 to 10.</w:t>
      </w:r>
    </w:p>
    <w:p w14:paraId="193FF463" w14:textId="77777777" w:rsidR="00BC0489" w:rsidRDefault="00BC0489">
      <w:pPr>
        <w:spacing w:line="360" w:lineRule="auto"/>
        <w:ind w:firstLineChars="200" w:firstLine="560"/>
        <w:rPr>
          <w:rFonts w:ascii="Times New Roman" w:hAnsi="Times New Roman" w:cs="Times New Roman"/>
          <w:sz w:val="28"/>
          <w:szCs w:val="28"/>
        </w:rPr>
      </w:pPr>
    </w:p>
    <w:p w14:paraId="54D4606C" w14:textId="69E53570"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Dataset 1 results</w:t>
      </w:r>
      <w:r>
        <w:rPr>
          <w:rFonts w:ascii="Times New Roman" w:hAnsi="Times New Roman" w:cs="Times New Roman" w:hint="eastAsia"/>
          <w:sz w:val="28"/>
          <w:szCs w:val="28"/>
        </w:rPr>
        <w:t xml:space="preserve"> are</w:t>
      </w:r>
      <w:r>
        <w:rPr>
          <w:rFonts w:ascii="Times New Roman" w:hAnsi="Times New Roman" w:cs="Times New Roman"/>
          <w:sz w:val="28"/>
          <w:szCs w:val="28"/>
        </w:rPr>
        <w:t>:</w:t>
      </w:r>
    </w:p>
    <w:p w14:paraId="7283F668" w14:textId="77777777" w:rsidR="0030203E" w:rsidRDefault="0030203E">
      <w:pPr>
        <w:spacing w:line="360" w:lineRule="auto"/>
        <w:rPr>
          <w:rFonts w:ascii="Times New Roman" w:hAnsi="Times New Roman" w:cs="Times New Roman"/>
          <w:sz w:val="28"/>
          <w:szCs w:val="28"/>
        </w:rPr>
      </w:pPr>
    </w:p>
    <w:p w14:paraId="2494EE45" w14:textId="77777777" w:rsidR="00BC0489" w:rsidRDefault="00BC0489">
      <w:pPr>
        <w:spacing w:line="360" w:lineRule="auto"/>
        <w:jc w:val="center"/>
        <w:rPr>
          <w:rFonts w:ascii="Times New Roman" w:hAnsi="Times New Roman" w:cs="Times New Roman"/>
          <w:sz w:val="28"/>
          <w:szCs w:val="28"/>
        </w:rPr>
      </w:pPr>
    </w:p>
    <w:p w14:paraId="21C5AAF0" w14:textId="77777777" w:rsidR="00BC0489" w:rsidRDefault="00BC0489">
      <w:pPr>
        <w:spacing w:line="360" w:lineRule="auto"/>
        <w:jc w:val="center"/>
        <w:rPr>
          <w:rFonts w:ascii="Times New Roman" w:hAnsi="Times New Roman" w:cs="Times New Roman"/>
          <w:sz w:val="28"/>
          <w:szCs w:val="28"/>
        </w:rPr>
      </w:pPr>
    </w:p>
    <w:p w14:paraId="6604AE13" w14:textId="0085A2DD"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Table 6 </w:t>
      </w:r>
      <w:r>
        <w:rPr>
          <w:rFonts w:ascii="Times New Roman" w:hAnsi="Times New Roman" w:cs="Times New Roman" w:hint="eastAsia"/>
          <w:sz w:val="28"/>
          <w:szCs w:val="28"/>
        </w:rPr>
        <w:t>R</w:t>
      </w:r>
      <w:r>
        <w:rPr>
          <w:rFonts w:ascii="Times New Roman" w:hAnsi="Times New Roman" w:cs="Times New Roman"/>
          <w:sz w:val="28"/>
          <w:szCs w:val="28"/>
        </w:rPr>
        <w:t xml:space="preserve">esults </w:t>
      </w:r>
      <w:r>
        <w:rPr>
          <w:rFonts w:ascii="Times New Roman" w:hAnsi="Times New Roman" w:cs="Times New Roman" w:hint="eastAsia"/>
          <w:sz w:val="28"/>
          <w:szCs w:val="28"/>
        </w:rPr>
        <w:t xml:space="preserve">of </w:t>
      </w:r>
      <w:r>
        <w:rPr>
          <w:rFonts w:ascii="Times New Roman" w:hAnsi="Times New Roman" w:cs="Times New Roman"/>
          <w:sz w:val="28"/>
          <w:szCs w:val="28"/>
        </w:rPr>
        <w:t>Test</w:t>
      </w:r>
      <w:r>
        <w:rPr>
          <w:rFonts w:ascii="Times New Roman" w:hAnsi="Times New Roman" w:cs="Times New Roman" w:hint="eastAsia"/>
          <w:sz w:val="28"/>
          <w:szCs w:val="28"/>
        </w:rPr>
        <w:t>ing</w:t>
      </w:r>
      <w:r>
        <w:rPr>
          <w:rFonts w:ascii="Times New Roman" w:hAnsi="Times New Roman" w:cs="Times New Roman"/>
          <w:sz w:val="28"/>
          <w:szCs w:val="28"/>
        </w:rPr>
        <w:t xml:space="preserve"> set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1726"/>
        <w:gridCol w:w="1726"/>
        <w:gridCol w:w="1726"/>
        <w:gridCol w:w="1726"/>
        <w:gridCol w:w="1726"/>
      </w:tblGrid>
      <w:tr w:rsidR="0030203E" w:rsidRPr="00443F6A" w14:paraId="65E596D0" w14:textId="77777777">
        <w:trPr>
          <w:trHeight w:val="288"/>
          <w:jc w:val="center"/>
        </w:trPr>
        <w:tc>
          <w:tcPr>
            <w:tcW w:w="0" w:type="auto"/>
            <w:shd w:val="clear" w:color="auto" w:fill="auto"/>
            <w:noWrap/>
            <w:vAlign w:val="center"/>
          </w:tcPr>
          <w:p w14:paraId="672AA778"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model</w:t>
            </w:r>
          </w:p>
        </w:tc>
        <w:tc>
          <w:tcPr>
            <w:tcW w:w="0" w:type="auto"/>
            <w:shd w:val="clear" w:color="auto" w:fill="auto"/>
            <w:noWrap/>
            <w:vAlign w:val="center"/>
          </w:tcPr>
          <w:p w14:paraId="6A6786CD"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AUC</w:t>
            </w:r>
          </w:p>
        </w:tc>
        <w:tc>
          <w:tcPr>
            <w:tcW w:w="0" w:type="auto"/>
            <w:shd w:val="clear" w:color="auto" w:fill="auto"/>
            <w:noWrap/>
            <w:vAlign w:val="center"/>
          </w:tcPr>
          <w:p w14:paraId="20AB4901"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Accuracy</w:t>
            </w:r>
          </w:p>
        </w:tc>
        <w:tc>
          <w:tcPr>
            <w:tcW w:w="0" w:type="auto"/>
            <w:shd w:val="clear" w:color="auto" w:fill="auto"/>
            <w:noWrap/>
            <w:vAlign w:val="center"/>
          </w:tcPr>
          <w:p w14:paraId="661C7FBB"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Sensitivity</w:t>
            </w:r>
          </w:p>
        </w:tc>
        <w:tc>
          <w:tcPr>
            <w:tcW w:w="0" w:type="auto"/>
            <w:shd w:val="clear" w:color="auto" w:fill="auto"/>
            <w:noWrap/>
            <w:vAlign w:val="center"/>
          </w:tcPr>
          <w:p w14:paraId="6E5D1700"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Specificity</w:t>
            </w:r>
          </w:p>
        </w:tc>
        <w:tc>
          <w:tcPr>
            <w:tcW w:w="0" w:type="auto"/>
            <w:shd w:val="clear" w:color="auto" w:fill="auto"/>
            <w:noWrap/>
            <w:vAlign w:val="center"/>
          </w:tcPr>
          <w:p w14:paraId="044854B0"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F1</w:t>
            </w:r>
          </w:p>
        </w:tc>
      </w:tr>
      <w:tr w:rsidR="0030203E" w:rsidRPr="00443F6A" w14:paraId="6601E7B7" w14:textId="77777777">
        <w:trPr>
          <w:trHeight w:val="288"/>
          <w:jc w:val="center"/>
        </w:trPr>
        <w:tc>
          <w:tcPr>
            <w:tcW w:w="0" w:type="auto"/>
            <w:shd w:val="clear" w:color="auto" w:fill="auto"/>
            <w:noWrap/>
            <w:vAlign w:val="center"/>
          </w:tcPr>
          <w:p w14:paraId="33D7903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LR</w:t>
            </w:r>
          </w:p>
        </w:tc>
        <w:tc>
          <w:tcPr>
            <w:tcW w:w="0" w:type="auto"/>
            <w:shd w:val="clear" w:color="auto" w:fill="auto"/>
            <w:noWrap/>
            <w:vAlign w:val="center"/>
          </w:tcPr>
          <w:p w14:paraId="6FC461F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0.91(0.902, 0.919)</w:t>
            </w:r>
          </w:p>
        </w:tc>
        <w:tc>
          <w:tcPr>
            <w:tcW w:w="0" w:type="auto"/>
            <w:shd w:val="clear" w:color="auto" w:fill="auto"/>
            <w:noWrap/>
            <w:vAlign w:val="center"/>
          </w:tcPr>
          <w:p w14:paraId="5BEF7F0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0.805(0.794, 0.819)</w:t>
            </w:r>
          </w:p>
        </w:tc>
        <w:tc>
          <w:tcPr>
            <w:tcW w:w="0" w:type="auto"/>
            <w:shd w:val="clear" w:color="auto" w:fill="auto"/>
            <w:noWrap/>
            <w:vAlign w:val="center"/>
          </w:tcPr>
          <w:p w14:paraId="0DE9D74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0.758(0.742, 0.775)</w:t>
            </w:r>
          </w:p>
        </w:tc>
        <w:tc>
          <w:tcPr>
            <w:tcW w:w="0" w:type="auto"/>
            <w:shd w:val="clear" w:color="auto" w:fill="auto"/>
            <w:noWrap/>
            <w:vAlign w:val="center"/>
          </w:tcPr>
          <w:p w14:paraId="5EF4E2E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0.909(0.892, 0.925)</w:t>
            </w:r>
          </w:p>
        </w:tc>
        <w:tc>
          <w:tcPr>
            <w:tcW w:w="0" w:type="auto"/>
            <w:shd w:val="clear" w:color="auto" w:fill="auto"/>
            <w:noWrap/>
            <w:vAlign w:val="center"/>
          </w:tcPr>
          <w:p w14:paraId="73B0F05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0.842(0.832, 0.854)</w:t>
            </w:r>
          </w:p>
        </w:tc>
      </w:tr>
      <w:tr w:rsidR="0030203E" w:rsidRPr="00443F6A" w14:paraId="3DC145A6" w14:textId="77777777">
        <w:trPr>
          <w:trHeight w:val="288"/>
          <w:jc w:val="center"/>
        </w:trPr>
        <w:tc>
          <w:tcPr>
            <w:tcW w:w="0" w:type="auto"/>
            <w:shd w:val="clear" w:color="auto" w:fill="auto"/>
            <w:noWrap/>
            <w:vAlign w:val="center"/>
          </w:tcPr>
          <w:p w14:paraId="72233FB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SVC</w:t>
            </w:r>
          </w:p>
        </w:tc>
        <w:tc>
          <w:tcPr>
            <w:tcW w:w="0" w:type="auto"/>
            <w:shd w:val="clear" w:color="auto" w:fill="auto"/>
            <w:noWrap/>
            <w:vAlign w:val="center"/>
          </w:tcPr>
          <w:p w14:paraId="4D4FCFA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0.913(0.903, 0.921)</w:t>
            </w:r>
          </w:p>
        </w:tc>
        <w:tc>
          <w:tcPr>
            <w:tcW w:w="0" w:type="auto"/>
            <w:shd w:val="clear" w:color="auto" w:fill="auto"/>
            <w:noWrap/>
            <w:vAlign w:val="center"/>
          </w:tcPr>
          <w:p w14:paraId="09DD3B6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0.804(0.791, 0.816)</w:t>
            </w:r>
          </w:p>
        </w:tc>
        <w:tc>
          <w:tcPr>
            <w:tcW w:w="0" w:type="auto"/>
            <w:shd w:val="clear" w:color="auto" w:fill="auto"/>
            <w:noWrap/>
            <w:vAlign w:val="center"/>
          </w:tcPr>
          <w:p w14:paraId="073D28E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0.74(0.722, 0.757)</w:t>
            </w:r>
          </w:p>
        </w:tc>
        <w:tc>
          <w:tcPr>
            <w:tcW w:w="0" w:type="auto"/>
            <w:shd w:val="clear" w:color="auto" w:fill="auto"/>
            <w:noWrap/>
            <w:vAlign w:val="center"/>
          </w:tcPr>
          <w:p w14:paraId="5055EB4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0.945(0.932, 0.957)</w:t>
            </w:r>
          </w:p>
        </w:tc>
        <w:tc>
          <w:tcPr>
            <w:tcW w:w="0" w:type="auto"/>
            <w:shd w:val="clear" w:color="auto" w:fill="auto"/>
            <w:noWrap/>
            <w:vAlign w:val="center"/>
          </w:tcPr>
          <w:p w14:paraId="0B2FA45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0.839(0.826, 0.85)</w:t>
            </w:r>
          </w:p>
        </w:tc>
      </w:tr>
      <w:tr w:rsidR="0030203E" w:rsidRPr="00443F6A" w14:paraId="33191424" w14:textId="77777777">
        <w:trPr>
          <w:trHeight w:val="288"/>
          <w:jc w:val="center"/>
        </w:trPr>
        <w:tc>
          <w:tcPr>
            <w:tcW w:w="0" w:type="auto"/>
            <w:shd w:val="clear" w:color="auto" w:fill="auto"/>
            <w:noWrap/>
            <w:vAlign w:val="center"/>
          </w:tcPr>
          <w:p w14:paraId="3A99BE2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GNB</w:t>
            </w:r>
          </w:p>
        </w:tc>
        <w:tc>
          <w:tcPr>
            <w:tcW w:w="0" w:type="auto"/>
            <w:shd w:val="clear" w:color="auto" w:fill="auto"/>
            <w:noWrap/>
            <w:vAlign w:val="center"/>
          </w:tcPr>
          <w:p w14:paraId="3721D27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0.887(0.877, 0.898)</w:t>
            </w:r>
          </w:p>
        </w:tc>
        <w:tc>
          <w:tcPr>
            <w:tcW w:w="0" w:type="auto"/>
            <w:shd w:val="clear" w:color="auto" w:fill="auto"/>
            <w:noWrap/>
            <w:vAlign w:val="center"/>
          </w:tcPr>
          <w:p w14:paraId="2794CED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0.734(0.721, 0.748)</w:t>
            </w:r>
          </w:p>
        </w:tc>
        <w:tc>
          <w:tcPr>
            <w:tcW w:w="0" w:type="auto"/>
            <w:shd w:val="clear" w:color="auto" w:fill="auto"/>
            <w:noWrap/>
            <w:vAlign w:val="center"/>
          </w:tcPr>
          <w:p w14:paraId="12CFE83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0.64(0.623, 0.659)</w:t>
            </w:r>
          </w:p>
        </w:tc>
        <w:tc>
          <w:tcPr>
            <w:tcW w:w="0" w:type="auto"/>
            <w:shd w:val="clear" w:color="auto" w:fill="auto"/>
            <w:noWrap/>
            <w:vAlign w:val="center"/>
          </w:tcPr>
          <w:p w14:paraId="4D0D801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0.939(0.926, 0.952)</w:t>
            </w:r>
          </w:p>
        </w:tc>
        <w:tc>
          <w:tcPr>
            <w:tcW w:w="0" w:type="auto"/>
            <w:shd w:val="clear" w:color="auto" w:fill="auto"/>
            <w:noWrap/>
            <w:vAlign w:val="center"/>
          </w:tcPr>
          <w:p w14:paraId="19F6FB7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0.767(0.754, 0.781)</w:t>
            </w:r>
          </w:p>
        </w:tc>
      </w:tr>
      <w:tr w:rsidR="0030203E" w:rsidRPr="00443F6A" w14:paraId="3F9466FE" w14:textId="77777777">
        <w:trPr>
          <w:trHeight w:val="288"/>
          <w:jc w:val="center"/>
        </w:trPr>
        <w:tc>
          <w:tcPr>
            <w:tcW w:w="0" w:type="auto"/>
            <w:shd w:val="clear" w:color="auto" w:fill="auto"/>
            <w:noWrap/>
            <w:vAlign w:val="center"/>
          </w:tcPr>
          <w:p w14:paraId="642666B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RF</w:t>
            </w:r>
          </w:p>
        </w:tc>
        <w:tc>
          <w:tcPr>
            <w:tcW w:w="0" w:type="auto"/>
            <w:shd w:val="clear" w:color="auto" w:fill="auto"/>
            <w:noWrap/>
            <w:vAlign w:val="center"/>
          </w:tcPr>
          <w:p w14:paraId="304073A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0.914(0.904, 0.922)</w:t>
            </w:r>
          </w:p>
        </w:tc>
        <w:tc>
          <w:tcPr>
            <w:tcW w:w="0" w:type="auto"/>
            <w:shd w:val="clear" w:color="auto" w:fill="auto"/>
            <w:noWrap/>
            <w:vAlign w:val="center"/>
          </w:tcPr>
          <w:p w14:paraId="33A24F7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0.835(0.823, 0.846)</w:t>
            </w:r>
          </w:p>
        </w:tc>
        <w:tc>
          <w:tcPr>
            <w:tcW w:w="0" w:type="auto"/>
            <w:shd w:val="clear" w:color="auto" w:fill="auto"/>
            <w:noWrap/>
            <w:vAlign w:val="center"/>
          </w:tcPr>
          <w:p w14:paraId="74D095F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0.899(0.887, 0.91)</w:t>
            </w:r>
          </w:p>
        </w:tc>
        <w:tc>
          <w:tcPr>
            <w:tcW w:w="0" w:type="auto"/>
            <w:shd w:val="clear" w:color="auto" w:fill="auto"/>
            <w:noWrap/>
            <w:vAlign w:val="center"/>
          </w:tcPr>
          <w:p w14:paraId="01156AD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0.694(0.669, 0.721)</w:t>
            </w:r>
          </w:p>
        </w:tc>
        <w:tc>
          <w:tcPr>
            <w:tcW w:w="0" w:type="auto"/>
            <w:shd w:val="clear" w:color="auto" w:fill="auto"/>
            <w:noWrap/>
            <w:vAlign w:val="center"/>
          </w:tcPr>
          <w:p w14:paraId="2DAF77D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0.882(0.873, 0.89)</w:t>
            </w:r>
          </w:p>
        </w:tc>
      </w:tr>
      <w:tr w:rsidR="0030203E" w:rsidRPr="00443F6A" w14:paraId="7526776A" w14:textId="77777777">
        <w:trPr>
          <w:trHeight w:val="288"/>
          <w:jc w:val="center"/>
        </w:trPr>
        <w:tc>
          <w:tcPr>
            <w:tcW w:w="0" w:type="auto"/>
            <w:shd w:val="clear" w:color="auto" w:fill="auto"/>
            <w:noWrap/>
            <w:vAlign w:val="center"/>
          </w:tcPr>
          <w:p w14:paraId="3B3FE9F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GBM</w:t>
            </w:r>
          </w:p>
        </w:tc>
        <w:tc>
          <w:tcPr>
            <w:tcW w:w="0" w:type="auto"/>
            <w:shd w:val="clear" w:color="auto" w:fill="auto"/>
            <w:noWrap/>
            <w:vAlign w:val="center"/>
          </w:tcPr>
          <w:p w14:paraId="1E006AA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0.922(0.914, 0.93)</w:t>
            </w:r>
          </w:p>
        </w:tc>
        <w:tc>
          <w:tcPr>
            <w:tcW w:w="0" w:type="auto"/>
            <w:shd w:val="clear" w:color="auto" w:fill="auto"/>
            <w:noWrap/>
            <w:vAlign w:val="center"/>
          </w:tcPr>
          <w:p w14:paraId="11073C3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0.849(0.837, 0.86)</w:t>
            </w:r>
          </w:p>
        </w:tc>
        <w:tc>
          <w:tcPr>
            <w:tcW w:w="0" w:type="auto"/>
            <w:shd w:val="clear" w:color="auto" w:fill="auto"/>
            <w:noWrap/>
            <w:vAlign w:val="center"/>
          </w:tcPr>
          <w:p w14:paraId="5D9CE2E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0.872(0.858, 0.885)</w:t>
            </w:r>
          </w:p>
        </w:tc>
        <w:tc>
          <w:tcPr>
            <w:tcW w:w="0" w:type="auto"/>
            <w:shd w:val="clear" w:color="auto" w:fill="auto"/>
            <w:noWrap/>
            <w:vAlign w:val="center"/>
          </w:tcPr>
          <w:p w14:paraId="66B91C6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0.798(0.775, 0.821)</w:t>
            </w:r>
          </w:p>
        </w:tc>
        <w:tc>
          <w:tcPr>
            <w:tcW w:w="0" w:type="auto"/>
            <w:shd w:val="clear" w:color="auto" w:fill="auto"/>
            <w:noWrap/>
            <w:vAlign w:val="center"/>
          </w:tcPr>
          <w:p w14:paraId="66841BA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0.888(0.879, 0.897)</w:t>
            </w:r>
          </w:p>
        </w:tc>
      </w:tr>
      <w:tr w:rsidR="0030203E" w:rsidRPr="00443F6A" w14:paraId="025B65BA" w14:textId="77777777">
        <w:trPr>
          <w:trHeight w:val="288"/>
          <w:jc w:val="center"/>
        </w:trPr>
        <w:tc>
          <w:tcPr>
            <w:tcW w:w="0" w:type="auto"/>
            <w:shd w:val="clear" w:color="auto" w:fill="auto"/>
            <w:noWrap/>
            <w:vAlign w:val="center"/>
          </w:tcPr>
          <w:p w14:paraId="5FC006D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ADA</w:t>
            </w:r>
          </w:p>
        </w:tc>
        <w:tc>
          <w:tcPr>
            <w:tcW w:w="0" w:type="auto"/>
            <w:shd w:val="clear" w:color="auto" w:fill="auto"/>
            <w:noWrap/>
            <w:vAlign w:val="center"/>
          </w:tcPr>
          <w:p w14:paraId="64D3E86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0.92(0.91, 0.927)</w:t>
            </w:r>
          </w:p>
        </w:tc>
        <w:tc>
          <w:tcPr>
            <w:tcW w:w="0" w:type="auto"/>
            <w:shd w:val="clear" w:color="auto" w:fill="auto"/>
            <w:noWrap/>
            <w:vAlign w:val="center"/>
          </w:tcPr>
          <w:p w14:paraId="3086D5D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0.842(0.829, 0.853)</w:t>
            </w:r>
          </w:p>
        </w:tc>
        <w:tc>
          <w:tcPr>
            <w:tcW w:w="0" w:type="auto"/>
            <w:shd w:val="clear" w:color="auto" w:fill="auto"/>
            <w:noWrap/>
            <w:vAlign w:val="center"/>
          </w:tcPr>
          <w:p w14:paraId="3FC7461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0.871(0.858, 0.884)</w:t>
            </w:r>
          </w:p>
        </w:tc>
        <w:tc>
          <w:tcPr>
            <w:tcW w:w="0" w:type="auto"/>
            <w:shd w:val="clear" w:color="auto" w:fill="auto"/>
            <w:noWrap/>
            <w:vAlign w:val="center"/>
          </w:tcPr>
          <w:p w14:paraId="5AD8D32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0.777(0.754, 0.8)</w:t>
            </w:r>
          </w:p>
        </w:tc>
        <w:tc>
          <w:tcPr>
            <w:tcW w:w="0" w:type="auto"/>
            <w:shd w:val="clear" w:color="auto" w:fill="auto"/>
            <w:noWrap/>
            <w:vAlign w:val="center"/>
          </w:tcPr>
          <w:p w14:paraId="4B2916C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0.883(0.874, 0.892)</w:t>
            </w:r>
          </w:p>
        </w:tc>
      </w:tr>
      <w:tr w:rsidR="0030203E" w:rsidRPr="00443F6A" w14:paraId="07870EBA" w14:textId="77777777">
        <w:trPr>
          <w:trHeight w:val="288"/>
          <w:jc w:val="center"/>
        </w:trPr>
        <w:tc>
          <w:tcPr>
            <w:tcW w:w="0" w:type="auto"/>
            <w:shd w:val="clear" w:color="auto" w:fill="auto"/>
            <w:noWrap/>
            <w:vAlign w:val="center"/>
          </w:tcPr>
          <w:p w14:paraId="075A421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MLP</w:t>
            </w:r>
          </w:p>
        </w:tc>
        <w:tc>
          <w:tcPr>
            <w:tcW w:w="0" w:type="auto"/>
            <w:shd w:val="clear" w:color="auto" w:fill="auto"/>
            <w:noWrap/>
            <w:vAlign w:val="center"/>
          </w:tcPr>
          <w:p w14:paraId="2CA6956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0.915(0.907, 0.923)</w:t>
            </w:r>
          </w:p>
        </w:tc>
        <w:tc>
          <w:tcPr>
            <w:tcW w:w="0" w:type="auto"/>
            <w:shd w:val="clear" w:color="auto" w:fill="auto"/>
            <w:noWrap/>
            <w:vAlign w:val="center"/>
          </w:tcPr>
          <w:p w14:paraId="0DBE2C2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0.833(0.821, 0.844)</w:t>
            </w:r>
          </w:p>
        </w:tc>
        <w:tc>
          <w:tcPr>
            <w:tcW w:w="0" w:type="auto"/>
            <w:shd w:val="clear" w:color="auto" w:fill="auto"/>
            <w:noWrap/>
            <w:vAlign w:val="center"/>
          </w:tcPr>
          <w:p w14:paraId="53AFE6E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0.88(0.868, 0.891)</w:t>
            </w:r>
          </w:p>
        </w:tc>
        <w:tc>
          <w:tcPr>
            <w:tcW w:w="0" w:type="auto"/>
            <w:shd w:val="clear" w:color="auto" w:fill="auto"/>
            <w:noWrap/>
            <w:vAlign w:val="center"/>
          </w:tcPr>
          <w:p w14:paraId="1E395C1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0.731(0.705, 0.755)</w:t>
            </w:r>
          </w:p>
        </w:tc>
        <w:tc>
          <w:tcPr>
            <w:tcW w:w="0" w:type="auto"/>
            <w:shd w:val="clear" w:color="auto" w:fill="auto"/>
            <w:noWrap/>
            <w:vAlign w:val="center"/>
          </w:tcPr>
          <w:p w14:paraId="198E6A0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0.879(0.869, 0.888)</w:t>
            </w:r>
          </w:p>
        </w:tc>
      </w:tr>
    </w:tbl>
    <w:p w14:paraId="4589C44B" w14:textId="77777777" w:rsidR="0030203E" w:rsidRDefault="0030203E">
      <w:pPr>
        <w:spacing w:line="360" w:lineRule="auto"/>
        <w:rPr>
          <w:rFonts w:ascii="Times New Roman" w:hAnsi="Times New Roman" w:cs="Times New Roman"/>
          <w:sz w:val="28"/>
          <w:szCs w:val="28"/>
        </w:rPr>
      </w:pPr>
    </w:p>
    <w:p w14:paraId="29B7B1D6"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Dataset 2 results are:</w:t>
      </w:r>
    </w:p>
    <w:p w14:paraId="23384D0E" w14:textId="77777777" w:rsidR="0030203E" w:rsidRDefault="00930308">
      <w:pPr>
        <w:spacing w:line="360" w:lineRule="auto"/>
        <w:jc w:val="center"/>
        <w:rPr>
          <w:rFonts w:ascii="Times New Roman" w:hAnsi="Times New Roman" w:cs="Times New Roman"/>
          <w:sz w:val="28"/>
          <w:szCs w:val="28"/>
        </w:rPr>
      </w:pPr>
      <w:r>
        <w:rPr>
          <w:rFonts w:ascii="Times New Roman" w:hAnsi="Times New Roman" w:cs="Times New Roman" w:hint="eastAsia"/>
          <w:sz w:val="28"/>
          <w:szCs w:val="28"/>
        </w:rPr>
        <w:t xml:space="preserve">Table 7 Results of </w:t>
      </w:r>
      <w:r>
        <w:rPr>
          <w:rFonts w:ascii="Times New Roman" w:hAnsi="Times New Roman" w:cs="Times New Roman"/>
          <w:sz w:val="28"/>
          <w:szCs w:val="28"/>
        </w:rPr>
        <w:t>T</w:t>
      </w:r>
      <w:r>
        <w:rPr>
          <w:rFonts w:ascii="Times New Roman" w:hAnsi="Times New Roman" w:cs="Times New Roman" w:hint="eastAsia"/>
          <w:sz w:val="28"/>
          <w:szCs w:val="28"/>
        </w:rPr>
        <w:t>esting</w:t>
      </w:r>
      <w:r>
        <w:rPr>
          <w:rFonts w:ascii="Times New Roman" w:hAnsi="Times New Roman" w:cs="Times New Roman"/>
          <w:sz w:val="28"/>
          <w:szCs w:val="28"/>
        </w:rPr>
        <w:t xml:space="preserve"> </w:t>
      </w:r>
      <w:r>
        <w:rPr>
          <w:rFonts w:ascii="Times New Roman" w:hAnsi="Times New Roman" w:cs="Times New Roman" w:hint="eastAsia"/>
          <w:sz w:val="28"/>
          <w:szCs w:val="28"/>
        </w:rPr>
        <w:t>set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712"/>
        <w:gridCol w:w="1712"/>
        <w:gridCol w:w="1712"/>
        <w:gridCol w:w="1712"/>
        <w:gridCol w:w="1712"/>
      </w:tblGrid>
      <w:tr w:rsidR="0030203E" w:rsidRPr="00443F6A" w14:paraId="7275A7BE" w14:textId="77777777">
        <w:trPr>
          <w:trHeight w:val="288"/>
        </w:trPr>
        <w:tc>
          <w:tcPr>
            <w:tcW w:w="0" w:type="auto"/>
            <w:shd w:val="clear" w:color="auto" w:fill="auto"/>
            <w:noWrap/>
            <w:vAlign w:val="center"/>
          </w:tcPr>
          <w:p w14:paraId="499A85DD"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models</w:t>
            </w:r>
          </w:p>
        </w:tc>
        <w:tc>
          <w:tcPr>
            <w:tcW w:w="0" w:type="auto"/>
            <w:shd w:val="clear" w:color="auto" w:fill="auto"/>
            <w:noWrap/>
            <w:vAlign w:val="center"/>
          </w:tcPr>
          <w:p w14:paraId="480E45D4"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AUC</w:t>
            </w:r>
          </w:p>
        </w:tc>
        <w:tc>
          <w:tcPr>
            <w:tcW w:w="0" w:type="auto"/>
            <w:shd w:val="clear" w:color="auto" w:fill="auto"/>
            <w:noWrap/>
            <w:vAlign w:val="center"/>
          </w:tcPr>
          <w:p w14:paraId="6699A7FC"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Accuracy</w:t>
            </w:r>
          </w:p>
        </w:tc>
        <w:tc>
          <w:tcPr>
            <w:tcW w:w="0" w:type="auto"/>
            <w:shd w:val="clear" w:color="auto" w:fill="auto"/>
            <w:noWrap/>
            <w:vAlign w:val="center"/>
          </w:tcPr>
          <w:p w14:paraId="2FCE63D0"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Sensitivity</w:t>
            </w:r>
          </w:p>
        </w:tc>
        <w:tc>
          <w:tcPr>
            <w:tcW w:w="0" w:type="auto"/>
            <w:shd w:val="clear" w:color="auto" w:fill="auto"/>
            <w:noWrap/>
            <w:vAlign w:val="center"/>
          </w:tcPr>
          <w:p w14:paraId="1BD7E04E"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Specificity</w:t>
            </w:r>
          </w:p>
        </w:tc>
        <w:tc>
          <w:tcPr>
            <w:tcW w:w="0" w:type="auto"/>
            <w:shd w:val="clear" w:color="auto" w:fill="auto"/>
            <w:noWrap/>
            <w:vAlign w:val="center"/>
          </w:tcPr>
          <w:p w14:paraId="43C4DD96" w14:textId="77777777" w:rsidR="0030203E" w:rsidRPr="00443F6A" w:rsidRDefault="00930308">
            <w:pPr>
              <w:widowControl/>
              <w:spacing w:line="360" w:lineRule="auto"/>
              <w:jc w:val="center"/>
              <w:rPr>
                <w:rFonts w:ascii="Times New Roman" w:hAnsi="Times New Roman" w:cs="Times New Roman"/>
                <w:b/>
                <w:bCs/>
                <w:color w:val="000000"/>
                <w:kern w:val="0"/>
                <w:szCs w:val="21"/>
              </w:rPr>
            </w:pPr>
            <w:r w:rsidRPr="00443F6A">
              <w:rPr>
                <w:rFonts w:ascii="Times New Roman" w:hAnsi="Times New Roman" w:cs="Times New Roman"/>
                <w:b/>
                <w:bCs/>
                <w:color w:val="000000"/>
                <w:kern w:val="0"/>
                <w:szCs w:val="21"/>
              </w:rPr>
              <w:t>F1</w:t>
            </w:r>
          </w:p>
        </w:tc>
      </w:tr>
      <w:tr w:rsidR="0030203E" w:rsidRPr="00443F6A" w14:paraId="5A8C7798" w14:textId="77777777">
        <w:trPr>
          <w:trHeight w:val="288"/>
        </w:trPr>
        <w:tc>
          <w:tcPr>
            <w:tcW w:w="0" w:type="auto"/>
            <w:shd w:val="clear" w:color="auto" w:fill="auto"/>
            <w:noWrap/>
            <w:vAlign w:val="center"/>
          </w:tcPr>
          <w:p w14:paraId="26B1259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LR</w:t>
            </w:r>
          </w:p>
        </w:tc>
        <w:tc>
          <w:tcPr>
            <w:tcW w:w="0" w:type="auto"/>
            <w:shd w:val="clear" w:color="auto" w:fill="auto"/>
            <w:noWrap/>
            <w:vAlign w:val="center"/>
          </w:tcPr>
          <w:p w14:paraId="74FB547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0.669(0.632, 0.702)</w:t>
            </w:r>
          </w:p>
        </w:tc>
        <w:tc>
          <w:tcPr>
            <w:tcW w:w="0" w:type="auto"/>
            <w:shd w:val="clear" w:color="auto" w:fill="auto"/>
            <w:noWrap/>
            <w:vAlign w:val="center"/>
          </w:tcPr>
          <w:p w14:paraId="68E5225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0.494(0.468, 0.522)</w:t>
            </w:r>
          </w:p>
        </w:tc>
        <w:tc>
          <w:tcPr>
            <w:tcW w:w="0" w:type="auto"/>
            <w:shd w:val="clear" w:color="auto" w:fill="auto"/>
            <w:noWrap/>
            <w:vAlign w:val="center"/>
          </w:tcPr>
          <w:p w14:paraId="39624E4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0.425(0.398, 0.454)</w:t>
            </w:r>
          </w:p>
        </w:tc>
        <w:tc>
          <w:tcPr>
            <w:tcW w:w="0" w:type="auto"/>
            <w:shd w:val="clear" w:color="auto" w:fill="auto"/>
            <w:noWrap/>
            <w:vAlign w:val="center"/>
          </w:tcPr>
          <w:p w14:paraId="0B61ACE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0.85(0.8, 0.894)</w:t>
            </w:r>
          </w:p>
        </w:tc>
        <w:tc>
          <w:tcPr>
            <w:tcW w:w="0" w:type="auto"/>
            <w:shd w:val="clear" w:color="auto" w:fill="auto"/>
            <w:noWrap/>
            <w:vAlign w:val="center"/>
          </w:tcPr>
          <w:p w14:paraId="3D32A26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0.585(0.558, 0.614)</w:t>
            </w:r>
          </w:p>
        </w:tc>
      </w:tr>
      <w:tr w:rsidR="0030203E" w:rsidRPr="00443F6A" w14:paraId="4E8F6149" w14:textId="77777777">
        <w:trPr>
          <w:trHeight w:val="288"/>
        </w:trPr>
        <w:tc>
          <w:tcPr>
            <w:tcW w:w="0" w:type="auto"/>
            <w:shd w:val="clear" w:color="auto" w:fill="auto"/>
            <w:noWrap/>
            <w:vAlign w:val="center"/>
          </w:tcPr>
          <w:p w14:paraId="59D4F4E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SVC</w:t>
            </w:r>
          </w:p>
        </w:tc>
        <w:tc>
          <w:tcPr>
            <w:tcW w:w="0" w:type="auto"/>
            <w:shd w:val="clear" w:color="auto" w:fill="auto"/>
            <w:noWrap/>
            <w:vAlign w:val="center"/>
          </w:tcPr>
          <w:p w14:paraId="59C5522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0.726(0.695, 0.758)</w:t>
            </w:r>
          </w:p>
        </w:tc>
        <w:tc>
          <w:tcPr>
            <w:tcW w:w="0" w:type="auto"/>
            <w:shd w:val="clear" w:color="auto" w:fill="auto"/>
            <w:noWrap/>
            <w:vAlign w:val="center"/>
          </w:tcPr>
          <w:p w14:paraId="01EEBB5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0.475(0.448, 0.503)</w:t>
            </w:r>
          </w:p>
        </w:tc>
        <w:tc>
          <w:tcPr>
            <w:tcW w:w="0" w:type="auto"/>
            <w:shd w:val="clear" w:color="auto" w:fill="auto"/>
            <w:noWrap/>
            <w:vAlign w:val="center"/>
          </w:tcPr>
          <w:p w14:paraId="3E96433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0.383(0.353, 0.41)</w:t>
            </w:r>
          </w:p>
        </w:tc>
        <w:tc>
          <w:tcPr>
            <w:tcW w:w="0" w:type="auto"/>
            <w:shd w:val="clear" w:color="auto" w:fill="auto"/>
            <w:noWrap/>
            <w:vAlign w:val="center"/>
          </w:tcPr>
          <w:p w14:paraId="259D4E74"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0.955(0.924, 0.981)</w:t>
            </w:r>
          </w:p>
        </w:tc>
        <w:tc>
          <w:tcPr>
            <w:tcW w:w="0" w:type="auto"/>
            <w:shd w:val="clear" w:color="auto" w:fill="auto"/>
            <w:noWrap/>
            <w:vAlign w:val="center"/>
          </w:tcPr>
          <w:p w14:paraId="1ED78ED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0.55(0.519, 0.578)</w:t>
            </w:r>
          </w:p>
        </w:tc>
      </w:tr>
      <w:tr w:rsidR="0030203E" w:rsidRPr="00443F6A" w14:paraId="6A105682" w14:textId="77777777">
        <w:trPr>
          <w:trHeight w:val="288"/>
        </w:trPr>
        <w:tc>
          <w:tcPr>
            <w:tcW w:w="0" w:type="auto"/>
            <w:shd w:val="clear" w:color="auto" w:fill="auto"/>
            <w:noWrap/>
            <w:vAlign w:val="center"/>
          </w:tcPr>
          <w:p w14:paraId="6D941A8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GNB</w:t>
            </w:r>
          </w:p>
        </w:tc>
        <w:tc>
          <w:tcPr>
            <w:tcW w:w="0" w:type="auto"/>
            <w:shd w:val="clear" w:color="auto" w:fill="auto"/>
            <w:noWrap/>
            <w:vAlign w:val="center"/>
          </w:tcPr>
          <w:p w14:paraId="65CB04F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0.715(0.685, 0.747)</w:t>
            </w:r>
          </w:p>
        </w:tc>
        <w:tc>
          <w:tcPr>
            <w:tcW w:w="0" w:type="auto"/>
            <w:shd w:val="clear" w:color="auto" w:fill="auto"/>
            <w:noWrap/>
            <w:vAlign w:val="center"/>
          </w:tcPr>
          <w:p w14:paraId="388B244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0.788(0.765, 0.81)</w:t>
            </w:r>
          </w:p>
        </w:tc>
        <w:tc>
          <w:tcPr>
            <w:tcW w:w="0" w:type="auto"/>
            <w:shd w:val="clear" w:color="auto" w:fill="auto"/>
            <w:noWrap/>
            <w:vAlign w:val="center"/>
          </w:tcPr>
          <w:p w14:paraId="4CFB340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0.901(0.884, 0.918)</w:t>
            </w:r>
          </w:p>
        </w:tc>
        <w:tc>
          <w:tcPr>
            <w:tcW w:w="0" w:type="auto"/>
            <w:shd w:val="clear" w:color="auto" w:fill="auto"/>
            <w:noWrap/>
            <w:vAlign w:val="center"/>
          </w:tcPr>
          <w:p w14:paraId="5C08870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0.196(0.143, 0.251)</w:t>
            </w:r>
          </w:p>
        </w:tc>
        <w:tc>
          <w:tcPr>
            <w:tcW w:w="0" w:type="auto"/>
            <w:shd w:val="clear" w:color="auto" w:fill="auto"/>
            <w:noWrap/>
            <w:vAlign w:val="center"/>
          </w:tcPr>
          <w:p w14:paraId="4E31DDA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0.877(0.862, 0.891)</w:t>
            </w:r>
          </w:p>
        </w:tc>
      </w:tr>
      <w:tr w:rsidR="0030203E" w:rsidRPr="00443F6A" w14:paraId="3FB98BB0" w14:textId="77777777">
        <w:trPr>
          <w:trHeight w:val="288"/>
        </w:trPr>
        <w:tc>
          <w:tcPr>
            <w:tcW w:w="0" w:type="auto"/>
            <w:shd w:val="clear" w:color="auto" w:fill="auto"/>
            <w:noWrap/>
            <w:vAlign w:val="center"/>
          </w:tcPr>
          <w:p w14:paraId="0FD39E15"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RF</w:t>
            </w:r>
          </w:p>
        </w:tc>
        <w:tc>
          <w:tcPr>
            <w:tcW w:w="0" w:type="auto"/>
            <w:shd w:val="clear" w:color="auto" w:fill="auto"/>
            <w:noWrap/>
            <w:vAlign w:val="center"/>
          </w:tcPr>
          <w:p w14:paraId="446451D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0.731(0.701, 0.76)</w:t>
            </w:r>
          </w:p>
        </w:tc>
        <w:tc>
          <w:tcPr>
            <w:tcW w:w="0" w:type="auto"/>
            <w:shd w:val="clear" w:color="auto" w:fill="auto"/>
            <w:noWrap/>
            <w:vAlign w:val="center"/>
          </w:tcPr>
          <w:p w14:paraId="57A4602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0.839(0.819, 0.858)</w:t>
            </w:r>
          </w:p>
        </w:tc>
        <w:tc>
          <w:tcPr>
            <w:tcW w:w="0" w:type="auto"/>
            <w:shd w:val="clear" w:color="auto" w:fill="auto"/>
            <w:noWrap/>
            <w:vAlign w:val="center"/>
          </w:tcPr>
          <w:p w14:paraId="580970B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1.0(1.0, 1.0)</w:t>
            </w:r>
          </w:p>
        </w:tc>
        <w:tc>
          <w:tcPr>
            <w:tcW w:w="0" w:type="auto"/>
            <w:shd w:val="clear" w:color="auto" w:fill="auto"/>
            <w:noWrap/>
            <w:vAlign w:val="center"/>
          </w:tcPr>
          <w:p w14:paraId="7D36E1D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0.0(0.0, 0.0)</w:t>
            </w:r>
          </w:p>
        </w:tc>
        <w:tc>
          <w:tcPr>
            <w:tcW w:w="0" w:type="auto"/>
            <w:shd w:val="clear" w:color="auto" w:fill="auto"/>
            <w:noWrap/>
            <w:vAlign w:val="center"/>
          </w:tcPr>
          <w:p w14:paraId="3D8202FD"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0.912(0.9, 0.924)</w:t>
            </w:r>
          </w:p>
        </w:tc>
      </w:tr>
      <w:tr w:rsidR="0030203E" w:rsidRPr="00443F6A" w14:paraId="2C01ED13" w14:textId="77777777">
        <w:trPr>
          <w:trHeight w:val="288"/>
        </w:trPr>
        <w:tc>
          <w:tcPr>
            <w:tcW w:w="0" w:type="auto"/>
            <w:shd w:val="clear" w:color="auto" w:fill="auto"/>
            <w:noWrap/>
            <w:vAlign w:val="center"/>
          </w:tcPr>
          <w:p w14:paraId="4C30A85E"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GBM</w:t>
            </w:r>
          </w:p>
        </w:tc>
        <w:tc>
          <w:tcPr>
            <w:tcW w:w="0" w:type="auto"/>
            <w:shd w:val="clear" w:color="auto" w:fill="auto"/>
            <w:noWrap/>
            <w:vAlign w:val="center"/>
          </w:tcPr>
          <w:p w14:paraId="01B7F84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0.72(0.687, 0.754)</w:t>
            </w:r>
          </w:p>
        </w:tc>
        <w:tc>
          <w:tcPr>
            <w:tcW w:w="0" w:type="auto"/>
            <w:shd w:val="clear" w:color="auto" w:fill="auto"/>
            <w:noWrap/>
            <w:vAlign w:val="center"/>
          </w:tcPr>
          <w:p w14:paraId="09BCF61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0.836(0.817, 0.855)</w:t>
            </w:r>
          </w:p>
        </w:tc>
        <w:tc>
          <w:tcPr>
            <w:tcW w:w="0" w:type="auto"/>
            <w:shd w:val="clear" w:color="auto" w:fill="auto"/>
            <w:noWrap/>
            <w:vAlign w:val="center"/>
          </w:tcPr>
          <w:p w14:paraId="3138B31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0.996(0.993, 1.0)</w:t>
            </w:r>
          </w:p>
        </w:tc>
        <w:tc>
          <w:tcPr>
            <w:tcW w:w="0" w:type="auto"/>
            <w:shd w:val="clear" w:color="auto" w:fill="auto"/>
            <w:noWrap/>
            <w:vAlign w:val="center"/>
          </w:tcPr>
          <w:p w14:paraId="673B1358"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0.009(0.0, 0.023)</w:t>
            </w:r>
          </w:p>
        </w:tc>
        <w:tc>
          <w:tcPr>
            <w:tcW w:w="0" w:type="auto"/>
            <w:shd w:val="clear" w:color="auto" w:fill="auto"/>
            <w:noWrap/>
            <w:vAlign w:val="center"/>
          </w:tcPr>
          <w:p w14:paraId="6062090C"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0.911(0.899, 0.922)</w:t>
            </w:r>
          </w:p>
        </w:tc>
      </w:tr>
      <w:tr w:rsidR="0030203E" w:rsidRPr="00443F6A" w14:paraId="26B518AB" w14:textId="77777777">
        <w:trPr>
          <w:trHeight w:val="288"/>
        </w:trPr>
        <w:tc>
          <w:tcPr>
            <w:tcW w:w="0" w:type="auto"/>
            <w:shd w:val="clear" w:color="auto" w:fill="auto"/>
            <w:noWrap/>
            <w:vAlign w:val="center"/>
          </w:tcPr>
          <w:p w14:paraId="60F0B1F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ADA</w:t>
            </w:r>
          </w:p>
        </w:tc>
        <w:tc>
          <w:tcPr>
            <w:tcW w:w="0" w:type="auto"/>
            <w:shd w:val="clear" w:color="auto" w:fill="auto"/>
            <w:noWrap/>
            <w:vAlign w:val="center"/>
          </w:tcPr>
          <w:p w14:paraId="0CE83630"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0.73(0.697, 0.761)</w:t>
            </w:r>
          </w:p>
        </w:tc>
        <w:tc>
          <w:tcPr>
            <w:tcW w:w="0" w:type="auto"/>
            <w:shd w:val="clear" w:color="auto" w:fill="auto"/>
            <w:noWrap/>
            <w:vAlign w:val="center"/>
          </w:tcPr>
          <w:p w14:paraId="437380AA"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0.839(0.819, 0.857)</w:t>
            </w:r>
          </w:p>
        </w:tc>
        <w:tc>
          <w:tcPr>
            <w:tcW w:w="0" w:type="auto"/>
            <w:shd w:val="clear" w:color="auto" w:fill="auto"/>
            <w:noWrap/>
            <w:vAlign w:val="center"/>
          </w:tcPr>
          <w:p w14:paraId="411BE08F"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1.0(1.0, 1.0)</w:t>
            </w:r>
          </w:p>
        </w:tc>
        <w:tc>
          <w:tcPr>
            <w:tcW w:w="0" w:type="auto"/>
            <w:shd w:val="clear" w:color="auto" w:fill="auto"/>
            <w:noWrap/>
            <w:vAlign w:val="center"/>
          </w:tcPr>
          <w:p w14:paraId="6582AFE1"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0.0(0.0, 0.0)</w:t>
            </w:r>
          </w:p>
        </w:tc>
        <w:tc>
          <w:tcPr>
            <w:tcW w:w="0" w:type="auto"/>
            <w:shd w:val="clear" w:color="auto" w:fill="auto"/>
            <w:noWrap/>
            <w:vAlign w:val="center"/>
          </w:tcPr>
          <w:p w14:paraId="61A23416"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0.912(0.9, 0.923)</w:t>
            </w:r>
          </w:p>
        </w:tc>
      </w:tr>
      <w:tr w:rsidR="0030203E" w:rsidRPr="00443F6A" w14:paraId="7A7275A6" w14:textId="77777777">
        <w:trPr>
          <w:trHeight w:val="288"/>
        </w:trPr>
        <w:tc>
          <w:tcPr>
            <w:tcW w:w="0" w:type="auto"/>
            <w:shd w:val="clear" w:color="auto" w:fill="auto"/>
            <w:noWrap/>
            <w:vAlign w:val="center"/>
          </w:tcPr>
          <w:p w14:paraId="0C802873"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MLP</w:t>
            </w:r>
          </w:p>
        </w:tc>
        <w:tc>
          <w:tcPr>
            <w:tcW w:w="0" w:type="auto"/>
            <w:shd w:val="clear" w:color="auto" w:fill="auto"/>
            <w:noWrap/>
            <w:vAlign w:val="center"/>
          </w:tcPr>
          <w:p w14:paraId="2B9C6C7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0.717(0.685, 0.748)</w:t>
            </w:r>
          </w:p>
        </w:tc>
        <w:tc>
          <w:tcPr>
            <w:tcW w:w="0" w:type="auto"/>
            <w:shd w:val="clear" w:color="auto" w:fill="auto"/>
            <w:noWrap/>
            <w:vAlign w:val="center"/>
          </w:tcPr>
          <w:p w14:paraId="2AF9DCE9"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0.839(0.819, 0.857)</w:t>
            </w:r>
          </w:p>
        </w:tc>
        <w:tc>
          <w:tcPr>
            <w:tcW w:w="0" w:type="auto"/>
            <w:shd w:val="clear" w:color="auto" w:fill="auto"/>
            <w:noWrap/>
            <w:vAlign w:val="center"/>
          </w:tcPr>
          <w:p w14:paraId="4E9C9BA7"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1.0(1.0, 1.0)</w:t>
            </w:r>
          </w:p>
        </w:tc>
        <w:tc>
          <w:tcPr>
            <w:tcW w:w="0" w:type="auto"/>
            <w:shd w:val="clear" w:color="auto" w:fill="auto"/>
            <w:noWrap/>
            <w:vAlign w:val="center"/>
          </w:tcPr>
          <w:p w14:paraId="690C3AAB"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0.0(0.0, 0.0)</w:t>
            </w:r>
          </w:p>
        </w:tc>
        <w:tc>
          <w:tcPr>
            <w:tcW w:w="0" w:type="auto"/>
            <w:shd w:val="clear" w:color="auto" w:fill="auto"/>
            <w:noWrap/>
            <w:vAlign w:val="center"/>
          </w:tcPr>
          <w:p w14:paraId="1533ACA2" w14:textId="77777777" w:rsidR="0030203E" w:rsidRPr="00443F6A" w:rsidRDefault="00930308">
            <w:pPr>
              <w:widowControl/>
              <w:spacing w:line="360" w:lineRule="auto"/>
              <w:jc w:val="center"/>
              <w:rPr>
                <w:rFonts w:ascii="Times New Roman" w:hAnsi="Times New Roman" w:cs="Times New Roman"/>
                <w:color w:val="000000"/>
                <w:kern w:val="0"/>
                <w:szCs w:val="21"/>
              </w:rPr>
            </w:pPr>
            <w:r w:rsidRPr="00443F6A">
              <w:rPr>
                <w:rFonts w:ascii="Times New Roman" w:hAnsi="Times New Roman" w:cs="Times New Roman"/>
                <w:color w:val="000000"/>
                <w:kern w:val="0"/>
                <w:szCs w:val="21"/>
              </w:rPr>
              <w:t>0.912(0.9, 0.923)</w:t>
            </w:r>
          </w:p>
        </w:tc>
      </w:tr>
    </w:tbl>
    <w:p w14:paraId="031AB33E"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lastRenderedPageBreak/>
        <w:t xml:space="preserve"> </w:t>
      </w:r>
    </w:p>
    <w:p w14:paraId="25DD74CB" w14:textId="777777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Combin</w:t>
      </w:r>
      <w:r>
        <w:rPr>
          <w:rFonts w:ascii="Times New Roman" w:hAnsi="Times New Roman" w:cs="Times New Roman" w:hint="eastAsia"/>
          <w:sz w:val="28"/>
          <w:szCs w:val="28"/>
        </w:rPr>
        <w:t>ed with</w:t>
      </w:r>
      <w:r>
        <w:rPr>
          <w:rFonts w:ascii="Times New Roman" w:hAnsi="Times New Roman" w:cs="Times New Roman"/>
          <w:sz w:val="28"/>
          <w:szCs w:val="28"/>
        </w:rPr>
        <w:t xml:space="preserve"> Table 6 </w:t>
      </w:r>
      <w:r>
        <w:rPr>
          <w:rFonts w:ascii="Times New Roman" w:hAnsi="Times New Roman" w:cs="Times New Roman" w:hint="eastAsia"/>
          <w:sz w:val="28"/>
          <w:szCs w:val="28"/>
        </w:rPr>
        <w:t>described-</w:t>
      </w:r>
      <w:r>
        <w:rPr>
          <w:rFonts w:ascii="Times New Roman" w:hAnsi="Times New Roman" w:cs="Times New Roman"/>
          <w:sz w:val="28"/>
          <w:szCs w:val="28"/>
        </w:rPr>
        <w:t>above, GBM has the best effect, and combin</w:t>
      </w:r>
      <w:r>
        <w:rPr>
          <w:rFonts w:ascii="Times New Roman" w:hAnsi="Times New Roman" w:cs="Times New Roman" w:hint="eastAsia"/>
          <w:sz w:val="28"/>
          <w:szCs w:val="28"/>
        </w:rPr>
        <w:t>ed with</w:t>
      </w:r>
      <w:r>
        <w:rPr>
          <w:rFonts w:ascii="Times New Roman" w:hAnsi="Times New Roman" w:cs="Times New Roman"/>
          <w:sz w:val="28"/>
          <w:szCs w:val="28"/>
        </w:rPr>
        <w:t xml:space="preserve"> Table 7 </w:t>
      </w:r>
      <w:r>
        <w:rPr>
          <w:rFonts w:ascii="Times New Roman" w:hAnsi="Times New Roman" w:cs="Times New Roman" w:hint="eastAsia"/>
          <w:sz w:val="28"/>
          <w:szCs w:val="28"/>
        </w:rPr>
        <w:t>described-</w:t>
      </w:r>
      <w:r>
        <w:rPr>
          <w:rFonts w:ascii="Times New Roman" w:hAnsi="Times New Roman" w:cs="Times New Roman"/>
          <w:sz w:val="28"/>
          <w:szCs w:val="28"/>
        </w:rPr>
        <w:t>above, SVC has the best effect.</w:t>
      </w:r>
    </w:p>
    <w:p w14:paraId="3BD66876" w14:textId="77777777" w:rsidR="0030203E" w:rsidRDefault="0030203E">
      <w:pPr>
        <w:spacing w:line="360" w:lineRule="auto"/>
        <w:rPr>
          <w:rFonts w:ascii="Times New Roman" w:hAnsi="Times New Roman" w:cs="Times New Roman"/>
          <w:sz w:val="28"/>
          <w:szCs w:val="28"/>
        </w:rPr>
      </w:pPr>
    </w:p>
    <w:p w14:paraId="2B72531B" w14:textId="4C250B77"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 xml:space="preserve">As can be seen from </w:t>
      </w:r>
      <w:r>
        <w:rPr>
          <w:rFonts w:ascii="Times New Roman" w:hAnsi="Times New Roman" w:cs="Times New Roman" w:hint="eastAsia"/>
          <w:sz w:val="28"/>
          <w:szCs w:val="28"/>
        </w:rPr>
        <w:t>Figure</w:t>
      </w:r>
      <w:r>
        <w:rPr>
          <w:rFonts w:ascii="Times New Roman" w:hAnsi="Times New Roman" w:cs="Times New Roman"/>
          <w:sz w:val="28"/>
          <w:szCs w:val="28"/>
        </w:rPr>
        <w:t xml:space="preserve"> 5, grade I posterior vaginal wall prolapse has the </w:t>
      </w:r>
      <w:r>
        <w:rPr>
          <w:rFonts w:ascii="Times New Roman" w:hAnsi="Times New Roman" w:cs="Times New Roman" w:hint="eastAsia"/>
          <w:sz w:val="28"/>
          <w:szCs w:val="28"/>
        </w:rPr>
        <w:t>most significant</w:t>
      </w:r>
      <w:r>
        <w:rPr>
          <w:rFonts w:ascii="Times New Roman" w:hAnsi="Times New Roman" w:cs="Times New Roman"/>
          <w:sz w:val="28"/>
          <w:szCs w:val="28"/>
        </w:rPr>
        <w:t xml:space="preserve"> correlation with the target variable and is positively correlated, i.e., the posterior vaginal wall prolapse occurs, the more likely to have anterior vaginal wall prolapse. Secondary to the grade I posterior vaginal wall prolapse is the lowe</w:t>
      </w:r>
      <w:r>
        <w:rPr>
          <w:rFonts w:ascii="Times New Roman" w:hAnsi="Times New Roman" w:cs="Times New Roman" w:hint="eastAsia"/>
          <w:sz w:val="28"/>
          <w:szCs w:val="28"/>
        </w:rPr>
        <w:t>st</w:t>
      </w:r>
      <w:r>
        <w:rPr>
          <w:rFonts w:ascii="Times New Roman" w:hAnsi="Times New Roman" w:cs="Times New Roman"/>
          <w:sz w:val="28"/>
          <w:szCs w:val="28"/>
        </w:rPr>
        <w:t xml:space="preserve"> po</w:t>
      </w:r>
      <w:r>
        <w:rPr>
          <w:rFonts w:ascii="Times New Roman" w:hAnsi="Times New Roman" w:cs="Times New Roman" w:hint="eastAsia"/>
          <w:sz w:val="28"/>
          <w:szCs w:val="28"/>
        </w:rPr>
        <w:t>int</w:t>
      </w:r>
      <w:r>
        <w:rPr>
          <w:rFonts w:ascii="Times New Roman" w:hAnsi="Times New Roman" w:cs="Times New Roman"/>
          <w:sz w:val="28"/>
          <w:szCs w:val="28"/>
        </w:rPr>
        <w:t xml:space="preserve"> of posterior vaginal wall</w:t>
      </w:r>
      <w:r>
        <w:rPr>
          <w:rFonts w:ascii="Times New Roman" w:hAnsi="Times New Roman" w:cs="Times New Roman" w:hint="eastAsia"/>
          <w:sz w:val="28"/>
          <w:szCs w:val="28"/>
        </w:rPr>
        <w:t xml:space="preserve"> (</w:t>
      </w:r>
      <w:r>
        <w:rPr>
          <w:rFonts w:ascii="Times New Roman" w:hAnsi="Times New Roman" w:cs="Times New Roman"/>
          <w:sz w:val="28"/>
          <w:szCs w:val="28"/>
        </w:rPr>
        <w:t>Bp</w:t>
      </w:r>
      <w:r>
        <w:rPr>
          <w:rFonts w:ascii="Times New Roman" w:hAnsi="Times New Roman" w:cs="Times New Roman" w:hint="eastAsia"/>
          <w:sz w:val="28"/>
          <w:szCs w:val="28"/>
        </w:rPr>
        <w:t>)</w:t>
      </w:r>
      <w:r>
        <w:rPr>
          <w:rFonts w:ascii="Times New Roman" w:hAnsi="Times New Roman" w:cs="Times New Roman"/>
          <w:sz w:val="28"/>
          <w:szCs w:val="28"/>
        </w:rPr>
        <w:t>, which is also positively correlated, i.e., the greater the Bp is, the more likely to have prolapse.</w:t>
      </w:r>
    </w:p>
    <w:p w14:paraId="5BEAFD49" w14:textId="77777777" w:rsidR="0030203E" w:rsidRDefault="0030203E">
      <w:pPr>
        <w:spacing w:line="360" w:lineRule="auto"/>
        <w:ind w:firstLineChars="200" w:firstLine="560"/>
        <w:rPr>
          <w:rFonts w:ascii="Times New Roman" w:hAnsi="Times New Roman" w:cs="Times New Roman"/>
          <w:sz w:val="28"/>
          <w:szCs w:val="28"/>
        </w:rPr>
      </w:pPr>
    </w:p>
    <w:p w14:paraId="7968CFDB" w14:textId="3EEA9739" w:rsidR="0030203E" w:rsidRDefault="00930308">
      <w:pPr>
        <w:spacing w:line="360" w:lineRule="auto"/>
        <w:ind w:firstLineChars="200" w:firstLine="560"/>
        <w:rPr>
          <w:rFonts w:ascii="Times New Roman" w:hAnsi="Times New Roman" w:cs="Times New Roman"/>
          <w:sz w:val="28"/>
          <w:szCs w:val="28"/>
        </w:rPr>
      </w:pPr>
      <w:r>
        <w:rPr>
          <w:rFonts w:ascii="Times New Roman" w:hAnsi="Times New Roman" w:cs="Times New Roman"/>
          <w:sz w:val="28"/>
          <w:szCs w:val="28"/>
        </w:rPr>
        <w:t>The foregoing is only a preferred embodiment of the present disclosure, and is not a limitation of the present disclosure in any form. And any simple modification or equivalent change to the above embodiments based on the technical substance of the present disclosure will fall within the protection scope of the present disclosure.</w:t>
      </w:r>
    </w:p>
    <w:p w14:paraId="3B639ED8" w14:textId="77777777" w:rsidR="0030203E" w:rsidRDefault="0030203E">
      <w:pPr>
        <w:spacing w:line="360" w:lineRule="auto"/>
        <w:rPr>
          <w:rFonts w:ascii="Times New Roman" w:hAnsi="Times New Roman" w:cs="Times New Roman"/>
          <w:sz w:val="28"/>
          <w:szCs w:val="28"/>
        </w:rPr>
      </w:pPr>
    </w:p>
    <w:p w14:paraId="3E431EED" w14:textId="77777777" w:rsidR="0030203E" w:rsidRDefault="0030203E">
      <w:pPr>
        <w:spacing w:line="360" w:lineRule="auto"/>
        <w:rPr>
          <w:rFonts w:ascii="Times New Roman" w:hAnsi="Times New Roman" w:cs="Times New Roman"/>
          <w:sz w:val="28"/>
          <w:szCs w:val="28"/>
        </w:rPr>
      </w:pPr>
    </w:p>
    <w:p w14:paraId="79EDB0ED" w14:textId="77777777" w:rsidR="0030203E" w:rsidRDefault="0030203E">
      <w:pPr>
        <w:spacing w:line="360" w:lineRule="auto"/>
        <w:rPr>
          <w:rFonts w:ascii="Times New Roman" w:hAnsi="Times New Roman" w:cs="Times New Roman"/>
          <w:sz w:val="28"/>
          <w:szCs w:val="28"/>
        </w:rPr>
      </w:pPr>
    </w:p>
    <w:p w14:paraId="36D6B499" w14:textId="77777777" w:rsidR="0030203E" w:rsidRDefault="0030203E">
      <w:pPr>
        <w:spacing w:line="360" w:lineRule="auto"/>
        <w:rPr>
          <w:rFonts w:ascii="Times New Roman" w:hAnsi="Times New Roman" w:cs="Times New Roman"/>
          <w:sz w:val="28"/>
          <w:szCs w:val="28"/>
        </w:rPr>
      </w:pPr>
    </w:p>
    <w:p w14:paraId="024DDEB0" w14:textId="77777777" w:rsidR="00BC0489" w:rsidRDefault="00BC0489">
      <w:pPr>
        <w:spacing w:line="360" w:lineRule="auto"/>
        <w:rPr>
          <w:rFonts w:ascii="Times New Roman" w:hAnsi="Times New Roman" w:cs="Times New Roman"/>
          <w:sz w:val="28"/>
          <w:szCs w:val="28"/>
        </w:rPr>
      </w:pPr>
    </w:p>
    <w:p w14:paraId="32FECB1F" w14:textId="77777777" w:rsidR="00BC0489" w:rsidRDefault="00BC0489">
      <w:pPr>
        <w:spacing w:line="360" w:lineRule="auto"/>
        <w:rPr>
          <w:rFonts w:ascii="Times New Roman" w:hAnsi="Times New Roman" w:cs="Times New Roman"/>
          <w:sz w:val="28"/>
          <w:szCs w:val="28"/>
        </w:rPr>
      </w:pPr>
    </w:p>
    <w:p w14:paraId="2557394E" w14:textId="77777777" w:rsidR="00BC0489" w:rsidRDefault="00BC0489">
      <w:pPr>
        <w:spacing w:line="360" w:lineRule="auto"/>
        <w:rPr>
          <w:rFonts w:ascii="Times New Roman" w:hAnsi="Times New Roman" w:cs="Times New Roman"/>
          <w:sz w:val="28"/>
          <w:szCs w:val="28"/>
        </w:rPr>
      </w:pPr>
    </w:p>
    <w:p w14:paraId="52D70C5E" w14:textId="77777777" w:rsidR="00BC0489" w:rsidRDefault="00BC0489">
      <w:pPr>
        <w:spacing w:line="360" w:lineRule="auto"/>
        <w:rPr>
          <w:rFonts w:ascii="Times New Roman" w:hAnsi="Times New Roman" w:cs="Times New Roman"/>
          <w:sz w:val="28"/>
          <w:szCs w:val="28"/>
        </w:rPr>
      </w:pPr>
    </w:p>
    <w:p w14:paraId="366937BD" w14:textId="77777777" w:rsidR="00BC0489" w:rsidRDefault="00BC0489">
      <w:pPr>
        <w:spacing w:line="360" w:lineRule="auto"/>
        <w:rPr>
          <w:rFonts w:ascii="Times New Roman" w:hAnsi="Times New Roman" w:cs="Times New Roman"/>
          <w:sz w:val="28"/>
          <w:szCs w:val="28"/>
        </w:rPr>
      </w:pPr>
    </w:p>
    <w:p w14:paraId="02AC4402" w14:textId="77777777" w:rsidR="00BC0489" w:rsidRDefault="00BC0489">
      <w:pPr>
        <w:spacing w:line="360" w:lineRule="auto"/>
        <w:rPr>
          <w:rFonts w:ascii="Times New Roman" w:hAnsi="Times New Roman" w:cs="Times New Roman"/>
          <w:sz w:val="28"/>
          <w:szCs w:val="28"/>
        </w:rPr>
      </w:pPr>
    </w:p>
    <w:p w14:paraId="5E0F99E9" w14:textId="77777777" w:rsidR="00BC0489" w:rsidRDefault="00BC0489">
      <w:pPr>
        <w:spacing w:line="360" w:lineRule="auto"/>
        <w:rPr>
          <w:rFonts w:ascii="Times New Roman" w:hAnsi="Times New Roman" w:cs="Times New Roman"/>
          <w:sz w:val="28"/>
          <w:szCs w:val="28"/>
        </w:rPr>
      </w:pPr>
    </w:p>
    <w:p w14:paraId="1B77712C" w14:textId="77777777" w:rsidR="00BC0489" w:rsidRDefault="00BC0489">
      <w:pPr>
        <w:spacing w:line="360" w:lineRule="auto"/>
        <w:rPr>
          <w:rFonts w:ascii="Times New Roman" w:hAnsi="Times New Roman" w:cs="Times New Roman"/>
          <w:sz w:val="28"/>
          <w:szCs w:val="28"/>
        </w:rPr>
      </w:pPr>
    </w:p>
    <w:p w14:paraId="602EEDBB" w14:textId="77777777" w:rsidR="00BC0489" w:rsidRDefault="00BC0489">
      <w:pPr>
        <w:spacing w:line="360" w:lineRule="auto"/>
        <w:rPr>
          <w:rFonts w:ascii="Times New Roman" w:hAnsi="Times New Roman" w:cs="Times New Roman"/>
          <w:sz w:val="28"/>
          <w:szCs w:val="28"/>
        </w:rPr>
      </w:pPr>
    </w:p>
    <w:p w14:paraId="0969D906" w14:textId="77777777" w:rsidR="00BC0489" w:rsidRDefault="00BC0489">
      <w:pPr>
        <w:spacing w:line="360" w:lineRule="auto"/>
        <w:rPr>
          <w:rFonts w:ascii="Times New Roman" w:hAnsi="Times New Roman" w:cs="Times New Roman"/>
          <w:sz w:val="28"/>
          <w:szCs w:val="28"/>
        </w:rPr>
      </w:pPr>
    </w:p>
    <w:p w14:paraId="658A0447" w14:textId="77777777" w:rsidR="00BC0489" w:rsidRDefault="00BC0489">
      <w:pPr>
        <w:spacing w:line="360" w:lineRule="auto"/>
        <w:rPr>
          <w:rFonts w:ascii="Times New Roman" w:hAnsi="Times New Roman" w:cs="Times New Roman"/>
          <w:sz w:val="28"/>
          <w:szCs w:val="28"/>
        </w:rPr>
      </w:pPr>
    </w:p>
    <w:p w14:paraId="3C2CA039"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Claim </w:t>
      </w:r>
    </w:p>
    <w:p w14:paraId="383C45D1"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1. A method of constructing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risk </w:t>
      </w:r>
      <w:r>
        <w:rPr>
          <w:rFonts w:ascii="Times New Roman" w:hAnsi="Times New Roman" w:cs="Times New Roman"/>
          <w:sz w:val="28"/>
          <w:szCs w:val="28"/>
        </w:rPr>
        <w:t>early warning model</w:t>
      </w:r>
      <w:r>
        <w:rPr>
          <w:rFonts w:ascii="Times New Roman" w:hAnsi="Times New Roman" w:cs="Times New Roman" w:hint="eastAsia"/>
          <w:sz w:val="28"/>
          <w:szCs w:val="28"/>
        </w:rPr>
        <w:t xml:space="preserve"> </w:t>
      </w:r>
      <w:r>
        <w:rPr>
          <w:rFonts w:ascii="Times New Roman" w:hAnsi="Times New Roman" w:cs="Times New Roman"/>
          <w:sz w:val="28"/>
          <w:szCs w:val="28"/>
        </w:rPr>
        <w:t>for female pelvic floor dysfunction</w:t>
      </w:r>
      <w:r>
        <w:rPr>
          <w:rFonts w:ascii="Times New Roman" w:hAnsi="Times New Roman" w:cs="Times New Roman" w:hint="eastAsia"/>
          <w:sz w:val="28"/>
          <w:szCs w:val="28"/>
        </w:rPr>
        <w:t xml:space="preserve">, </w:t>
      </w:r>
      <w:r>
        <w:rPr>
          <w:rFonts w:ascii="Times New Roman" w:hAnsi="Times New Roman" w:cs="Times New Roman"/>
          <w:sz w:val="28"/>
          <w:szCs w:val="28"/>
        </w:rPr>
        <w:t>comprising</w:t>
      </w:r>
      <w:r>
        <w:rPr>
          <w:rFonts w:ascii="Times New Roman" w:hAnsi="Times New Roman" w:cs="Times New Roman" w:hint="eastAsia"/>
          <w:sz w:val="28"/>
          <w:szCs w:val="28"/>
        </w:rPr>
        <w:t xml:space="preserve"> steps of:</w:t>
      </w:r>
    </w:p>
    <w:p w14:paraId="558CBE9E"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S1: obtaining risk factor</w:t>
      </w:r>
      <w:r>
        <w:rPr>
          <w:rFonts w:ascii="Times New Roman" w:hAnsi="Times New Roman" w:cs="Times New Roman"/>
          <w:sz w:val="28"/>
          <w:szCs w:val="28"/>
        </w:rPr>
        <w:t>s</w:t>
      </w:r>
      <w:r>
        <w:rPr>
          <w:rFonts w:ascii="Times New Roman" w:hAnsi="Times New Roman" w:cs="Times New Roman" w:hint="eastAsia"/>
          <w:sz w:val="28"/>
          <w:szCs w:val="28"/>
        </w:rPr>
        <w:t xml:space="preserve"> for a risk population in a region; </w:t>
      </w:r>
    </w:p>
    <w:p w14:paraId="13798872"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S2: screening correlated variables from the risk factor</w:t>
      </w:r>
      <w:r>
        <w:rPr>
          <w:rFonts w:ascii="Times New Roman" w:hAnsi="Times New Roman" w:cs="Times New Roman"/>
          <w:sz w:val="28"/>
          <w:szCs w:val="28"/>
        </w:rPr>
        <w:t>s</w:t>
      </w:r>
      <w:r>
        <w:rPr>
          <w:rFonts w:ascii="Times New Roman" w:hAnsi="Times New Roman" w:cs="Times New Roman" w:hint="eastAsia"/>
          <w:sz w:val="28"/>
          <w:szCs w:val="28"/>
        </w:rPr>
        <w:t xml:space="preserve"> and constructing a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and</w:t>
      </w:r>
    </w:p>
    <w:p w14:paraId="3874371C"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S3: training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to obtain</w:t>
      </w:r>
      <w:r>
        <w:rPr>
          <w:rFonts w:ascii="Times New Roman" w:hAnsi="Times New Roman" w:cs="Times New Roman"/>
          <w:sz w:val="28"/>
          <w:szCs w:val="28"/>
        </w:rPr>
        <w:t xml:space="preserve"> an optimized model</w:t>
      </w:r>
      <w:r>
        <w:rPr>
          <w:rFonts w:ascii="Times New Roman" w:hAnsi="Times New Roman" w:cs="Times New Roman" w:hint="eastAsia"/>
          <w:sz w:val="28"/>
          <w:szCs w:val="28"/>
        </w:rPr>
        <w:t>.</w:t>
      </w:r>
    </w:p>
    <w:p w14:paraId="67A4020F" w14:textId="77777777" w:rsidR="0030203E" w:rsidRDefault="0030203E">
      <w:pPr>
        <w:spacing w:line="360" w:lineRule="auto"/>
        <w:rPr>
          <w:rFonts w:ascii="Times New Roman" w:hAnsi="Times New Roman" w:cs="Times New Roman"/>
          <w:sz w:val="28"/>
          <w:szCs w:val="28"/>
        </w:rPr>
      </w:pPr>
    </w:p>
    <w:p w14:paraId="2886CB1D"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2. The method according to claim 1, wherein in S1, the risk population in a region is a s</w:t>
      </w:r>
      <w:r>
        <w:rPr>
          <w:rFonts w:ascii="Times New Roman" w:hAnsi="Times New Roman" w:cs="Times New Roman"/>
          <w:sz w:val="28"/>
          <w:szCs w:val="28"/>
        </w:rPr>
        <w:t xml:space="preserve">usceptible population in </w:t>
      </w:r>
      <w:r>
        <w:rPr>
          <w:rFonts w:ascii="Times New Roman" w:hAnsi="Times New Roman" w:cs="Times New Roman" w:hint="eastAsia"/>
          <w:sz w:val="28"/>
          <w:szCs w:val="28"/>
        </w:rPr>
        <w:t xml:space="preserve">a </w:t>
      </w:r>
      <w:r>
        <w:rPr>
          <w:rFonts w:ascii="Times New Roman" w:hAnsi="Times New Roman" w:cs="Times New Roman"/>
          <w:sz w:val="28"/>
          <w:szCs w:val="28"/>
        </w:rPr>
        <w:t>selected area</w:t>
      </w:r>
      <w:r>
        <w:rPr>
          <w:rFonts w:ascii="Times New Roman" w:hAnsi="Times New Roman" w:cs="Times New Roman" w:hint="eastAsia"/>
          <w:sz w:val="28"/>
          <w:szCs w:val="28"/>
        </w:rPr>
        <w:t>.</w:t>
      </w:r>
    </w:p>
    <w:p w14:paraId="562AEC94" w14:textId="77777777" w:rsidR="0030203E" w:rsidRDefault="0030203E">
      <w:pPr>
        <w:spacing w:line="360" w:lineRule="auto"/>
        <w:rPr>
          <w:rFonts w:ascii="Times New Roman" w:hAnsi="Times New Roman" w:cs="Times New Roman"/>
          <w:sz w:val="28"/>
          <w:szCs w:val="28"/>
        </w:rPr>
      </w:pPr>
    </w:p>
    <w:p w14:paraId="47C2C9D3" w14:textId="7E5FC5CE"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3. The method according to claim 1, wherein in S1, the risk factor</w:t>
      </w:r>
      <w:r>
        <w:rPr>
          <w:rFonts w:ascii="Times New Roman" w:hAnsi="Times New Roman" w:cs="Times New Roman"/>
          <w:sz w:val="28"/>
          <w:szCs w:val="28"/>
        </w:rPr>
        <w:t>s</w:t>
      </w:r>
      <w:r>
        <w:rPr>
          <w:rFonts w:ascii="Times New Roman" w:hAnsi="Times New Roman" w:cs="Times New Roman" w:hint="eastAsia"/>
          <w:sz w:val="28"/>
          <w:szCs w:val="28"/>
        </w:rPr>
        <w:t xml:space="preserve"> comprise </w:t>
      </w:r>
      <w:r>
        <w:rPr>
          <w:rFonts w:ascii="Times New Roman" w:hAnsi="Times New Roman" w:cs="Times New Roman"/>
          <w:sz w:val="28"/>
          <w:szCs w:val="28"/>
        </w:rPr>
        <w:t>external</w:t>
      </w:r>
      <w:r>
        <w:rPr>
          <w:rFonts w:ascii="Times New Roman" w:hAnsi="Times New Roman" w:cs="Times New Roman" w:hint="eastAsia"/>
          <w:sz w:val="28"/>
          <w:szCs w:val="28"/>
        </w:rPr>
        <w:t>-risk</w:t>
      </w:r>
      <w:r>
        <w:rPr>
          <w:rFonts w:ascii="Times New Roman" w:hAnsi="Times New Roman" w:cs="Times New Roman"/>
          <w:sz w:val="28"/>
          <w:szCs w:val="28"/>
        </w:rPr>
        <w:t xml:space="preserve"> factors and internal</w:t>
      </w:r>
      <w:r>
        <w:rPr>
          <w:rFonts w:ascii="Times New Roman" w:hAnsi="Times New Roman" w:cs="Times New Roman" w:hint="eastAsia"/>
          <w:sz w:val="28"/>
          <w:szCs w:val="28"/>
        </w:rPr>
        <w:t>-risk</w:t>
      </w:r>
      <w:bookmarkStart w:id="32" w:name="OLE_LINK28"/>
      <w:r>
        <w:rPr>
          <w:rFonts w:ascii="Times New Roman" w:hAnsi="Times New Roman" w:cs="Times New Roman"/>
          <w:sz w:val="28"/>
          <w:szCs w:val="28"/>
        </w:rPr>
        <w:t xml:space="preserve"> factors</w:t>
      </w:r>
      <w:bookmarkEnd w:id="32"/>
      <w:r>
        <w:rPr>
          <w:rFonts w:ascii="Times New Roman" w:hAnsi="Times New Roman" w:cs="Times New Roman" w:hint="eastAsia"/>
          <w:sz w:val="28"/>
          <w:szCs w:val="28"/>
        </w:rPr>
        <w:t xml:space="preserve"> of </w:t>
      </w:r>
      <w:r>
        <w:rPr>
          <w:rFonts w:ascii="Times New Roman" w:hAnsi="Times New Roman" w:cs="Times New Roman"/>
          <w:sz w:val="28"/>
          <w:szCs w:val="28"/>
        </w:rPr>
        <w:t xml:space="preserve">pelvic </w:t>
      </w:r>
      <w:r>
        <w:rPr>
          <w:rFonts w:ascii="Times New Roman" w:hAnsi="Times New Roman" w:cs="Times New Roman" w:hint="eastAsia"/>
          <w:sz w:val="28"/>
          <w:szCs w:val="28"/>
        </w:rPr>
        <w:t xml:space="preserve">floor, wherein </w:t>
      </w:r>
      <w:r w:rsidR="006852B9">
        <w:rPr>
          <w:rFonts w:ascii="Times New Roman" w:hAnsi="Times New Roman" w:cs="Times New Roman" w:hint="eastAsia"/>
          <w:sz w:val="28"/>
          <w:szCs w:val="28"/>
        </w:rPr>
        <w:t>t</w:t>
      </w:r>
      <w:r>
        <w:rPr>
          <w:rFonts w:ascii="Times New Roman" w:hAnsi="Times New Roman" w:cs="Times New Roman" w:hint="eastAsia"/>
          <w:sz w:val="28"/>
          <w:szCs w:val="28"/>
        </w:rPr>
        <w:t>he e</w:t>
      </w:r>
      <w:r>
        <w:rPr>
          <w:rFonts w:ascii="Times New Roman" w:hAnsi="Times New Roman" w:cs="Times New Roman"/>
          <w:sz w:val="28"/>
          <w:szCs w:val="28"/>
        </w:rPr>
        <w:t>xternal</w:t>
      </w:r>
      <w:r>
        <w:rPr>
          <w:rFonts w:ascii="Times New Roman" w:hAnsi="Times New Roman" w:cs="Times New Roman" w:hint="eastAsia"/>
          <w:sz w:val="28"/>
          <w:szCs w:val="28"/>
        </w:rPr>
        <w:t>-risk</w:t>
      </w:r>
      <w:r>
        <w:rPr>
          <w:rFonts w:ascii="Times New Roman" w:hAnsi="Times New Roman" w:cs="Times New Roman"/>
          <w:sz w:val="28"/>
          <w:szCs w:val="28"/>
        </w:rPr>
        <w:t xml:space="preserve"> factors include age, BMI, diabetes, physical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chronic cough, constipation, and smoking</w:t>
      </w:r>
      <w:r>
        <w:rPr>
          <w:rFonts w:ascii="Times New Roman" w:hAnsi="Times New Roman" w:cs="Times New Roman" w:hint="eastAsia"/>
          <w:sz w:val="28"/>
          <w:szCs w:val="28"/>
        </w:rPr>
        <w:t>; and the i</w:t>
      </w:r>
      <w:r>
        <w:rPr>
          <w:rFonts w:ascii="Times New Roman" w:hAnsi="Times New Roman" w:cs="Times New Roman"/>
          <w:sz w:val="28"/>
          <w:szCs w:val="28"/>
        </w:rPr>
        <w:t>nternal</w:t>
      </w:r>
      <w:r>
        <w:rPr>
          <w:rFonts w:ascii="Times New Roman" w:hAnsi="Times New Roman" w:cs="Times New Roman" w:hint="eastAsia"/>
          <w:sz w:val="28"/>
          <w:szCs w:val="28"/>
        </w:rPr>
        <w:t>-risk</w:t>
      </w:r>
      <w:r>
        <w:rPr>
          <w:rFonts w:ascii="Times New Roman" w:hAnsi="Times New Roman" w:cs="Times New Roman"/>
          <w:sz w:val="28"/>
          <w:szCs w:val="28"/>
        </w:rPr>
        <w:t xml:space="preserve"> factors include gravidity or parity, delivery mode, </w:t>
      </w:r>
      <w:r>
        <w:rPr>
          <w:rFonts w:ascii="Times New Roman" w:hAnsi="Times New Roman" w:cs="Times New Roman" w:hint="eastAsia"/>
          <w:sz w:val="28"/>
          <w:szCs w:val="28"/>
        </w:rPr>
        <w:t>pelvic floor</w:t>
      </w:r>
      <w:r>
        <w:rPr>
          <w:rFonts w:ascii="Times New Roman" w:hAnsi="Times New Roman" w:cs="Times New Roman"/>
          <w:sz w:val="28"/>
          <w:szCs w:val="28"/>
        </w:rPr>
        <w:t xml:space="preserve"> muscle strength, and </w:t>
      </w:r>
      <w:proofErr w:type="spellStart"/>
      <w:r>
        <w:rPr>
          <w:rFonts w:ascii="Times New Roman" w:hAnsi="Times New Roman" w:cs="Times New Roman"/>
          <w:sz w:val="28"/>
          <w:szCs w:val="28"/>
        </w:rPr>
        <w:t>levator</w:t>
      </w:r>
      <w:proofErr w:type="spellEnd"/>
      <w:r>
        <w:rPr>
          <w:rFonts w:ascii="Times New Roman" w:hAnsi="Times New Roman" w:cs="Times New Roman"/>
          <w:sz w:val="28"/>
          <w:szCs w:val="28"/>
        </w:rPr>
        <w:t xml:space="preserve"> ani muscle injury.</w:t>
      </w:r>
    </w:p>
    <w:p w14:paraId="76748D14" w14:textId="77777777" w:rsidR="0030203E" w:rsidRDefault="0030203E">
      <w:pPr>
        <w:spacing w:line="360" w:lineRule="auto"/>
        <w:rPr>
          <w:rFonts w:ascii="Times New Roman" w:hAnsi="Times New Roman" w:cs="Times New Roman"/>
          <w:sz w:val="28"/>
          <w:szCs w:val="28"/>
        </w:rPr>
      </w:pPr>
    </w:p>
    <w:p w14:paraId="74DFDB3A"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4. The method according to claim 1, wherein in S2, the step of screening the correlated variables from the risk factor</w:t>
      </w:r>
      <w:r>
        <w:rPr>
          <w:rFonts w:ascii="Times New Roman" w:hAnsi="Times New Roman" w:cs="Times New Roman"/>
          <w:sz w:val="28"/>
          <w:szCs w:val="28"/>
        </w:rPr>
        <w:t>s</w:t>
      </w:r>
      <w:r>
        <w:rPr>
          <w:rFonts w:ascii="Times New Roman" w:hAnsi="Times New Roman" w:cs="Times New Roman" w:hint="eastAsia"/>
          <w:sz w:val="28"/>
          <w:szCs w:val="28"/>
        </w:rPr>
        <w:t xml:space="preserve"> and constructing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comprises the steps of:</w:t>
      </w:r>
    </w:p>
    <w:p w14:paraId="4AEA2885"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a. </w:t>
      </w:r>
      <w:r>
        <w:rPr>
          <w:rFonts w:ascii="Times New Roman" w:hAnsi="Times New Roman" w:cs="Times New Roman"/>
          <w:sz w:val="28"/>
          <w:szCs w:val="28"/>
        </w:rPr>
        <w:t xml:space="preserve">screening pre-selected variables of the model </w:t>
      </w:r>
      <w:r>
        <w:rPr>
          <w:rFonts w:ascii="Times New Roman" w:hAnsi="Times New Roman" w:cs="Times New Roman" w:hint="eastAsia"/>
          <w:sz w:val="28"/>
          <w:szCs w:val="28"/>
        </w:rPr>
        <w:t>by using</w:t>
      </w:r>
      <w:r>
        <w:rPr>
          <w:rFonts w:ascii="Times New Roman" w:hAnsi="Times New Roman" w:cs="Times New Roman"/>
          <w:sz w:val="28"/>
          <w:szCs w:val="28"/>
        </w:rPr>
        <w:t xml:space="preserve"> </w:t>
      </w:r>
      <w:r>
        <w:rPr>
          <w:rFonts w:ascii="Times New Roman" w:hAnsi="Times New Roman" w:cs="Times New Roman" w:hint="eastAsia"/>
          <w:sz w:val="28"/>
          <w:szCs w:val="28"/>
        </w:rPr>
        <w:t>L</w:t>
      </w:r>
      <w:r>
        <w:rPr>
          <w:rFonts w:ascii="Times New Roman" w:hAnsi="Times New Roman" w:cs="Times New Roman"/>
          <w:sz w:val="28"/>
          <w:szCs w:val="28"/>
        </w:rPr>
        <w:t>ogistic regression method</w:t>
      </w:r>
      <w:r>
        <w:rPr>
          <w:rFonts w:ascii="Times New Roman" w:hAnsi="Times New Roman" w:cs="Times New Roman" w:hint="eastAsia"/>
          <w:sz w:val="28"/>
          <w:szCs w:val="28"/>
        </w:rPr>
        <w:t xml:space="preserve"> according to the risk factor</w:t>
      </w:r>
      <w:r>
        <w:rPr>
          <w:rFonts w:ascii="Times New Roman" w:hAnsi="Times New Roman" w:cs="Times New Roman"/>
          <w:sz w:val="28"/>
          <w:szCs w:val="28"/>
        </w:rPr>
        <w:t>s;</w:t>
      </w:r>
    </w:p>
    <w:p w14:paraId="14215840"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sz w:val="28"/>
          <w:szCs w:val="28"/>
        </w:rPr>
        <w:t>b</w:t>
      </w:r>
      <w:r>
        <w:rPr>
          <w:rFonts w:ascii="Times New Roman" w:hAnsi="Times New Roman" w:cs="Times New Roman" w:hint="eastAsia"/>
          <w:sz w:val="28"/>
          <w:szCs w:val="28"/>
        </w:rPr>
        <w:t>.</w:t>
      </w:r>
      <w:r>
        <w:rPr>
          <w:rFonts w:ascii="Times New Roman" w:hAnsi="Times New Roman" w:cs="Times New Roman"/>
          <w:sz w:val="28"/>
          <w:szCs w:val="28"/>
        </w:rPr>
        <w:t xml:space="preserve"> </w:t>
      </w:r>
      <w:r>
        <w:rPr>
          <w:rFonts w:ascii="Times New Roman" w:hAnsi="Times New Roman" w:cs="Times New Roman" w:hint="eastAsia"/>
          <w:sz w:val="28"/>
          <w:szCs w:val="28"/>
        </w:rPr>
        <w:t>screening</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correlated </w:t>
      </w:r>
      <w:r>
        <w:rPr>
          <w:rFonts w:ascii="Times New Roman" w:hAnsi="Times New Roman" w:cs="Times New Roman"/>
          <w:sz w:val="28"/>
          <w:szCs w:val="28"/>
        </w:rPr>
        <w:t xml:space="preserve">variables </w:t>
      </w:r>
      <w:r>
        <w:rPr>
          <w:rFonts w:ascii="Times New Roman" w:hAnsi="Times New Roman" w:cs="Times New Roman" w:hint="eastAsia"/>
          <w:sz w:val="28"/>
          <w:szCs w:val="28"/>
        </w:rPr>
        <w:t xml:space="preserve">of the model </w:t>
      </w:r>
      <w:r>
        <w:rPr>
          <w:rFonts w:ascii="Times New Roman" w:hAnsi="Times New Roman" w:cs="Times New Roman"/>
          <w:sz w:val="28"/>
          <w:szCs w:val="28"/>
        </w:rPr>
        <w:t xml:space="preserve">by </w:t>
      </w:r>
      <w:r>
        <w:rPr>
          <w:rFonts w:ascii="Times New Roman" w:hAnsi="Times New Roman" w:cs="Times New Roman" w:hint="eastAsia"/>
          <w:sz w:val="28"/>
          <w:szCs w:val="28"/>
        </w:rPr>
        <w:t xml:space="preserve">a </w:t>
      </w:r>
      <w:r>
        <w:rPr>
          <w:rFonts w:ascii="Times New Roman" w:hAnsi="Times New Roman" w:cs="Times New Roman"/>
          <w:sz w:val="28"/>
          <w:szCs w:val="28"/>
        </w:rPr>
        <w:t>support vector machine</w:t>
      </w:r>
      <w:r>
        <w:rPr>
          <w:rFonts w:ascii="Times New Roman" w:hAnsi="Times New Roman" w:cs="Times New Roman" w:hint="eastAsia"/>
          <w:sz w:val="28"/>
          <w:szCs w:val="28"/>
        </w:rPr>
        <w:t>-</w:t>
      </w:r>
      <w:r>
        <w:rPr>
          <w:rFonts w:ascii="Times New Roman" w:hAnsi="Times New Roman" w:cs="Times New Roman"/>
          <w:sz w:val="28"/>
          <w:szCs w:val="28"/>
        </w:rPr>
        <w:t>recursive</w:t>
      </w:r>
      <w:r>
        <w:rPr>
          <w:rFonts w:ascii="Times New Roman" w:hAnsi="Times New Roman" w:cs="Times New Roman" w:hint="eastAsia"/>
          <w:sz w:val="28"/>
          <w:szCs w:val="28"/>
        </w:rPr>
        <w:t xml:space="preserve"> feature elimination method a</w:t>
      </w:r>
      <w:r>
        <w:rPr>
          <w:rFonts w:ascii="Times New Roman" w:hAnsi="Times New Roman" w:cs="Times New Roman"/>
          <w:sz w:val="28"/>
          <w:szCs w:val="28"/>
        </w:rPr>
        <w:t xml:space="preserve">ccording to the pre-selected variables of the model; </w:t>
      </w:r>
      <w:r>
        <w:rPr>
          <w:rFonts w:ascii="Times New Roman" w:hAnsi="Times New Roman" w:cs="Times New Roman" w:hint="eastAsia"/>
          <w:sz w:val="28"/>
          <w:szCs w:val="28"/>
        </w:rPr>
        <w:t xml:space="preserve">and </w:t>
      </w:r>
    </w:p>
    <w:p w14:paraId="5E43523C"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sz w:val="28"/>
          <w:szCs w:val="28"/>
        </w:rPr>
        <w:t xml:space="preserve">c. </w:t>
      </w:r>
      <w:r>
        <w:rPr>
          <w:rFonts w:ascii="Times New Roman" w:hAnsi="Times New Roman" w:cs="Times New Roman" w:hint="eastAsia"/>
          <w:sz w:val="28"/>
          <w:szCs w:val="28"/>
        </w:rPr>
        <w:t>constructing a</w:t>
      </w:r>
      <w:r>
        <w:rPr>
          <w:rFonts w:ascii="Times New Roman" w:hAnsi="Times New Roman" w:cs="Times New Roman"/>
          <w:sz w:val="28"/>
          <w:szCs w:val="28"/>
        </w:rPr>
        <w:t xml:space="preserve"> risk early warning model by </w:t>
      </w:r>
      <w:r>
        <w:rPr>
          <w:rFonts w:ascii="Times New Roman" w:hAnsi="Times New Roman" w:cs="Times New Roman" w:hint="eastAsia"/>
          <w:sz w:val="28"/>
          <w:szCs w:val="28"/>
        </w:rPr>
        <w:t>M</w:t>
      </w:r>
      <w:r>
        <w:rPr>
          <w:rFonts w:ascii="Times New Roman" w:hAnsi="Times New Roman" w:cs="Times New Roman"/>
          <w:sz w:val="28"/>
          <w:szCs w:val="28"/>
        </w:rPr>
        <w:t xml:space="preserve">achine learning method </w:t>
      </w:r>
      <w:r>
        <w:rPr>
          <w:rFonts w:ascii="Times New Roman" w:hAnsi="Times New Roman" w:cs="Times New Roman" w:hint="eastAsia"/>
          <w:sz w:val="28"/>
          <w:szCs w:val="28"/>
        </w:rPr>
        <w:t>a</w:t>
      </w:r>
      <w:r>
        <w:rPr>
          <w:rFonts w:ascii="Times New Roman" w:hAnsi="Times New Roman" w:cs="Times New Roman"/>
          <w:sz w:val="28"/>
          <w:szCs w:val="28"/>
        </w:rPr>
        <w:t xml:space="preserve">ccording to the </w:t>
      </w:r>
      <w:r>
        <w:rPr>
          <w:rFonts w:ascii="Times New Roman" w:hAnsi="Times New Roman" w:cs="Times New Roman" w:hint="eastAsia"/>
          <w:sz w:val="28"/>
          <w:szCs w:val="28"/>
        </w:rPr>
        <w:t>correlated</w:t>
      </w:r>
      <w:r>
        <w:rPr>
          <w:rFonts w:ascii="Times New Roman" w:hAnsi="Times New Roman" w:cs="Times New Roman"/>
          <w:sz w:val="28"/>
          <w:szCs w:val="28"/>
        </w:rPr>
        <w:t xml:space="preserve"> variables</w:t>
      </w:r>
      <w:r>
        <w:rPr>
          <w:rFonts w:ascii="Times New Roman" w:hAnsi="Times New Roman" w:cs="Times New Roman" w:hint="eastAsia"/>
          <w:sz w:val="28"/>
          <w:szCs w:val="28"/>
        </w:rPr>
        <w:t xml:space="preserve"> screen</w:t>
      </w:r>
      <w:r>
        <w:rPr>
          <w:rFonts w:ascii="Times New Roman" w:hAnsi="Times New Roman" w:cs="Times New Roman"/>
          <w:sz w:val="28"/>
          <w:szCs w:val="28"/>
        </w:rPr>
        <w:t>ed.</w:t>
      </w:r>
    </w:p>
    <w:p w14:paraId="715946A8" w14:textId="77777777" w:rsidR="0030203E" w:rsidRDefault="0030203E">
      <w:pPr>
        <w:spacing w:line="360" w:lineRule="auto"/>
        <w:rPr>
          <w:rFonts w:ascii="Times New Roman" w:hAnsi="Times New Roman" w:cs="Times New Roman"/>
          <w:sz w:val="28"/>
          <w:szCs w:val="28"/>
        </w:rPr>
      </w:pPr>
    </w:p>
    <w:p w14:paraId="78A18BF6"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5. The method according to claim 4, wherein</w:t>
      </w:r>
      <w:r>
        <w:rPr>
          <w:rFonts w:ascii="Times New Roman" w:hAnsi="Times New Roman" w:cs="Times New Roman"/>
          <w:sz w:val="28"/>
          <w:szCs w:val="28"/>
        </w:rPr>
        <w:t xml:space="preserve"> </w:t>
      </w:r>
      <w:r>
        <w:rPr>
          <w:rFonts w:ascii="Times New Roman" w:hAnsi="Times New Roman" w:cs="Times New Roman" w:hint="eastAsia"/>
          <w:sz w:val="28"/>
          <w:szCs w:val="28"/>
        </w:rPr>
        <w:t>in step a, in the L</w:t>
      </w:r>
      <w:r>
        <w:rPr>
          <w:rFonts w:ascii="Times New Roman" w:hAnsi="Times New Roman" w:cs="Times New Roman"/>
          <w:sz w:val="28"/>
          <w:szCs w:val="28"/>
        </w:rPr>
        <w:t xml:space="preserve">ogistic regression </w:t>
      </w:r>
      <w:r>
        <w:rPr>
          <w:rFonts w:ascii="Times New Roman" w:hAnsi="Times New Roman" w:cs="Times New Roman"/>
          <w:sz w:val="28"/>
          <w:szCs w:val="28"/>
        </w:rPr>
        <w:lastRenderedPageBreak/>
        <w:t>method</w:t>
      </w:r>
      <w:r>
        <w:rPr>
          <w:rFonts w:ascii="Times New Roman" w:hAnsi="Times New Roman" w:cs="Times New Roman" w:hint="eastAsia"/>
          <w:sz w:val="28"/>
          <w:szCs w:val="28"/>
        </w:rPr>
        <w:t>, a formula is:</w:t>
      </w:r>
    </w:p>
    <w:p w14:paraId="68834EA1" w14:textId="77777777" w:rsidR="0030203E" w:rsidRDefault="00930308">
      <w:pPr>
        <w:spacing w:line="360" w:lineRule="auto"/>
        <w:rPr>
          <w:rFonts w:ascii="Times New Roman" w:hAnsi="Times New Roman" w:cs="Times New Roman"/>
          <w:iCs/>
          <w:sz w:val="28"/>
          <w:szCs w:val="28"/>
        </w:rPr>
      </w:pPr>
      <m:oMathPara>
        <m:oMath>
          <m:r>
            <m:rPr>
              <m:sty m:val="p"/>
            </m:rPr>
            <w:rPr>
              <w:rFonts w:ascii="Cambria Math" w:hAnsi="Cambria Math" w:cs="Times New Roman"/>
              <w:sz w:val="28"/>
              <w:szCs w:val="28"/>
            </w:rPr>
            <m:t>logit(P)=</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0</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1</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1</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2</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2</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β</m:t>
              </m:r>
            </m:e>
            <m:sub>
              <m:r>
                <m:rPr>
                  <m:sty m:val="p"/>
                </m:rPr>
                <w:rPr>
                  <w:rFonts w:ascii="Cambria Math" w:hAnsi="Cambria Math" w:cs="Times New Roman"/>
                  <w:sz w:val="28"/>
                  <w:szCs w:val="28"/>
                </w:rPr>
                <m:t>p</m:t>
              </m:r>
            </m:sub>
          </m:sSub>
          <m:sSub>
            <m:sSubPr>
              <m:ctrlPr>
                <w:rPr>
                  <w:rFonts w:ascii="Cambria Math" w:hAnsi="Cambria Math" w:cs="Times New Roman"/>
                  <w:iCs/>
                  <w:sz w:val="28"/>
                  <w:szCs w:val="28"/>
                </w:rPr>
              </m:ctrlPr>
            </m:sSubPr>
            <m:e>
              <m:r>
                <m:rPr>
                  <m:sty m:val="p"/>
                </m:rPr>
                <w:rPr>
                  <w:rFonts w:ascii="Cambria Math" w:hAnsi="Cambria Math" w:cs="Times New Roman"/>
                  <w:sz w:val="28"/>
                  <w:szCs w:val="28"/>
                </w:rPr>
                <m:t>X</m:t>
              </m:r>
            </m:e>
            <m:sub>
              <m:r>
                <m:rPr>
                  <m:sty m:val="p"/>
                </m:rPr>
                <w:rPr>
                  <w:rFonts w:ascii="Cambria Math" w:hAnsi="Cambria Math" w:cs="Times New Roman"/>
                  <w:sz w:val="28"/>
                  <w:szCs w:val="28"/>
                </w:rPr>
                <m:t>p</m:t>
              </m:r>
            </m:sub>
          </m:sSub>
        </m:oMath>
      </m:oMathPara>
    </w:p>
    <w:p w14:paraId="106C76D8"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wherein, P denotes to a </w:t>
      </w:r>
      <w:r>
        <w:rPr>
          <w:rFonts w:ascii="Times New Roman" w:hAnsi="Times New Roman" w:cs="Times New Roman"/>
          <w:sz w:val="28"/>
          <w:szCs w:val="28"/>
        </w:rPr>
        <w:t>conditional probability of a positive result</w:t>
      </w:r>
      <w:r>
        <w:rPr>
          <w:rFonts w:ascii="Times New Roman" w:hAnsi="Times New Roman" w:cs="Times New Roman" w:hint="eastAsia"/>
          <w:sz w:val="28"/>
          <w:szCs w:val="28"/>
        </w:rPr>
        <w:t xml:space="preserve">, </w:t>
      </w:r>
      <w:r>
        <w:rPr>
          <w:rFonts w:ascii="Times New Roman" w:hAnsi="Times New Roman" w:cs="Times New Roman" w:hint="eastAsia"/>
          <w:sz w:val="28"/>
          <w:szCs w:val="28"/>
        </w:rPr>
        <w:t>β</w:t>
      </w:r>
      <w:r>
        <w:rPr>
          <w:rFonts w:ascii="Times New Roman" w:hAnsi="Times New Roman" w:cs="Times New Roman" w:hint="eastAsia"/>
          <w:sz w:val="28"/>
          <w:szCs w:val="28"/>
        </w:rPr>
        <w:t xml:space="preserve">denotes to a </w:t>
      </w:r>
      <w:r>
        <w:rPr>
          <w:rFonts w:ascii="Times New Roman" w:hAnsi="Times New Roman" w:cs="Times New Roman"/>
          <w:sz w:val="28"/>
          <w:szCs w:val="28"/>
        </w:rPr>
        <w:t>partial regression coefficient</w:t>
      </w:r>
      <w:r>
        <w:rPr>
          <w:rFonts w:ascii="Times New Roman" w:hAnsi="Times New Roman" w:cs="Times New Roman" w:hint="eastAsia"/>
          <w:sz w:val="28"/>
          <w:szCs w:val="28"/>
        </w:rPr>
        <w:t xml:space="preserve">, X denotes to an independent </w:t>
      </w:r>
      <w:r>
        <w:rPr>
          <w:rFonts w:ascii="Times New Roman" w:hAnsi="Times New Roman" w:cs="Times New Roman"/>
          <w:sz w:val="28"/>
          <w:szCs w:val="28"/>
        </w:rPr>
        <w:t>variable</w:t>
      </w:r>
      <w:r>
        <w:rPr>
          <w:rFonts w:ascii="Times New Roman" w:hAnsi="Times New Roman" w:cs="Times New Roman" w:hint="eastAsia"/>
          <w:sz w:val="28"/>
          <w:szCs w:val="28"/>
        </w:rPr>
        <w:t xml:space="preserve">, </w:t>
      </w:r>
      <w:r>
        <w:rPr>
          <w:rFonts w:ascii="Times New Roman" w:hAnsi="Times New Roman" w:cs="Times New Roman"/>
          <w:sz w:val="28"/>
          <w:szCs w:val="28"/>
        </w:rPr>
        <w:t>β</w:t>
      </w:r>
      <w:r>
        <w:rPr>
          <w:rFonts w:ascii="Times New Roman" w:hAnsi="Times New Roman" w:cs="Times New Roman" w:hint="eastAsia"/>
          <w:sz w:val="28"/>
          <w:szCs w:val="28"/>
          <w:vertAlign w:val="subscript"/>
        </w:rPr>
        <w:t>0</w:t>
      </w:r>
      <w:r>
        <w:rPr>
          <w:rFonts w:ascii="Times New Roman" w:hAnsi="Times New Roman" w:cs="Times New Roman" w:hint="eastAsia"/>
          <w:sz w:val="28"/>
          <w:szCs w:val="28"/>
        </w:rPr>
        <w:t xml:space="preserve"> denotes to a constant term, </w:t>
      </w:r>
      <w:r>
        <w:rPr>
          <w:rFonts w:ascii="Times New Roman" w:hAnsi="Times New Roman" w:cs="Times New Roman"/>
          <w:sz w:val="28"/>
          <w:szCs w:val="28"/>
        </w:rPr>
        <w:t>“</w:t>
      </w:r>
      <w:r>
        <w:rPr>
          <w:rFonts w:ascii="Times New Roman" w:hAnsi="Times New Roman" w:cs="Times New Roman" w:hint="eastAsia"/>
          <w:sz w:val="28"/>
          <w:szCs w:val="28"/>
        </w:rPr>
        <w:t>1, 2</w:t>
      </w:r>
      <w:r>
        <w:rPr>
          <w:rFonts w:ascii="Times New Roman" w:hAnsi="Times New Roman" w:cs="Times New Roman"/>
          <w:sz w:val="28"/>
          <w:szCs w:val="28"/>
        </w:rPr>
        <w:t>…</w:t>
      </w:r>
      <w:r>
        <w:rPr>
          <w:rFonts w:ascii="Times New Roman" w:hAnsi="Times New Roman" w:cs="Times New Roman" w:hint="eastAsia"/>
          <w:sz w:val="28"/>
          <w:szCs w:val="28"/>
        </w:rPr>
        <w:t>p</w:t>
      </w:r>
      <w:r>
        <w:rPr>
          <w:rFonts w:ascii="Times New Roman" w:hAnsi="Times New Roman" w:cs="Times New Roman"/>
          <w:sz w:val="28"/>
          <w:szCs w:val="28"/>
        </w:rPr>
        <w:t>”</w:t>
      </w:r>
      <w:r>
        <w:rPr>
          <w:rFonts w:ascii="Times New Roman" w:hAnsi="Times New Roman" w:cs="Times New Roman" w:hint="eastAsia"/>
          <w:sz w:val="28"/>
          <w:szCs w:val="28"/>
        </w:rPr>
        <w:t xml:space="preserve"> denotes to the number of the partial regression coefficient and independent variable. </w:t>
      </w:r>
    </w:p>
    <w:p w14:paraId="2B61598D" w14:textId="77777777" w:rsidR="0030203E" w:rsidRDefault="0030203E">
      <w:pPr>
        <w:spacing w:line="360" w:lineRule="auto"/>
        <w:rPr>
          <w:rFonts w:ascii="Times New Roman" w:hAnsi="Times New Roman" w:cs="Times New Roman"/>
          <w:sz w:val="28"/>
          <w:szCs w:val="28"/>
        </w:rPr>
      </w:pPr>
    </w:p>
    <w:p w14:paraId="7C8BDD7F"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6. The method according to claim 4, wherein in step b, in the </w:t>
      </w:r>
      <w:r>
        <w:rPr>
          <w:rFonts w:ascii="Times New Roman" w:hAnsi="Times New Roman" w:cs="Times New Roman"/>
          <w:sz w:val="28"/>
          <w:szCs w:val="28"/>
        </w:rPr>
        <w:t>support vector machine</w:t>
      </w:r>
      <w:r>
        <w:rPr>
          <w:rFonts w:ascii="Times New Roman" w:hAnsi="Times New Roman" w:cs="Times New Roman" w:hint="eastAsia"/>
          <w:sz w:val="28"/>
          <w:szCs w:val="28"/>
        </w:rPr>
        <w:t>-</w:t>
      </w:r>
      <w:r>
        <w:rPr>
          <w:rFonts w:ascii="Times New Roman" w:hAnsi="Times New Roman" w:cs="Times New Roman"/>
          <w:sz w:val="28"/>
          <w:szCs w:val="28"/>
        </w:rPr>
        <w:t>recursive</w:t>
      </w:r>
      <w:r>
        <w:rPr>
          <w:rFonts w:ascii="Times New Roman" w:hAnsi="Times New Roman" w:cs="Times New Roman" w:hint="eastAsia"/>
          <w:sz w:val="28"/>
          <w:szCs w:val="28"/>
        </w:rPr>
        <w:t xml:space="preserve"> feature elimination method, the formula is:</w:t>
      </w:r>
    </w:p>
    <w:p w14:paraId="1CBD44E7" w14:textId="77777777" w:rsidR="0030203E" w:rsidRDefault="00930308">
      <w:pPr>
        <w:spacing w:line="360" w:lineRule="auto"/>
        <w:rPr>
          <w:rFonts w:ascii="Times New Roman" w:hAnsi="Times New Roman" w:cs="Times New Roman"/>
          <w:sz w:val="28"/>
          <w:szCs w:val="28"/>
        </w:rPr>
      </w:pPr>
      <m:oMathPara>
        <m:oMath>
          <m:r>
            <w:rPr>
              <w:rFonts w:ascii="Cambria Math" w:hAnsi="Cambria Math" w:cs="Times New Roman"/>
              <w:sz w:val="28"/>
              <w:szCs w:val="28"/>
            </w:rPr>
            <m:t>w=</m:t>
          </m:r>
          <m:nary>
            <m:naryPr>
              <m:chr m:val="∑"/>
              <m:limLoc m:val="undOvr"/>
              <m:supHide m:val="1"/>
              <m:ctrlPr>
                <w:rPr>
                  <w:rFonts w:ascii="Cambria Math" w:hAnsi="Cambria Math" w:cs="Times New Roman"/>
                  <w:i/>
                  <w:sz w:val="28"/>
                  <w:szCs w:val="28"/>
                </w:rPr>
              </m:ctrlPr>
            </m:naryPr>
            <m:sub>
              <m:r>
                <w:rPr>
                  <w:rFonts w:ascii="Cambria Math" w:hAnsi="Cambria Math" w:cs="Times New Roman"/>
                  <w:sz w:val="28"/>
                  <w:szCs w:val="28"/>
                </w:rPr>
                <m:t>k</m:t>
              </m:r>
            </m:sub>
            <m:sup/>
            <m:e>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k</m:t>
                  </m:r>
                </m:sub>
              </m:sSub>
              <m:sSub>
                <m:sSubPr>
                  <m:ctrlPr>
                    <w:rPr>
                      <w:rFonts w:ascii="Cambria Math" w:hAnsi="Cambria Math" w:cs="Times New Roman"/>
                      <w:i/>
                      <w:sz w:val="28"/>
                      <w:szCs w:val="28"/>
                    </w:rPr>
                  </m:ctrlPr>
                </m:sSubPr>
                <m:e>
                  <m:r>
                    <w:rPr>
                      <w:rFonts w:ascii="Cambria Math" w:hAnsi="Cambria Math" w:cs="Times New Roman"/>
                      <w:sz w:val="28"/>
                      <w:szCs w:val="28"/>
                    </w:rPr>
                    <m:t>y</m:t>
                  </m:r>
                </m:e>
                <m:sub>
                  <m:r>
                    <w:rPr>
                      <w:rFonts w:ascii="Cambria Math" w:hAnsi="Cambria Math" w:cs="Times New Roman"/>
                      <w:sz w:val="28"/>
                      <w:szCs w:val="28"/>
                    </w:rPr>
                    <m:t>k</m:t>
                  </m:r>
                </m:sub>
              </m:sSub>
              <m:sSub>
                <m:sSubPr>
                  <m:ctrlPr>
                    <w:rPr>
                      <w:rFonts w:ascii="Cambria Math" w:hAnsi="Cambria Math" w:cs="Times New Roman"/>
                      <w:i/>
                      <w:sz w:val="28"/>
                      <w:szCs w:val="28"/>
                    </w:rPr>
                  </m:ctrlPr>
                </m:sSubPr>
                <m:e>
                  <m:r>
                    <w:rPr>
                      <w:rFonts w:ascii="Cambria Math" w:hAnsi="Cambria Math" w:cs="Times New Roman"/>
                      <w:sz w:val="28"/>
                      <w:szCs w:val="28"/>
                    </w:rPr>
                    <m:t>x</m:t>
                  </m:r>
                </m:e>
                <m:sub>
                  <m:r>
                    <w:rPr>
                      <w:rFonts w:ascii="Cambria Math" w:hAnsi="Cambria Math" w:cs="Times New Roman"/>
                      <w:sz w:val="28"/>
                      <w:szCs w:val="28"/>
                    </w:rPr>
                    <m:t>k</m:t>
                  </m:r>
                </m:sub>
              </m:sSub>
            </m:e>
          </m:nary>
        </m:oMath>
      </m:oMathPara>
    </w:p>
    <w:p w14:paraId="24091DD3"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wherein, w denotes to a</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feature weight, a denotes to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feature parameter, y denotes to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category label, x denotes to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training sample, k denotes to </w:t>
      </w:r>
      <w:r>
        <w:rPr>
          <w:rFonts w:ascii="Times New Roman" w:hAnsi="Times New Roman" w:cs="Times New Roman"/>
          <w:sz w:val="28"/>
          <w:szCs w:val="28"/>
        </w:rPr>
        <w:t xml:space="preserve">the </w:t>
      </w:r>
      <w:r>
        <w:rPr>
          <w:rFonts w:ascii="Times New Roman" w:hAnsi="Times New Roman" w:cs="Times New Roman" w:hint="eastAsia"/>
          <w:sz w:val="28"/>
          <w:szCs w:val="28"/>
        </w:rPr>
        <w:t>num</w:t>
      </w:r>
      <w:r>
        <w:rPr>
          <w:rFonts w:ascii="Times New Roman" w:hAnsi="Times New Roman" w:cs="Times New Roman"/>
          <w:sz w:val="28"/>
          <w:szCs w:val="28"/>
        </w:rPr>
        <w:t>b</w:t>
      </w:r>
      <w:r>
        <w:rPr>
          <w:rFonts w:ascii="Times New Roman" w:hAnsi="Times New Roman" w:cs="Times New Roman" w:hint="eastAsia"/>
          <w:sz w:val="28"/>
          <w:szCs w:val="28"/>
        </w:rPr>
        <w:t xml:space="preserve">er. </w:t>
      </w:r>
    </w:p>
    <w:p w14:paraId="54EA5D36" w14:textId="77777777" w:rsidR="0030203E" w:rsidRDefault="0030203E">
      <w:pPr>
        <w:spacing w:line="360" w:lineRule="auto"/>
        <w:rPr>
          <w:rFonts w:ascii="Times New Roman" w:hAnsi="Times New Roman" w:cs="Times New Roman"/>
          <w:sz w:val="28"/>
          <w:szCs w:val="28"/>
        </w:rPr>
      </w:pPr>
    </w:p>
    <w:p w14:paraId="0501FD0F"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7. The method according to claim 4, wherein</w:t>
      </w:r>
      <w:r>
        <w:rPr>
          <w:rFonts w:ascii="Times New Roman" w:hAnsi="Times New Roman" w:cs="Times New Roman"/>
          <w:sz w:val="28"/>
          <w:szCs w:val="28"/>
        </w:rPr>
        <w:t xml:space="preserve"> </w:t>
      </w:r>
      <w:r>
        <w:rPr>
          <w:rFonts w:ascii="Times New Roman" w:hAnsi="Times New Roman" w:cs="Times New Roman" w:hint="eastAsia"/>
          <w:sz w:val="28"/>
          <w:szCs w:val="28"/>
        </w:rPr>
        <w:t>in step c, the M</w:t>
      </w:r>
      <w:r>
        <w:rPr>
          <w:rFonts w:ascii="Times New Roman" w:hAnsi="Times New Roman" w:cs="Times New Roman"/>
          <w:sz w:val="28"/>
          <w:szCs w:val="28"/>
        </w:rPr>
        <w:t>achine learning method</w:t>
      </w:r>
      <w:r>
        <w:rPr>
          <w:rFonts w:ascii="Times New Roman" w:hAnsi="Times New Roman" w:cs="Times New Roman" w:hint="eastAsia"/>
          <w:sz w:val="28"/>
          <w:szCs w:val="28"/>
        </w:rPr>
        <w:t xml:space="preserve"> comprises Logistic regression method, a support vector machine method, Gaussian </w:t>
      </w:r>
      <w:r>
        <w:rPr>
          <w:rFonts w:ascii="Times New Roman" w:hAnsi="Times New Roman" w:cs="Times New Roman"/>
          <w:sz w:val="28"/>
          <w:szCs w:val="28"/>
        </w:rPr>
        <w:t>Na</w:t>
      </w:r>
      <w:r>
        <w:rPr>
          <w:rFonts w:ascii="Times New Roman" w:hAnsi="Times New Roman" w:cs="Times New Roman" w:hint="eastAsia"/>
          <w:sz w:val="28"/>
          <w:szCs w:val="28"/>
        </w:rPr>
        <w:t>i</w:t>
      </w:r>
      <w:r>
        <w:rPr>
          <w:rFonts w:ascii="Times New Roman" w:hAnsi="Times New Roman" w:cs="Times New Roman"/>
          <w:sz w:val="28"/>
          <w:szCs w:val="28"/>
        </w:rPr>
        <w:t>ve</w:t>
      </w:r>
      <w:r>
        <w:rPr>
          <w:rFonts w:ascii="Times New Roman" w:hAnsi="Times New Roman" w:cs="Times New Roman" w:hint="eastAsia"/>
          <w:sz w:val="28"/>
          <w:szCs w:val="28"/>
        </w:rPr>
        <w:t xml:space="preserve"> Bayes, Random forest algorithm, Gradient-boosted trees algorithm, AdaBoost ensemble learning</w:t>
      </w:r>
      <w:r>
        <w:rPr>
          <w:rFonts w:ascii="Times New Roman" w:hAnsi="Times New Roman" w:cs="Times New Roman"/>
          <w:sz w:val="28"/>
          <w:szCs w:val="28"/>
        </w:rPr>
        <w:t xml:space="preserve"> model</w:t>
      </w:r>
      <w:r>
        <w:rPr>
          <w:rFonts w:ascii="Times New Roman" w:hAnsi="Times New Roman" w:cs="Times New Roman" w:hint="eastAsia"/>
          <w:sz w:val="28"/>
          <w:szCs w:val="28"/>
        </w:rPr>
        <w:t xml:space="preserve"> and multilayer perception. </w:t>
      </w:r>
    </w:p>
    <w:p w14:paraId="3855D602" w14:textId="77777777" w:rsidR="0030203E" w:rsidRDefault="0030203E">
      <w:pPr>
        <w:spacing w:line="360" w:lineRule="auto"/>
        <w:rPr>
          <w:rFonts w:ascii="Times New Roman" w:hAnsi="Times New Roman" w:cs="Times New Roman"/>
          <w:sz w:val="28"/>
          <w:szCs w:val="28"/>
        </w:rPr>
      </w:pPr>
    </w:p>
    <w:p w14:paraId="0A8653D3"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8. The method according to claim 4, wherein</w:t>
      </w:r>
      <w:r>
        <w:rPr>
          <w:rFonts w:ascii="Times New Roman" w:hAnsi="Times New Roman" w:cs="Times New Roman"/>
          <w:sz w:val="28"/>
          <w:szCs w:val="28"/>
        </w:rPr>
        <w:t xml:space="preserve"> </w:t>
      </w:r>
      <w:r>
        <w:rPr>
          <w:rFonts w:ascii="Times New Roman" w:hAnsi="Times New Roman" w:cs="Times New Roman" w:hint="eastAsia"/>
          <w:sz w:val="28"/>
          <w:szCs w:val="28"/>
        </w:rPr>
        <w:t xml:space="preserve">in step c, </w:t>
      </w:r>
      <w:r>
        <w:rPr>
          <w:rFonts w:ascii="Times New Roman" w:hAnsi="Times New Roman" w:cs="Times New Roman"/>
          <w:sz w:val="28"/>
          <w:szCs w:val="28"/>
        </w:rPr>
        <w:t>outputs</w:t>
      </w:r>
      <w:r>
        <w:rPr>
          <w:rFonts w:ascii="Times New Roman" w:hAnsi="Times New Roman" w:cs="Times New Roman" w:hint="eastAsia"/>
          <w:sz w:val="28"/>
          <w:szCs w:val="28"/>
        </w:rPr>
        <w:t xml:space="preserve"> of the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comprise </w:t>
      </w:r>
      <w:r>
        <w:rPr>
          <w:rFonts w:ascii="Times New Roman" w:hAnsi="Times New Roman" w:cs="Times New Roman"/>
          <w:sz w:val="28"/>
          <w:szCs w:val="28"/>
        </w:rPr>
        <w:t xml:space="preserve">a prediction accuracy </w:t>
      </w:r>
      <w:r>
        <w:rPr>
          <w:rFonts w:ascii="Times New Roman" w:hAnsi="Times New Roman" w:cs="Times New Roman" w:hint="eastAsia"/>
          <w:sz w:val="28"/>
          <w:szCs w:val="28"/>
        </w:rPr>
        <w:t xml:space="preserve">AUC,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recall rate and </w:t>
      </w:r>
      <w:r>
        <w:rPr>
          <w:rFonts w:ascii="Times New Roman" w:hAnsi="Times New Roman" w:cs="Times New Roman"/>
          <w:sz w:val="28"/>
          <w:szCs w:val="28"/>
        </w:rPr>
        <w:t xml:space="preserve">a </w:t>
      </w:r>
      <w:r>
        <w:rPr>
          <w:rFonts w:ascii="Times New Roman" w:hAnsi="Times New Roman" w:cs="Times New Roman" w:hint="eastAsia"/>
          <w:sz w:val="28"/>
          <w:szCs w:val="28"/>
        </w:rPr>
        <w:t xml:space="preserve">f1-score.  </w:t>
      </w:r>
    </w:p>
    <w:p w14:paraId="36108749" w14:textId="77777777" w:rsidR="0030203E" w:rsidRDefault="0030203E">
      <w:pPr>
        <w:spacing w:line="360" w:lineRule="auto"/>
        <w:rPr>
          <w:rFonts w:ascii="Times New Roman" w:hAnsi="Times New Roman" w:cs="Times New Roman"/>
          <w:sz w:val="28"/>
          <w:szCs w:val="28"/>
        </w:rPr>
      </w:pPr>
    </w:p>
    <w:p w14:paraId="0FD7D7E4"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9. A risk </w:t>
      </w:r>
      <w:r>
        <w:rPr>
          <w:rFonts w:ascii="Times New Roman" w:hAnsi="Times New Roman" w:cs="Times New Roman"/>
          <w:sz w:val="28"/>
          <w:szCs w:val="28"/>
        </w:rPr>
        <w:t>early warning</w:t>
      </w:r>
      <w:r>
        <w:rPr>
          <w:rFonts w:ascii="Times New Roman" w:hAnsi="Times New Roman" w:cs="Times New Roman" w:hint="eastAsia"/>
          <w:sz w:val="28"/>
          <w:szCs w:val="28"/>
        </w:rPr>
        <w:t xml:space="preserve"> model for </w:t>
      </w:r>
      <w:r>
        <w:rPr>
          <w:rFonts w:ascii="Times New Roman" w:hAnsi="Times New Roman" w:cs="Times New Roman"/>
          <w:sz w:val="28"/>
          <w:szCs w:val="28"/>
        </w:rPr>
        <w:t>female pelvic floor dysfunction</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constructed </w:t>
      </w:r>
      <w:r>
        <w:rPr>
          <w:rFonts w:ascii="Times New Roman" w:hAnsi="Times New Roman" w:cs="Times New Roman" w:hint="eastAsia"/>
          <w:sz w:val="28"/>
          <w:szCs w:val="28"/>
        </w:rPr>
        <w:t xml:space="preserve">by using the method according to any one of claims 1 to 8. </w:t>
      </w:r>
    </w:p>
    <w:p w14:paraId="6F050C61" w14:textId="77777777" w:rsidR="0030203E" w:rsidRDefault="0030203E">
      <w:pPr>
        <w:spacing w:line="360" w:lineRule="auto"/>
        <w:rPr>
          <w:rFonts w:ascii="Times New Roman" w:hAnsi="Times New Roman" w:cs="Times New Roman"/>
          <w:sz w:val="28"/>
          <w:szCs w:val="28"/>
        </w:rPr>
      </w:pPr>
    </w:p>
    <w:p w14:paraId="2D5E7812" w14:textId="77777777" w:rsidR="0030203E" w:rsidRDefault="00930308">
      <w:pPr>
        <w:spacing w:line="360" w:lineRule="auto"/>
        <w:rPr>
          <w:rFonts w:ascii="Times New Roman" w:hAnsi="Times New Roman" w:cs="Times New Roman"/>
          <w:sz w:val="28"/>
          <w:szCs w:val="28"/>
        </w:rPr>
      </w:pPr>
      <w:r>
        <w:rPr>
          <w:rFonts w:ascii="Times New Roman" w:hAnsi="Times New Roman" w:cs="Times New Roman" w:hint="eastAsia"/>
          <w:sz w:val="28"/>
          <w:szCs w:val="28"/>
        </w:rPr>
        <w:t xml:space="preserve">10. A </w:t>
      </w:r>
      <w:r>
        <w:rPr>
          <w:rFonts w:ascii="Times New Roman" w:hAnsi="Times New Roman" w:cs="Times New Roman"/>
          <w:sz w:val="28"/>
          <w:szCs w:val="28"/>
        </w:rPr>
        <w:t>computer</w:t>
      </w:r>
      <w:r>
        <w:rPr>
          <w:rFonts w:ascii="Times New Roman" w:hAnsi="Times New Roman" w:cs="Times New Roman" w:hint="eastAsia"/>
          <w:sz w:val="28"/>
          <w:szCs w:val="28"/>
        </w:rPr>
        <w:t xml:space="preserve"> system, comprising a</w:t>
      </w:r>
      <w:r>
        <w:rPr>
          <w:rFonts w:ascii="Times New Roman" w:hAnsi="Times New Roman" w:cs="Times New Roman"/>
          <w:sz w:val="28"/>
          <w:szCs w:val="28"/>
        </w:rPr>
        <w:t xml:space="preserve"> memory</w:t>
      </w:r>
      <w:r>
        <w:rPr>
          <w:rFonts w:ascii="Times New Roman" w:hAnsi="Times New Roman" w:cs="Times New Roman" w:hint="eastAsia"/>
          <w:sz w:val="28"/>
          <w:szCs w:val="28"/>
        </w:rPr>
        <w:t xml:space="preserve">, a processor, and a computer program storing and running on the processor, wherein the method of constructing </w:t>
      </w:r>
      <w:r>
        <w:rPr>
          <w:rFonts w:ascii="Times New Roman" w:hAnsi="Times New Roman" w:cs="Times New Roman"/>
          <w:sz w:val="28"/>
          <w:szCs w:val="28"/>
        </w:rPr>
        <w:t>the</w:t>
      </w:r>
      <w:r>
        <w:rPr>
          <w:rFonts w:ascii="Times New Roman" w:hAnsi="Times New Roman" w:cs="Times New Roman" w:hint="eastAsia"/>
          <w:sz w:val="28"/>
          <w:szCs w:val="28"/>
        </w:rPr>
        <w:t xml:space="preserve"> model according to any one of claims 1 to 8 is performed</w:t>
      </w:r>
      <w:r>
        <w:rPr>
          <w:rFonts w:ascii="Times New Roman" w:hAnsi="Times New Roman" w:cs="Times New Roman"/>
          <w:sz w:val="28"/>
          <w:szCs w:val="28"/>
        </w:rPr>
        <w:t xml:space="preserve"> when the processor executes the computer program</w:t>
      </w:r>
      <w:r>
        <w:rPr>
          <w:rFonts w:ascii="Times New Roman" w:hAnsi="Times New Roman" w:cs="Times New Roman" w:hint="eastAsia"/>
          <w:sz w:val="28"/>
          <w:szCs w:val="28"/>
        </w:rPr>
        <w:t xml:space="preserve">. </w:t>
      </w:r>
    </w:p>
    <w:sectPr w:rsidR="0030203E" w:rsidSect="004C5D6F">
      <w:footerReference w:type="default" r:id="rId7"/>
      <w:pgSz w:w="11906" w:h="16838"/>
      <w:pgMar w:top="1134" w:right="1134" w:bottom="1276" w:left="1418" w:header="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674D5" w14:textId="77777777" w:rsidR="00B7471C" w:rsidRDefault="00B7471C">
      <w:r>
        <w:separator/>
      </w:r>
    </w:p>
  </w:endnote>
  <w:endnote w:type="continuationSeparator" w:id="0">
    <w:p w14:paraId="11B8DA0A" w14:textId="77777777" w:rsidR="00B7471C" w:rsidRDefault="00B7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2"/>
        <w:szCs w:val="22"/>
      </w:rPr>
      <w:id w:val="1828240643"/>
      <w:docPartObj>
        <w:docPartGallery w:val="Page Numbers (Bottom of Page)"/>
        <w:docPartUnique/>
      </w:docPartObj>
    </w:sdtPr>
    <w:sdtEndPr>
      <w:rPr>
        <w:noProof/>
      </w:rPr>
    </w:sdtEndPr>
    <w:sdtContent>
      <w:p w14:paraId="316B91C5" w14:textId="29A408E3" w:rsidR="004C5D6F" w:rsidRPr="004C5D6F" w:rsidRDefault="004C5D6F">
        <w:pPr>
          <w:pStyle w:val="Footer"/>
          <w:jc w:val="center"/>
          <w:rPr>
            <w:rFonts w:ascii="Arial" w:hAnsi="Arial" w:cs="Arial"/>
            <w:sz w:val="22"/>
            <w:szCs w:val="22"/>
          </w:rPr>
        </w:pPr>
        <w:r w:rsidRPr="004C5D6F">
          <w:rPr>
            <w:rFonts w:ascii="Arial" w:hAnsi="Arial" w:cs="Arial"/>
            <w:sz w:val="22"/>
            <w:szCs w:val="22"/>
          </w:rPr>
          <w:fldChar w:fldCharType="begin"/>
        </w:r>
        <w:r w:rsidRPr="004C5D6F">
          <w:rPr>
            <w:rFonts w:ascii="Arial" w:hAnsi="Arial" w:cs="Arial"/>
            <w:sz w:val="22"/>
            <w:szCs w:val="22"/>
          </w:rPr>
          <w:instrText xml:space="preserve"> PAGE   \* MERGEFORMAT </w:instrText>
        </w:r>
        <w:r w:rsidRPr="004C5D6F">
          <w:rPr>
            <w:rFonts w:ascii="Arial" w:hAnsi="Arial" w:cs="Arial"/>
            <w:sz w:val="22"/>
            <w:szCs w:val="22"/>
          </w:rPr>
          <w:fldChar w:fldCharType="separate"/>
        </w:r>
        <w:r w:rsidRPr="004C5D6F">
          <w:rPr>
            <w:rFonts w:ascii="Arial" w:hAnsi="Arial" w:cs="Arial"/>
            <w:noProof/>
            <w:sz w:val="22"/>
            <w:szCs w:val="22"/>
          </w:rPr>
          <w:t>2</w:t>
        </w:r>
        <w:r w:rsidRPr="004C5D6F">
          <w:rPr>
            <w:rFonts w:ascii="Arial" w:hAnsi="Arial" w:cs="Arial"/>
            <w:noProof/>
            <w:sz w:val="22"/>
            <w:szCs w:val="22"/>
          </w:rPr>
          <w:fldChar w:fldCharType="end"/>
        </w:r>
      </w:p>
    </w:sdtContent>
  </w:sdt>
  <w:p w14:paraId="183BA8BC" w14:textId="522B4F1A" w:rsidR="0030203E" w:rsidRDefault="00302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EE848" w14:textId="77777777" w:rsidR="00B7471C" w:rsidRDefault="00B7471C">
      <w:r>
        <w:separator/>
      </w:r>
    </w:p>
  </w:footnote>
  <w:footnote w:type="continuationSeparator" w:id="0">
    <w:p w14:paraId="2A4F0E2A" w14:textId="77777777" w:rsidR="00B7471C" w:rsidRDefault="00B747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5E"/>
    <w:rsid w:val="FD6E9847"/>
    <w:rsid w:val="000064D4"/>
    <w:rsid w:val="00006BCF"/>
    <w:rsid w:val="00007812"/>
    <w:rsid w:val="00015350"/>
    <w:rsid w:val="000178F3"/>
    <w:rsid w:val="000306D5"/>
    <w:rsid w:val="00032F5F"/>
    <w:rsid w:val="000368D1"/>
    <w:rsid w:val="000479CF"/>
    <w:rsid w:val="00052D11"/>
    <w:rsid w:val="0005488D"/>
    <w:rsid w:val="0006257C"/>
    <w:rsid w:val="0007114D"/>
    <w:rsid w:val="0008533A"/>
    <w:rsid w:val="00095A25"/>
    <w:rsid w:val="000A33C0"/>
    <w:rsid w:val="000A7E31"/>
    <w:rsid w:val="000B1521"/>
    <w:rsid w:val="000B210A"/>
    <w:rsid w:val="000B4936"/>
    <w:rsid w:val="000B602B"/>
    <w:rsid w:val="000B6D6F"/>
    <w:rsid w:val="000C0AAB"/>
    <w:rsid w:val="000D5F8B"/>
    <w:rsid w:val="000D7BD3"/>
    <w:rsid w:val="000F4272"/>
    <w:rsid w:val="000F7443"/>
    <w:rsid w:val="00107132"/>
    <w:rsid w:val="0011376B"/>
    <w:rsid w:val="00113EBD"/>
    <w:rsid w:val="001161D1"/>
    <w:rsid w:val="00116E9A"/>
    <w:rsid w:val="00121F96"/>
    <w:rsid w:val="0012363F"/>
    <w:rsid w:val="00135342"/>
    <w:rsid w:val="0013590E"/>
    <w:rsid w:val="00142597"/>
    <w:rsid w:val="00142997"/>
    <w:rsid w:val="00145948"/>
    <w:rsid w:val="00147B2B"/>
    <w:rsid w:val="00153E42"/>
    <w:rsid w:val="00154FB6"/>
    <w:rsid w:val="0016314E"/>
    <w:rsid w:val="00164646"/>
    <w:rsid w:val="00166311"/>
    <w:rsid w:val="0016658F"/>
    <w:rsid w:val="001703C1"/>
    <w:rsid w:val="0017325C"/>
    <w:rsid w:val="00175889"/>
    <w:rsid w:val="00175B7A"/>
    <w:rsid w:val="0018179B"/>
    <w:rsid w:val="00183154"/>
    <w:rsid w:val="00184188"/>
    <w:rsid w:val="00192829"/>
    <w:rsid w:val="00193D39"/>
    <w:rsid w:val="00194DED"/>
    <w:rsid w:val="001A43FD"/>
    <w:rsid w:val="001E3E6E"/>
    <w:rsid w:val="001E5D45"/>
    <w:rsid w:val="001F4EB0"/>
    <w:rsid w:val="001F5D52"/>
    <w:rsid w:val="001F64E1"/>
    <w:rsid w:val="001F7A3B"/>
    <w:rsid w:val="001F7D5D"/>
    <w:rsid w:val="0020472E"/>
    <w:rsid w:val="00206207"/>
    <w:rsid w:val="00212759"/>
    <w:rsid w:val="00215AD0"/>
    <w:rsid w:val="0021619F"/>
    <w:rsid w:val="00236AAC"/>
    <w:rsid w:val="00237463"/>
    <w:rsid w:val="00243500"/>
    <w:rsid w:val="002606CF"/>
    <w:rsid w:val="00265436"/>
    <w:rsid w:val="00265C78"/>
    <w:rsid w:val="002835CE"/>
    <w:rsid w:val="00295F5A"/>
    <w:rsid w:val="002A6CB0"/>
    <w:rsid w:val="002B28DB"/>
    <w:rsid w:val="002B69A4"/>
    <w:rsid w:val="002C1084"/>
    <w:rsid w:val="002C2CB3"/>
    <w:rsid w:val="002E36EE"/>
    <w:rsid w:val="002E6330"/>
    <w:rsid w:val="002E79BC"/>
    <w:rsid w:val="002F03EE"/>
    <w:rsid w:val="002F432B"/>
    <w:rsid w:val="002F6FC3"/>
    <w:rsid w:val="00300CFB"/>
    <w:rsid w:val="00300D8F"/>
    <w:rsid w:val="0030203E"/>
    <w:rsid w:val="00315298"/>
    <w:rsid w:val="00316DED"/>
    <w:rsid w:val="003250DC"/>
    <w:rsid w:val="003279F9"/>
    <w:rsid w:val="003319FC"/>
    <w:rsid w:val="003420DE"/>
    <w:rsid w:val="00346CE5"/>
    <w:rsid w:val="0038221B"/>
    <w:rsid w:val="00383057"/>
    <w:rsid w:val="00396BD7"/>
    <w:rsid w:val="003A1A9D"/>
    <w:rsid w:val="003A4D14"/>
    <w:rsid w:val="003C0C35"/>
    <w:rsid w:val="003C7865"/>
    <w:rsid w:val="003D0B1C"/>
    <w:rsid w:val="003D418B"/>
    <w:rsid w:val="003D480D"/>
    <w:rsid w:val="003D52D4"/>
    <w:rsid w:val="003D5D56"/>
    <w:rsid w:val="003E5CAC"/>
    <w:rsid w:val="003F0B0A"/>
    <w:rsid w:val="003F2A1A"/>
    <w:rsid w:val="003F4701"/>
    <w:rsid w:val="003F75FB"/>
    <w:rsid w:val="00420C66"/>
    <w:rsid w:val="00424799"/>
    <w:rsid w:val="00431B2B"/>
    <w:rsid w:val="00431B3A"/>
    <w:rsid w:val="00441036"/>
    <w:rsid w:val="00443F6A"/>
    <w:rsid w:val="00444AFC"/>
    <w:rsid w:val="00445924"/>
    <w:rsid w:val="00450847"/>
    <w:rsid w:val="00452D2C"/>
    <w:rsid w:val="0045413D"/>
    <w:rsid w:val="00464E66"/>
    <w:rsid w:val="00467D4C"/>
    <w:rsid w:val="00470C8E"/>
    <w:rsid w:val="004711DC"/>
    <w:rsid w:val="0048495C"/>
    <w:rsid w:val="00484A66"/>
    <w:rsid w:val="00486356"/>
    <w:rsid w:val="00490917"/>
    <w:rsid w:val="00491CD4"/>
    <w:rsid w:val="00494AEA"/>
    <w:rsid w:val="00497DDC"/>
    <w:rsid w:val="004A7EDD"/>
    <w:rsid w:val="004B0401"/>
    <w:rsid w:val="004B63BE"/>
    <w:rsid w:val="004B7ABD"/>
    <w:rsid w:val="004C1D91"/>
    <w:rsid w:val="004C5D6F"/>
    <w:rsid w:val="004D66BE"/>
    <w:rsid w:val="004E0DF0"/>
    <w:rsid w:val="004F1C06"/>
    <w:rsid w:val="004F277F"/>
    <w:rsid w:val="004F4762"/>
    <w:rsid w:val="00506F01"/>
    <w:rsid w:val="005122D4"/>
    <w:rsid w:val="00516ADE"/>
    <w:rsid w:val="00523641"/>
    <w:rsid w:val="00531280"/>
    <w:rsid w:val="00541052"/>
    <w:rsid w:val="00554A61"/>
    <w:rsid w:val="0056051B"/>
    <w:rsid w:val="00560CE9"/>
    <w:rsid w:val="0056590D"/>
    <w:rsid w:val="0056676E"/>
    <w:rsid w:val="0058042B"/>
    <w:rsid w:val="005817C3"/>
    <w:rsid w:val="00585AB9"/>
    <w:rsid w:val="005863D2"/>
    <w:rsid w:val="005922B5"/>
    <w:rsid w:val="0059427A"/>
    <w:rsid w:val="005A0684"/>
    <w:rsid w:val="005A1F23"/>
    <w:rsid w:val="005A452E"/>
    <w:rsid w:val="005D4198"/>
    <w:rsid w:val="005D4D98"/>
    <w:rsid w:val="005D69BD"/>
    <w:rsid w:val="005E1F00"/>
    <w:rsid w:val="005E50ED"/>
    <w:rsid w:val="005F5D9E"/>
    <w:rsid w:val="005F697E"/>
    <w:rsid w:val="0060025B"/>
    <w:rsid w:val="00604BC8"/>
    <w:rsid w:val="00610E53"/>
    <w:rsid w:val="00615B68"/>
    <w:rsid w:val="00616AA8"/>
    <w:rsid w:val="00617ED2"/>
    <w:rsid w:val="006368FF"/>
    <w:rsid w:val="006374D7"/>
    <w:rsid w:val="00655A52"/>
    <w:rsid w:val="00662571"/>
    <w:rsid w:val="00664631"/>
    <w:rsid w:val="006661D1"/>
    <w:rsid w:val="00667CFF"/>
    <w:rsid w:val="006704AF"/>
    <w:rsid w:val="00675AA1"/>
    <w:rsid w:val="00676EE8"/>
    <w:rsid w:val="00682EC3"/>
    <w:rsid w:val="006852B9"/>
    <w:rsid w:val="00695179"/>
    <w:rsid w:val="006A44E7"/>
    <w:rsid w:val="006A4575"/>
    <w:rsid w:val="006A781A"/>
    <w:rsid w:val="006B44EA"/>
    <w:rsid w:val="006B5A31"/>
    <w:rsid w:val="006C7A3D"/>
    <w:rsid w:val="006D139A"/>
    <w:rsid w:val="006D3E8F"/>
    <w:rsid w:val="006E0095"/>
    <w:rsid w:val="006E47A2"/>
    <w:rsid w:val="006E4AF6"/>
    <w:rsid w:val="006E57C1"/>
    <w:rsid w:val="006E7BD8"/>
    <w:rsid w:val="006F08A7"/>
    <w:rsid w:val="007052F8"/>
    <w:rsid w:val="00713FBB"/>
    <w:rsid w:val="00723810"/>
    <w:rsid w:val="00726017"/>
    <w:rsid w:val="0073249D"/>
    <w:rsid w:val="007379FB"/>
    <w:rsid w:val="00737BB2"/>
    <w:rsid w:val="00741DC5"/>
    <w:rsid w:val="00752D48"/>
    <w:rsid w:val="00763D8D"/>
    <w:rsid w:val="007668C6"/>
    <w:rsid w:val="00773979"/>
    <w:rsid w:val="00777560"/>
    <w:rsid w:val="0078011B"/>
    <w:rsid w:val="007827DC"/>
    <w:rsid w:val="00795228"/>
    <w:rsid w:val="007A0448"/>
    <w:rsid w:val="007A17EB"/>
    <w:rsid w:val="007C1340"/>
    <w:rsid w:val="007C3121"/>
    <w:rsid w:val="007D4425"/>
    <w:rsid w:val="007E5EC4"/>
    <w:rsid w:val="007F0D69"/>
    <w:rsid w:val="007F5526"/>
    <w:rsid w:val="008015ED"/>
    <w:rsid w:val="00802664"/>
    <w:rsid w:val="00810B1E"/>
    <w:rsid w:val="00820FB2"/>
    <w:rsid w:val="008232D6"/>
    <w:rsid w:val="00824A8B"/>
    <w:rsid w:val="0082765E"/>
    <w:rsid w:val="008429FD"/>
    <w:rsid w:val="00850D68"/>
    <w:rsid w:val="00854FD0"/>
    <w:rsid w:val="00870387"/>
    <w:rsid w:val="00874BD6"/>
    <w:rsid w:val="00875C73"/>
    <w:rsid w:val="00876021"/>
    <w:rsid w:val="008769D0"/>
    <w:rsid w:val="00893D27"/>
    <w:rsid w:val="0089473C"/>
    <w:rsid w:val="008A127D"/>
    <w:rsid w:val="008A1B30"/>
    <w:rsid w:val="008A3206"/>
    <w:rsid w:val="008B4007"/>
    <w:rsid w:val="008C197F"/>
    <w:rsid w:val="008C21D4"/>
    <w:rsid w:val="008C4507"/>
    <w:rsid w:val="008C52C8"/>
    <w:rsid w:val="008C6B6B"/>
    <w:rsid w:val="008C7C64"/>
    <w:rsid w:val="008F6A9F"/>
    <w:rsid w:val="008F7BF2"/>
    <w:rsid w:val="009017B9"/>
    <w:rsid w:val="00903C21"/>
    <w:rsid w:val="009173EB"/>
    <w:rsid w:val="00923048"/>
    <w:rsid w:val="00923632"/>
    <w:rsid w:val="00925FAA"/>
    <w:rsid w:val="00930308"/>
    <w:rsid w:val="00936EF2"/>
    <w:rsid w:val="00945BD7"/>
    <w:rsid w:val="00950BC8"/>
    <w:rsid w:val="0095125B"/>
    <w:rsid w:val="00964326"/>
    <w:rsid w:val="009752BB"/>
    <w:rsid w:val="00994A54"/>
    <w:rsid w:val="009A4576"/>
    <w:rsid w:val="009B0A67"/>
    <w:rsid w:val="009B201D"/>
    <w:rsid w:val="009B20E7"/>
    <w:rsid w:val="009B362F"/>
    <w:rsid w:val="009C0D40"/>
    <w:rsid w:val="009C5F78"/>
    <w:rsid w:val="009C7E04"/>
    <w:rsid w:val="009E7AC4"/>
    <w:rsid w:val="00A04160"/>
    <w:rsid w:val="00A13A1E"/>
    <w:rsid w:val="00A1581F"/>
    <w:rsid w:val="00A204E6"/>
    <w:rsid w:val="00A21BF7"/>
    <w:rsid w:val="00A2756C"/>
    <w:rsid w:val="00A34A9F"/>
    <w:rsid w:val="00A34AF5"/>
    <w:rsid w:val="00A34D0C"/>
    <w:rsid w:val="00A4539D"/>
    <w:rsid w:val="00A512D0"/>
    <w:rsid w:val="00A57AB3"/>
    <w:rsid w:val="00A60B68"/>
    <w:rsid w:val="00A6628F"/>
    <w:rsid w:val="00A865CB"/>
    <w:rsid w:val="00A90E5C"/>
    <w:rsid w:val="00A938B0"/>
    <w:rsid w:val="00A9671D"/>
    <w:rsid w:val="00AA5CCF"/>
    <w:rsid w:val="00AA62E0"/>
    <w:rsid w:val="00AA6FB6"/>
    <w:rsid w:val="00AC0855"/>
    <w:rsid w:val="00AC1E63"/>
    <w:rsid w:val="00AC1F7A"/>
    <w:rsid w:val="00AC485C"/>
    <w:rsid w:val="00AD5FDE"/>
    <w:rsid w:val="00AE56B4"/>
    <w:rsid w:val="00AE68DE"/>
    <w:rsid w:val="00AE6E25"/>
    <w:rsid w:val="00AE7E0E"/>
    <w:rsid w:val="00AF2C55"/>
    <w:rsid w:val="00AF3CBE"/>
    <w:rsid w:val="00AF7619"/>
    <w:rsid w:val="00B04497"/>
    <w:rsid w:val="00B2621C"/>
    <w:rsid w:val="00B31E29"/>
    <w:rsid w:val="00B4088E"/>
    <w:rsid w:val="00B422BD"/>
    <w:rsid w:val="00B4284B"/>
    <w:rsid w:val="00B44FD9"/>
    <w:rsid w:val="00B54A72"/>
    <w:rsid w:val="00B54C88"/>
    <w:rsid w:val="00B54CA2"/>
    <w:rsid w:val="00B56D7D"/>
    <w:rsid w:val="00B7471C"/>
    <w:rsid w:val="00B813BB"/>
    <w:rsid w:val="00B83E6B"/>
    <w:rsid w:val="00B93742"/>
    <w:rsid w:val="00B94677"/>
    <w:rsid w:val="00BB0976"/>
    <w:rsid w:val="00BB4C5B"/>
    <w:rsid w:val="00BC0489"/>
    <w:rsid w:val="00BC6A59"/>
    <w:rsid w:val="00BD39DE"/>
    <w:rsid w:val="00BF228D"/>
    <w:rsid w:val="00BF5260"/>
    <w:rsid w:val="00C03105"/>
    <w:rsid w:val="00C05961"/>
    <w:rsid w:val="00C05B94"/>
    <w:rsid w:val="00C13550"/>
    <w:rsid w:val="00C13BE5"/>
    <w:rsid w:val="00C15305"/>
    <w:rsid w:val="00C21796"/>
    <w:rsid w:val="00C25239"/>
    <w:rsid w:val="00C35B1F"/>
    <w:rsid w:val="00C4200D"/>
    <w:rsid w:val="00C4523C"/>
    <w:rsid w:val="00C52A06"/>
    <w:rsid w:val="00C67B97"/>
    <w:rsid w:val="00C92A6D"/>
    <w:rsid w:val="00C948FE"/>
    <w:rsid w:val="00CB218B"/>
    <w:rsid w:val="00CB3E76"/>
    <w:rsid w:val="00CB6D27"/>
    <w:rsid w:val="00CC10E7"/>
    <w:rsid w:val="00CC19B9"/>
    <w:rsid w:val="00CC5DA9"/>
    <w:rsid w:val="00CF2835"/>
    <w:rsid w:val="00CF2BFA"/>
    <w:rsid w:val="00D06CCC"/>
    <w:rsid w:val="00D177C7"/>
    <w:rsid w:val="00D20958"/>
    <w:rsid w:val="00D4415E"/>
    <w:rsid w:val="00D45315"/>
    <w:rsid w:val="00D5323C"/>
    <w:rsid w:val="00D60017"/>
    <w:rsid w:val="00D64CFE"/>
    <w:rsid w:val="00D74B28"/>
    <w:rsid w:val="00D76BC0"/>
    <w:rsid w:val="00D819B0"/>
    <w:rsid w:val="00D87B47"/>
    <w:rsid w:val="00D91E52"/>
    <w:rsid w:val="00D92EEE"/>
    <w:rsid w:val="00D94332"/>
    <w:rsid w:val="00DA1107"/>
    <w:rsid w:val="00DA19FF"/>
    <w:rsid w:val="00DA1D7A"/>
    <w:rsid w:val="00DA5298"/>
    <w:rsid w:val="00DC0A89"/>
    <w:rsid w:val="00DC0F3F"/>
    <w:rsid w:val="00DE281D"/>
    <w:rsid w:val="00E112E1"/>
    <w:rsid w:val="00E1410F"/>
    <w:rsid w:val="00E14703"/>
    <w:rsid w:val="00E167AB"/>
    <w:rsid w:val="00E16BCA"/>
    <w:rsid w:val="00E36D65"/>
    <w:rsid w:val="00E409AC"/>
    <w:rsid w:val="00E42552"/>
    <w:rsid w:val="00E87E0A"/>
    <w:rsid w:val="00E9037C"/>
    <w:rsid w:val="00E91F8A"/>
    <w:rsid w:val="00E97904"/>
    <w:rsid w:val="00EA1B3E"/>
    <w:rsid w:val="00EB5539"/>
    <w:rsid w:val="00EC0E4D"/>
    <w:rsid w:val="00EC2A6A"/>
    <w:rsid w:val="00EC3053"/>
    <w:rsid w:val="00EC77AE"/>
    <w:rsid w:val="00ED0536"/>
    <w:rsid w:val="00ED1E6B"/>
    <w:rsid w:val="00EE2D9A"/>
    <w:rsid w:val="00EF5D93"/>
    <w:rsid w:val="00F0339A"/>
    <w:rsid w:val="00F13FA7"/>
    <w:rsid w:val="00F3767D"/>
    <w:rsid w:val="00F41245"/>
    <w:rsid w:val="00F429E3"/>
    <w:rsid w:val="00F440B0"/>
    <w:rsid w:val="00F47E68"/>
    <w:rsid w:val="00F50DE2"/>
    <w:rsid w:val="00F51886"/>
    <w:rsid w:val="00F53BA7"/>
    <w:rsid w:val="00F560E5"/>
    <w:rsid w:val="00F56BA4"/>
    <w:rsid w:val="00F61014"/>
    <w:rsid w:val="00F64407"/>
    <w:rsid w:val="00F6656C"/>
    <w:rsid w:val="00F7153A"/>
    <w:rsid w:val="00F84676"/>
    <w:rsid w:val="00F855B9"/>
    <w:rsid w:val="00F85BC4"/>
    <w:rsid w:val="00F93EA0"/>
    <w:rsid w:val="00F94B47"/>
    <w:rsid w:val="00F9586F"/>
    <w:rsid w:val="00F966F6"/>
    <w:rsid w:val="00FB5150"/>
    <w:rsid w:val="00FB55C2"/>
    <w:rsid w:val="00FC37FA"/>
    <w:rsid w:val="00FD501D"/>
    <w:rsid w:val="00FD636A"/>
    <w:rsid w:val="00FE4A7B"/>
    <w:rsid w:val="00FF1ADF"/>
    <w:rsid w:val="00FF2C46"/>
    <w:rsid w:val="00FF7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43F1B2"/>
  <w15:docId w15:val="{183A47E2-B1A9-4A21-98DA-9E977F59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14:ligatures w14:val="standardContextual"/>
    </w:rPr>
  </w:style>
  <w:style w:type="paragraph" w:styleId="Heading1">
    <w:name w:val="heading 1"/>
    <w:basedOn w:val="Normal"/>
    <w:next w:val="Normal"/>
    <w:link w:val="Heading1Char"/>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pPr>
      <w:jc w:val="left"/>
    </w:p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paragraph" w:styleId="Subtitle">
    <w:name w:val="Subtitle"/>
    <w:basedOn w:val="Normal"/>
    <w:next w:val="Normal"/>
    <w:link w:val="SubtitleChar"/>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CommentSubject">
    <w:name w:val="annotation subject"/>
    <w:basedOn w:val="CommentText"/>
    <w:next w:val="CommentText"/>
    <w:link w:val="CommentSubjectChar"/>
    <w:uiPriority w:val="99"/>
    <w:semiHidden/>
    <w:unhideWhenUsed/>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qFormat/>
    <w:rPr>
      <w:sz w:val="21"/>
      <w:szCs w:val="21"/>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qFormat/>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qFormat/>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qFormat/>
    <w:rPr>
      <w:rFonts w:cstheme="majorBidi"/>
      <w:b/>
      <w:bCs/>
      <w:color w:val="0F4761" w:themeColor="accent1" w:themeShade="BF"/>
    </w:rPr>
  </w:style>
  <w:style w:type="character" w:customStyle="1" w:styleId="Heading7Char">
    <w:name w:val="Heading 7 Char"/>
    <w:basedOn w:val="DefaultParagraphFont"/>
    <w:link w:val="Heading7"/>
    <w:uiPriority w:val="9"/>
    <w:semiHidden/>
    <w:qFormat/>
    <w:rPr>
      <w:rFonts w:cstheme="majorBidi"/>
      <w:b/>
      <w:bCs/>
      <w:color w:val="595959" w:themeColor="text1" w:themeTint="A6"/>
    </w:rPr>
  </w:style>
  <w:style w:type="character" w:customStyle="1" w:styleId="Heading8Char">
    <w:name w:val="Heading 8 Char"/>
    <w:basedOn w:val="DefaultParagraphFont"/>
    <w:link w:val="Heading8"/>
    <w:uiPriority w:val="9"/>
    <w:semiHidden/>
    <w:qFormat/>
    <w:rPr>
      <w:rFonts w:cstheme="majorBidi"/>
      <w:color w:val="595959" w:themeColor="text1" w:themeTint="A6"/>
    </w:rPr>
  </w:style>
  <w:style w:type="character" w:customStyle="1" w:styleId="Heading9Char">
    <w:name w:val="Heading 9 Char"/>
    <w:basedOn w:val="DefaultParagraphFont"/>
    <w:link w:val="Heading9"/>
    <w:uiPriority w:val="9"/>
    <w:semiHidden/>
    <w:qFormat/>
    <w:rPr>
      <w:rFonts w:eastAsiaTheme="majorEastAsia" w:cstheme="majorBidi"/>
      <w:color w:val="595959" w:themeColor="text1" w:themeTint="A6"/>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1">
    <w:name w:val="明显强调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10">
    <w:name w:val="明显参考1"/>
    <w:basedOn w:val="DefaultParagraphFont"/>
    <w:uiPriority w:val="32"/>
    <w:qFormat/>
    <w:rPr>
      <w:b/>
      <w:bCs/>
      <w:smallCaps/>
      <w:color w:val="0F4761" w:themeColor="accent1" w:themeShade="BF"/>
      <w:spacing w:val="5"/>
    </w:rPr>
  </w:style>
  <w:style w:type="character" w:styleId="PlaceholderText">
    <w:name w:val="Placeholder Text"/>
    <w:basedOn w:val="DefaultParagraphFont"/>
    <w:uiPriority w:val="99"/>
    <w:semiHidden/>
    <w:qFormat/>
    <w:rPr>
      <w:color w:val="666666"/>
    </w:rPr>
  </w:style>
  <w:style w:type="character" w:customStyle="1" w:styleId="CommentTextChar">
    <w:name w:val="Comment Text Char"/>
    <w:basedOn w:val="DefaultParagraphFont"/>
    <w:link w:val="CommentText"/>
    <w:uiPriority w:val="99"/>
    <w:qFormat/>
  </w:style>
  <w:style w:type="character" w:customStyle="1" w:styleId="CommentSubjectChar">
    <w:name w:val="Comment Subject Char"/>
    <w:basedOn w:val="CommentTextChar"/>
    <w:link w:val="CommentSubject"/>
    <w:uiPriority w:val="99"/>
    <w:semiHidden/>
    <w:qFormat/>
    <w:rPr>
      <w:b/>
      <w:bCs/>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paragraph" w:customStyle="1" w:styleId="11">
    <w:name w:val="修订1"/>
    <w:hidden/>
    <w:uiPriority w:val="99"/>
    <w:semiHidden/>
    <w:qFormat/>
    <w:rPr>
      <w:rFonts w:asciiTheme="minorHAnsi" w:eastAsiaTheme="minorEastAsia" w:hAnsiTheme="minorHAnsi" w:cstheme="minorBidi"/>
      <w:kern w:val="2"/>
      <w:sz w:val="21"/>
      <w:szCs w:val="22"/>
      <w14:ligatures w14:val="standardContextual"/>
    </w:rPr>
  </w:style>
  <w:style w:type="paragraph" w:styleId="Revision">
    <w:name w:val="Revision"/>
    <w:hidden/>
    <w:uiPriority w:val="99"/>
    <w:unhideWhenUsed/>
    <w:rsid w:val="000D5F8B"/>
    <w:rPr>
      <w:rFonts w:asciiTheme="minorHAnsi" w:eastAsiaTheme="minorEastAsia" w:hAnsiTheme="minorHAnsi" w:cstheme="minorBidi"/>
      <w:kern w:val="2"/>
      <w:sz w:val="21"/>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F258B-A6E2-4F88-9580-0993EBE23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5532</Words>
  <Characters>32088</Characters>
  <Application>Microsoft Office Word</Application>
  <DocSecurity>0</DocSecurity>
  <Lines>267</Lines>
  <Paragraphs>75</Paragraphs>
  <ScaleCrop>false</ScaleCrop>
  <Company/>
  <LinksUpToDate>false</LinksUpToDate>
  <CharactersWithSpaces>37545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jiaxin xu</dc:creator>
  <cp:lastModifiedBy>Nor Ainah</cp:lastModifiedBy>
  <cp:revision>2</cp:revision>
  <dcterms:created xsi:type="dcterms:W3CDTF">2024-07-18T03:30:00Z</dcterms:created>
  <dcterms:modified xsi:type="dcterms:W3CDTF">2024-07-18T03:30:00Z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2052-6.8.2.8850</vt:lpwstr>
  </property>
  <property fmtid="{D5CDD505-2E9C-101B-9397-08002B2CF9AE}" pid="3" name="ICV">
    <vt:lpwstr>84F37C4EF94BE93469539666CA376A17_42</vt:lpwstr>
  </property>
</Properties>
</file>