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87FD8" w14:textId="4D2D0CC7" w:rsidR="00051F8F" w:rsidRPr="006C3EF9" w:rsidRDefault="007142B5" w:rsidP="00051F8F">
      <w:pPr>
        <w:pStyle w:val="Heading1"/>
      </w:pPr>
      <w:r w:rsidRPr="006C3EF9">
        <w:t>Method and system of vehicle rebalancing</w:t>
      </w:r>
      <w:r w:rsidR="00664AEC" w:rsidRPr="006C3EF9">
        <w:t xml:space="preserve"> for </w:t>
      </w:r>
      <w:r w:rsidR="00376B15" w:rsidRPr="006C3EF9">
        <w:t>vehicle fleet</w:t>
      </w:r>
    </w:p>
    <w:p w14:paraId="727D2FD9" w14:textId="77777777" w:rsidR="00051F8F" w:rsidRPr="006C3EF9" w:rsidRDefault="00051F8F" w:rsidP="00051F8F">
      <w:pPr>
        <w:pStyle w:val="Heading1"/>
      </w:pPr>
      <w:r w:rsidRPr="006C3EF9">
        <w:t>technical field</w:t>
      </w:r>
    </w:p>
    <w:p w14:paraId="47A18262" w14:textId="1A935273" w:rsidR="00051F8F" w:rsidRPr="006C3EF9" w:rsidRDefault="003073E3" w:rsidP="00051F8F">
      <w:pPr>
        <w:pStyle w:val="Paragraphs"/>
        <w:rPr>
          <w:lang w:val="en-SG"/>
        </w:rPr>
      </w:pPr>
      <w:r w:rsidRPr="006C3EF9">
        <w:rPr>
          <w:lang w:val="en-SG"/>
        </w:rPr>
        <w:t xml:space="preserve">The invention relates to </w:t>
      </w:r>
      <w:r w:rsidR="00376B15" w:rsidRPr="006C3EF9">
        <w:rPr>
          <w:lang w:val="en-SG"/>
        </w:rPr>
        <w:t>vehicle fleet management</w:t>
      </w:r>
      <w:r w:rsidRPr="006C3EF9">
        <w:rPr>
          <w:lang w:val="en-SG"/>
        </w:rPr>
        <w:t xml:space="preserve">. Specifically, the invention relates to </w:t>
      </w:r>
      <w:r w:rsidR="00376B15" w:rsidRPr="006C3EF9">
        <w:rPr>
          <w:lang w:val="en-SG"/>
        </w:rPr>
        <w:t xml:space="preserve">method and system of vehicle rebalancing for a fleet of vehicles </w:t>
      </w:r>
      <w:r w:rsidR="00466DFF" w:rsidRPr="006C3EF9">
        <w:rPr>
          <w:lang w:val="en-SG"/>
        </w:rPr>
        <w:t xml:space="preserve">for shared use at </w:t>
      </w:r>
      <w:r w:rsidR="006A6ADA" w:rsidRPr="006C3EF9">
        <w:rPr>
          <w:lang w:val="en-SG"/>
        </w:rPr>
        <w:t>a plurality of</w:t>
      </w:r>
      <w:r w:rsidR="00466DFF" w:rsidRPr="006C3EF9">
        <w:rPr>
          <w:lang w:val="en-SG"/>
        </w:rPr>
        <w:t xml:space="preserve"> stations</w:t>
      </w:r>
      <w:r w:rsidRPr="006C3EF9">
        <w:rPr>
          <w:lang w:val="en-SG"/>
        </w:rPr>
        <w:t>.</w:t>
      </w:r>
    </w:p>
    <w:p w14:paraId="1A13B3DC" w14:textId="77777777" w:rsidR="00051F8F" w:rsidRPr="006C3EF9" w:rsidRDefault="00051F8F" w:rsidP="00051F8F">
      <w:pPr>
        <w:pStyle w:val="Heading1"/>
      </w:pPr>
      <w:r w:rsidRPr="006C3EF9">
        <w:t>background</w:t>
      </w:r>
    </w:p>
    <w:p w14:paraId="2EFC7CDA" w14:textId="1343D16C" w:rsidR="00E262D2" w:rsidRPr="006C3EF9" w:rsidRDefault="006D466A" w:rsidP="00CD0793">
      <w:pPr>
        <w:pStyle w:val="Paragraphs"/>
        <w:rPr>
          <w:lang w:val="en-SG"/>
        </w:rPr>
      </w:pPr>
      <w:r w:rsidRPr="006C3EF9">
        <w:rPr>
          <w:lang w:val="en-SG"/>
        </w:rPr>
        <w:t xml:space="preserve">There is a shift </w:t>
      </w:r>
      <w:r w:rsidR="007A41FF" w:rsidRPr="006C3EF9">
        <w:rPr>
          <w:lang w:val="en-SG"/>
        </w:rPr>
        <w:t xml:space="preserve">from vehicle ownership </w:t>
      </w:r>
      <w:r w:rsidRPr="006C3EF9">
        <w:rPr>
          <w:lang w:val="en-SG"/>
        </w:rPr>
        <w:t xml:space="preserve">to vehicle rental </w:t>
      </w:r>
      <w:proofErr w:type="gramStart"/>
      <w:r w:rsidRPr="006C3EF9">
        <w:rPr>
          <w:lang w:val="en-SG"/>
        </w:rPr>
        <w:t>in order to</w:t>
      </w:r>
      <w:proofErr w:type="gramEnd"/>
      <w:r w:rsidRPr="006C3EF9">
        <w:rPr>
          <w:lang w:val="en-SG"/>
        </w:rPr>
        <w:t xml:space="preserve"> </w:t>
      </w:r>
      <w:r w:rsidR="005C42AC" w:rsidRPr="006C3EF9">
        <w:rPr>
          <w:lang w:val="en-SG"/>
        </w:rPr>
        <w:t>reduce the number of vehicles on the road</w:t>
      </w:r>
      <w:r w:rsidR="007A41FF" w:rsidRPr="006C3EF9">
        <w:rPr>
          <w:lang w:val="en-SG"/>
        </w:rPr>
        <w:t xml:space="preserve"> and potentially reduce overall pollution due to a large number of vehicles on the road</w:t>
      </w:r>
      <w:r w:rsidR="005C42AC" w:rsidRPr="006C3EF9">
        <w:rPr>
          <w:lang w:val="en-SG"/>
        </w:rPr>
        <w:t>. An example of a vehicle rental system is a st</w:t>
      </w:r>
      <w:r w:rsidR="00E262D2" w:rsidRPr="006C3EF9">
        <w:rPr>
          <w:lang w:val="en-SG"/>
        </w:rPr>
        <w:t>ation-based vehicle system</w:t>
      </w:r>
      <w:r w:rsidR="005C42AC" w:rsidRPr="006C3EF9">
        <w:rPr>
          <w:lang w:val="en-SG"/>
        </w:rPr>
        <w:t xml:space="preserve"> that</w:t>
      </w:r>
      <w:r w:rsidR="00E262D2" w:rsidRPr="006C3EF9">
        <w:rPr>
          <w:lang w:val="en-SG"/>
        </w:rPr>
        <w:t xml:space="preserve"> allow</w:t>
      </w:r>
      <w:r w:rsidR="005C42AC" w:rsidRPr="006C3EF9">
        <w:rPr>
          <w:lang w:val="en-SG"/>
        </w:rPr>
        <w:t>s</w:t>
      </w:r>
      <w:r w:rsidR="00E262D2" w:rsidRPr="006C3EF9">
        <w:rPr>
          <w:lang w:val="en-SG"/>
        </w:rPr>
        <w:t xml:space="preserve"> users to </w:t>
      </w:r>
      <w:r w:rsidR="00497EAC" w:rsidRPr="006C3EF9">
        <w:rPr>
          <w:lang w:val="en-SG"/>
        </w:rPr>
        <w:t>pick up</w:t>
      </w:r>
      <w:r w:rsidR="00E262D2" w:rsidRPr="006C3EF9">
        <w:rPr>
          <w:lang w:val="en-SG"/>
        </w:rPr>
        <w:t xml:space="preserve"> </w:t>
      </w:r>
      <w:r w:rsidR="00840E93" w:rsidRPr="006C3EF9">
        <w:rPr>
          <w:lang w:val="en-SG"/>
        </w:rPr>
        <w:t xml:space="preserve">a vehicle at a departure station </w:t>
      </w:r>
      <w:r w:rsidR="00BB40A7" w:rsidRPr="006C3EF9">
        <w:rPr>
          <w:lang w:val="en-SG"/>
        </w:rPr>
        <w:t xml:space="preserve">and then </w:t>
      </w:r>
      <w:r w:rsidR="00666EE6" w:rsidRPr="006C3EF9">
        <w:rPr>
          <w:lang w:val="en-SG"/>
        </w:rPr>
        <w:t xml:space="preserve">return the vehicle at </w:t>
      </w:r>
      <w:r w:rsidR="00840E93" w:rsidRPr="006C3EF9">
        <w:rPr>
          <w:lang w:val="en-SG"/>
        </w:rPr>
        <w:t xml:space="preserve">a destination station. </w:t>
      </w:r>
      <w:r w:rsidR="000C5547" w:rsidRPr="006C3EF9">
        <w:rPr>
          <w:lang w:val="en-SG"/>
        </w:rPr>
        <w:t xml:space="preserve">As users </w:t>
      </w:r>
      <w:proofErr w:type="gramStart"/>
      <w:r w:rsidR="000C5547" w:rsidRPr="006C3EF9">
        <w:rPr>
          <w:lang w:val="en-SG"/>
        </w:rPr>
        <w:t xml:space="preserve">are able </w:t>
      </w:r>
      <w:r w:rsidR="00857EC0" w:rsidRPr="006C3EF9">
        <w:rPr>
          <w:lang w:val="en-SG"/>
        </w:rPr>
        <w:t>to</w:t>
      </w:r>
      <w:proofErr w:type="gramEnd"/>
      <w:r w:rsidR="00857EC0" w:rsidRPr="006C3EF9">
        <w:rPr>
          <w:lang w:val="en-SG"/>
        </w:rPr>
        <w:t xml:space="preserve"> pick up and return vehicles at different stations, s</w:t>
      </w:r>
      <w:r w:rsidR="007A41FF" w:rsidRPr="006C3EF9">
        <w:rPr>
          <w:lang w:val="en-SG"/>
        </w:rPr>
        <w:t xml:space="preserve">uch station-based vehicle systems </w:t>
      </w:r>
      <w:r w:rsidR="00497EAC" w:rsidRPr="006C3EF9">
        <w:rPr>
          <w:lang w:val="en-SG"/>
        </w:rPr>
        <w:t xml:space="preserve">often </w:t>
      </w:r>
      <w:r w:rsidR="007A41FF" w:rsidRPr="006C3EF9">
        <w:rPr>
          <w:lang w:val="en-SG"/>
        </w:rPr>
        <w:t xml:space="preserve">suffer from spatial-temporal supply-demand imbalance due to a disparity in the popularity of stations. For example, there may not be any vehicles at stations where </w:t>
      </w:r>
      <w:r w:rsidR="00857EC0" w:rsidRPr="006C3EF9">
        <w:rPr>
          <w:lang w:val="en-SG"/>
        </w:rPr>
        <w:t>users</w:t>
      </w:r>
      <w:r w:rsidR="007A41FF" w:rsidRPr="006C3EF9">
        <w:rPr>
          <w:lang w:val="en-SG"/>
        </w:rPr>
        <w:t xml:space="preserve"> need them while</w:t>
      </w:r>
      <w:r w:rsidR="00857EC0" w:rsidRPr="006C3EF9">
        <w:rPr>
          <w:lang w:val="en-SG"/>
        </w:rPr>
        <w:t>,</w:t>
      </w:r>
      <w:r w:rsidR="007A41FF" w:rsidRPr="006C3EF9">
        <w:rPr>
          <w:lang w:val="en-SG"/>
        </w:rPr>
        <w:t xml:space="preserve"> at the same time</w:t>
      </w:r>
      <w:r w:rsidR="00857EC0" w:rsidRPr="006C3EF9">
        <w:rPr>
          <w:lang w:val="en-SG"/>
        </w:rPr>
        <w:t>,</w:t>
      </w:r>
      <w:r w:rsidR="007A41FF" w:rsidRPr="006C3EF9">
        <w:rPr>
          <w:lang w:val="en-SG"/>
        </w:rPr>
        <w:t xml:space="preserve"> there may be idle standing </w:t>
      </w:r>
      <w:r w:rsidR="000C5547" w:rsidRPr="006C3EF9">
        <w:rPr>
          <w:lang w:val="en-SG"/>
        </w:rPr>
        <w:t>vehicles</w:t>
      </w:r>
      <w:r w:rsidR="007A41FF" w:rsidRPr="006C3EF9">
        <w:rPr>
          <w:lang w:val="en-SG"/>
        </w:rPr>
        <w:t xml:space="preserve"> at other stations. </w:t>
      </w:r>
      <w:r w:rsidR="00303301" w:rsidRPr="006C3EF9">
        <w:rPr>
          <w:lang w:val="en-SG"/>
        </w:rPr>
        <w:t xml:space="preserve">The spatial-temporal supply-demand imbalance </w:t>
      </w:r>
      <w:r w:rsidR="007A41FF" w:rsidRPr="006C3EF9">
        <w:rPr>
          <w:lang w:val="en-SG"/>
        </w:rPr>
        <w:t>thus lead</w:t>
      </w:r>
      <w:r w:rsidR="00504E01" w:rsidRPr="006C3EF9">
        <w:rPr>
          <w:lang w:val="en-SG"/>
        </w:rPr>
        <w:t>s</w:t>
      </w:r>
      <w:r w:rsidR="007A41FF" w:rsidRPr="006C3EF9">
        <w:rPr>
          <w:lang w:val="en-SG"/>
        </w:rPr>
        <w:t xml:space="preserve"> to sub-optimal</w:t>
      </w:r>
      <w:r w:rsidR="004A4643" w:rsidRPr="006C3EF9">
        <w:rPr>
          <w:lang w:val="en-SG"/>
        </w:rPr>
        <w:t xml:space="preserve"> or inefficient</w:t>
      </w:r>
      <w:r w:rsidR="007A41FF" w:rsidRPr="006C3EF9">
        <w:rPr>
          <w:lang w:val="en-SG"/>
        </w:rPr>
        <w:t xml:space="preserve"> fleet utilisation</w:t>
      </w:r>
      <w:r w:rsidR="00C97AD2" w:rsidRPr="006C3EF9">
        <w:rPr>
          <w:lang w:val="en-SG"/>
        </w:rPr>
        <w:t>, as well as long</w:t>
      </w:r>
      <w:r w:rsidR="007A41FF" w:rsidRPr="006C3EF9">
        <w:rPr>
          <w:lang w:val="en-SG"/>
        </w:rPr>
        <w:t xml:space="preserve"> waiting times for the customers and unmet demands, thereby </w:t>
      </w:r>
      <w:r w:rsidR="00504E01" w:rsidRPr="006C3EF9">
        <w:rPr>
          <w:lang w:val="en-SG"/>
        </w:rPr>
        <w:t xml:space="preserve">potentially </w:t>
      </w:r>
      <w:r w:rsidR="007A41FF" w:rsidRPr="006C3EF9">
        <w:rPr>
          <w:lang w:val="en-SG"/>
        </w:rPr>
        <w:t>reducing the attractiveness of vehicle rental as a</w:t>
      </w:r>
      <w:r w:rsidR="00396D04" w:rsidRPr="006C3EF9">
        <w:rPr>
          <w:lang w:val="en-SG"/>
        </w:rPr>
        <w:t xml:space="preserve"> viable </w:t>
      </w:r>
      <w:r w:rsidR="007A41FF" w:rsidRPr="006C3EF9">
        <w:rPr>
          <w:lang w:val="en-SG"/>
        </w:rPr>
        <w:t>alternative to vehicle ownership.</w:t>
      </w:r>
    </w:p>
    <w:p w14:paraId="33E1712C" w14:textId="550DB60B" w:rsidR="007C19C5" w:rsidRPr="006C3EF9" w:rsidRDefault="007C19C5" w:rsidP="00CD0793">
      <w:pPr>
        <w:pStyle w:val="Paragraphs"/>
        <w:rPr>
          <w:lang w:val="en-SG"/>
        </w:rPr>
      </w:pPr>
      <w:proofErr w:type="gramStart"/>
      <w:r w:rsidRPr="006C3EF9">
        <w:rPr>
          <w:lang w:val="en-SG"/>
        </w:rPr>
        <w:t>In order to</w:t>
      </w:r>
      <w:proofErr w:type="gramEnd"/>
      <w:r w:rsidRPr="006C3EF9">
        <w:rPr>
          <w:lang w:val="en-SG"/>
        </w:rPr>
        <w:t xml:space="preserve"> alleviate or reduce the spatial-temporal supply-demand imbalance,</w:t>
      </w:r>
      <w:r w:rsidR="003D7100" w:rsidRPr="006C3EF9">
        <w:rPr>
          <w:lang w:val="en-SG"/>
        </w:rPr>
        <w:t xml:space="preserve"> </w:t>
      </w:r>
      <w:r w:rsidR="006470E3" w:rsidRPr="006C3EF9">
        <w:rPr>
          <w:lang w:val="en-SG"/>
        </w:rPr>
        <w:t xml:space="preserve">one </w:t>
      </w:r>
      <w:r w:rsidR="003D7100" w:rsidRPr="006C3EF9">
        <w:rPr>
          <w:lang w:val="en-SG"/>
        </w:rPr>
        <w:t xml:space="preserve">method developed to control the vehicle distribution among stations </w:t>
      </w:r>
      <w:r w:rsidR="006470E3" w:rsidRPr="006C3EF9">
        <w:rPr>
          <w:lang w:val="en-SG"/>
        </w:rPr>
        <w:t>involves</w:t>
      </w:r>
      <w:r w:rsidR="003D7100" w:rsidRPr="006C3EF9">
        <w:rPr>
          <w:lang w:val="en-SG"/>
        </w:rPr>
        <w:t xml:space="preserve"> </w:t>
      </w:r>
      <w:r w:rsidR="007B63AE" w:rsidRPr="006C3EF9">
        <w:rPr>
          <w:lang w:val="en-SG"/>
        </w:rPr>
        <w:t xml:space="preserve">moving </w:t>
      </w:r>
      <w:r w:rsidR="00E114BD" w:rsidRPr="006C3EF9">
        <w:rPr>
          <w:lang w:val="en-SG"/>
        </w:rPr>
        <w:t>idle standing vehicles from stations with low demand</w:t>
      </w:r>
      <w:r w:rsidR="00DE0C39" w:rsidRPr="006C3EF9">
        <w:rPr>
          <w:lang w:val="en-SG"/>
        </w:rPr>
        <w:t xml:space="preserve"> to stations with high demand, also known as vehicle rebalancing. Models for vehicle rebalancing determine</w:t>
      </w:r>
      <w:r w:rsidR="003D7100" w:rsidRPr="006C3EF9">
        <w:rPr>
          <w:lang w:val="en-SG"/>
        </w:rPr>
        <w:t xml:space="preserve"> which idle standing vehicles should be removed from where they are currently </w:t>
      </w:r>
      <w:r w:rsidR="00D44F21" w:rsidRPr="006C3EF9">
        <w:rPr>
          <w:lang w:val="en-SG"/>
        </w:rPr>
        <w:t>parked,</w:t>
      </w:r>
      <w:r w:rsidR="003D7100" w:rsidRPr="006C3EF9">
        <w:rPr>
          <w:lang w:val="en-SG"/>
        </w:rPr>
        <w:t xml:space="preserve"> </w:t>
      </w:r>
      <w:r w:rsidR="0007499D" w:rsidRPr="006C3EF9">
        <w:rPr>
          <w:lang w:val="en-SG"/>
        </w:rPr>
        <w:t xml:space="preserve">and </w:t>
      </w:r>
      <w:r w:rsidR="00D84285" w:rsidRPr="006C3EF9">
        <w:rPr>
          <w:lang w:val="en-SG"/>
        </w:rPr>
        <w:t>which station such idle standing vehicles should be moved to.</w:t>
      </w:r>
      <w:r w:rsidR="0007499D" w:rsidRPr="006C3EF9">
        <w:rPr>
          <w:lang w:val="en-SG"/>
        </w:rPr>
        <w:t xml:space="preserve"> </w:t>
      </w:r>
    </w:p>
    <w:p w14:paraId="3AEFB18D" w14:textId="71E08070" w:rsidR="00F018B4" w:rsidRPr="006C3EF9" w:rsidRDefault="00D84285" w:rsidP="00A846E7">
      <w:pPr>
        <w:pStyle w:val="Paragraphs"/>
        <w:rPr>
          <w:lang w:val="en-SG"/>
        </w:rPr>
      </w:pPr>
      <w:r w:rsidRPr="006C3EF9">
        <w:rPr>
          <w:lang w:val="en-SG"/>
        </w:rPr>
        <w:t>E</w:t>
      </w:r>
      <w:r w:rsidR="00466DFF" w:rsidRPr="006C3EF9">
        <w:rPr>
          <w:lang w:val="en-SG"/>
        </w:rPr>
        <w:t>ffective vehicle rebalancing relies on accurate prediction of future spatial and temporal demand and supply levels in each station</w:t>
      </w:r>
      <w:r w:rsidR="001A1C95" w:rsidRPr="006C3EF9">
        <w:rPr>
          <w:lang w:val="en-SG"/>
        </w:rPr>
        <w:t xml:space="preserve">. Existing methods </w:t>
      </w:r>
      <w:r w:rsidR="00D877C2" w:rsidRPr="006C3EF9">
        <w:rPr>
          <w:lang w:val="en-SG"/>
        </w:rPr>
        <w:t>have mainly focused on developing deterministic vehicle rebalancing optimisation models that calculate the rebalancing decisions by using actual values of future supply and demand levels</w:t>
      </w:r>
      <w:r w:rsidR="00912E01" w:rsidRPr="006C3EF9">
        <w:rPr>
          <w:lang w:val="en-SG"/>
        </w:rPr>
        <w:t>.</w:t>
      </w:r>
      <w:r w:rsidR="002013E3" w:rsidRPr="006C3EF9">
        <w:rPr>
          <w:lang w:val="en-SG"/>
        </w:rPr>
        <w:t xml:space="preserve"> Generally, existing models </w:t>
      </w:r>
      <w:r w:rsidR="00DC72F6" w:rsidRPr="006C3EF9">
        <w:rPr>
          <w:lang w:val="en-SG"/>
        </w:rPr>
        <w:t>assume that upcoming demands are known or can be easily estimated</w:t>
      </w:r>
      <w:r w:rsidR="00877864" w:rsidRPr="006C3EF9">
        <w:rPr>
          <w:lang w:val="en-SG"/>
        </w:rPr>
        <w:t xml:space="preserve">, </w:t>
      </w:r>
      <w:r w:rsidR="00877864" w:rsidRPr="006C3EF9">
        <w:rPr>
          <w:lang w:val="en-SG"/>
        </w:rPr>
        <w:lastRenderedPageBreak/>
        <w:t xml:space="preserve">wherein estimations are </w:t>
      </w:r>
      <w:r w:rsidR="00DC72F6" w:rsidRPr="006C3EF9">
        <w:rPr>
          <w:lang w:val="en-SG"/>
        </w:rPr>
        <w:t xml:space="preserve">based on simplistic assumptions such as that the demand follows a homogeneous Poisson process. However, in real world applications, </w:t>
      </w:r>
      <w:r w:rsidR="00877864" w:rsidRPr="006C3EF9">
        <w:rPr>
          <w:lang w:val="en-SG"/>
        </w:rPr>
        <w:t xml:space="preserve">demand is </w:t>
      </w:r>
      <w:r w:rsidR="00AA0627" w:rsidRPr="006C3EF9">
        <w:rPr>
          <w:lang w:val="en-SG"/>
        </w:rPr>
        <w:t xml:space="preserve">often </w:t>
      </w:r>
      <w:r w:rsidR="00877864" w:rsidRPr="006C3EF9">
        <w:rPr>
          <w:lang w:val="en-SG"/>
        </w:rPr>
        <w:t xml:space="preserve">affected by various factors such as </w:t>
      </w:r>
      <w:r w:rsidR="002013E3" w:rsidRPr="006C3EF9">
        <w:rPr>
          <w:lang w:val="en-SG"/>
        </w:rPr>
        <w:t>weather, time of da</w:t>
      </w:r>
      <w:r w:rsidR="00AA0627" w:rsidRPr="006C3EF9">
        <w:rPr>
          <w:lang w:val="en-SG"/>
        </w:rPr>
        <w:t xml:space="preserve">y, and day of the week. </w:t>
      </w:r>
      <w:r w:rsidR="00FB0DE8" w:rsidRPr="006C3EF9">
        <w:rPr>
          <w:lang w:val="en-SG"/>
        </w:rPr>
        <w:t xml:space="preserve">In addition, existing models also do not incorporate the expected time of arrival and </w:t>
      </w:r>
      <w:r w:rsidR="009E6897" w:rsidRPr="006C3EF9">
        <w:rPr>
          <w:lang w:val="en-SG"/>
        </w:rPr>
        <w:t>expected energy level predictions for each vehicle of the fleet, which are critical for forecasting the net supply of vehicles at each station.</w:t>
      </w:r>
      <w:r w:rsidR="006F2C2F" w:rsidRPr="006C3EF9">
        <w:rPr>
          <w:lang w:val="en-SG"/>
        </w:rPr>
        <w:t xml:space="preserve"> </w:t>
      </w:r>
      <w:r w:rsidR="00F018B4" w:rsidRPr="006C3EF9">
        <w:rPr>
          <w:lang w:val="en-SG"/>
        </w:rPr>
        <w:t xml:space="preserve">Furthermore, existing vehicle rebalancing models are not explicitly designed to </w:t>
      </w:r>
      <w:r w:rsidR="00986BB2" w:rsidRPr="006C3EF9">
        <w:rPr>
          <w:lang w:val="en-SG"/>
        </w:rPr>
        <w:t>account for</w:t>
      </w:r>
      <w:r w:rsidR="00F018B4" w:rsidRPr="006C3EF9">
        <w:rPr>
          <w:lang w:val="en-SG"/>
        </w:rPr>
        <w:t xml:space="preserve"> vehicle-level attributes such as its charge or fuel level, historic usage, battery degradation level and condition of the car</w:t>
      </w:r>
      <w:r w:rsidR="00986BB2" w:rsidRPr="006C3EF9">
        <w:rPr>
          <w:lang w:val="en-SG"/>
        </w:rPr>
        <w:t xml:space="preserve"> when determining vehicle rebalancing decisions</w:t>
      </w:r>
      <w:r w:rsidR="00244B09" w:rsidRPr="006C3EF9">
        <w:rPr>
          <w:lang w:val="en-SG"/>
        </w:rPr>
        <w:t>. Such vehicle-level attributes may be important to ensure proper charge planning and degradation minimisation due to overutilisation of a subset of the fleet.</w:t>
      </w:r>
      <w:r w:rsidR="00D441EC" w:rsidRPr="006C3EF9">
        <w:rPr>
          <w:lang w:val="en-SG"/>
        </w:rPr>
        <w:t xml:space="preserve"> Existing vehicle rebalancing methods also use</w:t>
      </w:r>
      <w:r w:rsidR="00244B09" w:rsidRPr="006C3EF9">
        <w:rPr>
          <w:lang w:val="en-SG"/>
        </w:rPr>
        <w:t xml:space="preserve"> </w:t>
      </w:r>
      <w:r w:rsidR="00D441EC" w:rsidRPr="006C3EF9">
        <w:rPr>
          <w:lang w:val="en-SG"/>
        </w:rPr>
        <w:t>techniques to dispatch the vehicles in proportion to either current or future demands with the objective of minimizing the gap between the supply-demand ratio among all the stations, which may lead to incessant rebalancing and result in higher operational costs.</w:t>
      </w:r>
    </w:p>
    <w:p w14:paraId="7D622AA1" w14:textId="77777777" w:rsidR="00051F8F" w:rsidRPr="006C3EF9" w:rsidRDefault="00051F8F" w:rsidP="00051F8F">
      <w:pPr>
        <w:pStyle w:val="Heading1"/>
      </w:pPr>
      <w:r w:rsidRPr="006C3EF9">
        <w:t>summary</w:t>
      </w:r>
    </w:p>
    <w:p w14:paraId="204C01EA" w14:textId="1D8FD7D3" w:rsidR="00276499" w:rsidRPr="006C3EF9" w:rsidRDefault="00276499" w:rsidP="00A35881">
      <w:pPr>
        <w:pStyle w:val="Paragraphs"/>
        <w:rPr>
          <w:lang w:val="en-SG"/>
        </w:rPr>
      </w:pPr>
      <w:r w:rsidRPr="006C3EF9">
        <w:rPr>
          <w:lang w:val="en-SG"/>
        </w:rPr>
        <w:t xml:space="preserve">It is the object of the </w:t>
      </w:r>
      <w:r w:rsidR="009D4266" w:rsidRPr="006C3EF9">
        <w:rPr>
          <w:lang w:val="en-SG"/>
        </w:rPr>
        <w:t>disclosure</w:t>
      </w:r>
      <w:r w:rsidRPr="006C3EF9">
        <w:rPr>
          <w:lang w:val="en-SG"/>
        </w:rPr>
        <w:t xml:space="preserve"> to</w:t>
      </w:r>
      <w:r w:rsidR="000C447E" w:rsidRPr="006C3EF9">
        <w:rPr>
          <w:lang w:val="en-SG"/>
        </w:rPr>
        <w:t xml:space="preserve"> have an improved vehicle rebalancing model </w:t>
      </w:r>
      <w:r w:rsidR="003D1CD6" w:rsidRPr="006C3EF9">
        <w:rPr>
          <w:lang w:val="en-SG"/>
        </w:rPr>
        <w:t xml:space="preserve">and system </w:t>
      </w:r>
      <w:r w:rsidR="000C447E" w:rsidRPr="006C3EF9">
        <w:rPr>
          <w:lang w:val="en-SG"/>
        </w:rPr>
        <w:t>that</w:t>
      </w:r>
      <w:r w:rsidR="00F81E04" w:rsidRPr="006C3EF9">
        <w:rPr>
          <w:lang w:val="en-SG"/>
        </w:rPr>
        <w:t xml:space="preserve"> </w:t>
      </w:r>
      <w:r w:rsidR="000C447E" w:rsidRPr="006C3EF9">
        <w:rPr>
          <w:lang w:val="en-SG"/>
        </w:rPr>
        <w:t>account</w:t>
      </w:r>
      <w:r w:rsidR="00F81E04" w:rsidRPr="006C3EF9">
        <w:rPr>
          <w:lang w:val="en-SG"/>
        </w:rPr>
        <w:t>s for</w:t>
      </w:r>
      <w:r w:rsidR="000C447E" w:rsidRPr="006C3EF9">
        <w:rPr>
          <w:lang w:val="en-SG"/>
        </w:rPr>
        <w:t xml:space="preserve"> important real-world environmental factors </w:t>
      </w:r>
      <w:proofErr w:type="gramStart"/>
      <w:r w:rsidR="00F81E04" w:rsidRPr="006C3EF9">
        <w:rPr>
          <w:lang w:val="en-SG"/>
        </w:rPr>
        <w:t>in order to</w:t>
      </w:r>
      <w:proofErr w:type="gramEnd"/>
      <w:r w:rsidR="000C447E" w:rsidRPr="006C3EF9">
        <w:rPr>
          <w:lang w:val="en-SG"/>
        </w:rPr>
        <w:t xml:space="preserve"> determine better vehicle rebalancing decisions that may improve utilisation of the fleet of vehicles, including the vehicle utilisation rate and overall longevity of the vehicles of the fleet of vehicles</w:t>
      </w:r>
      <w:r w:rsidRPr="006C3EF9">
        <w:rPr>
          <w:lang w:val="en-SG"/>
        </w:rPr>
        <w:t xml:space="preserve">. </w:t>
      </w:r>
    </w:p>
    <w:p w14:paraId="4BF26D16" w14:textId="77777777" w:rsidR="00276499" w:rsidRPr="006C3EF9" w:rsidRDefault="00276499" w:rsidP="00025CC7">
      <w:pPr>
        <w:pStyle w:val="Paragraphs"/>
        <w:rPr>
          <w:lang w:val="en-SG"/>
        </w:rPr>
      </w:pPr>
      <w:r w:rsidRPr="006C3EF9">
        <w:rPr>
          <w:lang w:val="en-SG"/>
        </w:rPr>
        <w:t xml:space="preserve">The object is achieved by the subject matter of the independent claims. Preferred embodiments are </w:t>
      </w:r>
      <w:proofErr w:type="gramStart"/>
      <w:r w:rsidRPr="006C3EF9">
        <w:rPr>
          <w:lang w:val="en-SG"/>
        </w:rPr>
        <w:t>subject-matter</w:t>
      </w:r>
      <w:proofErr w:type="gramEnd"/>
      <w:r w:rsidRPr="006C3EF9">
        <w:rPr>
          <w:lang w:val="en-SG"/>
        </w:rPr>
        <w:t xml:space="preserve"> of the dependent claims. </w:t>
      </w:r>
    </w:p>
    <w:p w14:paraId="33667ED6" w14:textId="0E58E8F4" w:rsidR="00707582" w:rsidRPr="006C3EF9" w:rsidRDefault="00707582" w:rsidP="00707582">
      <w:pPr>
        <w:pStyle w:val="Paragraphs"/>
        <w:rPr>
          <w:lang w:val="en-SG"/>
        </w:rPr>
      </w:pPr>
      <w:r w:rsidRPr="006C3EF9">
        <w:rPr>
          <w:lang w:val="en-SG"/>
        </w:rPr>
        <w:t xml:space="preserve">It shall be noted that all embodiments of the present </w:t>
      </w:r>
      <w:r w:rsidR="009D4266" w:rsidRPr="006C3EF9">
        <w:rPr>
          <w:lang w:val="en-SG"/>
        </w:rPr>
        <w:t>disclosure</w:t>
      </w:r>
      <w:r w:rsidRPr="006C3EF9">
        <w:rPr>
          <w:lang w:val="en-SG"/>
        </w:rPr>
        <w:t xml:space="preserve"> concerning a method or a series of performed steps might be carried out with the order of the steps as described, nevertheless this has not to be the only and essential order of the steps of the method. The herein presented methods or series of performed steps can be carried out with another order of the disclosed steps without departing from the respective method embodiment, unless explicitly mentioned to the contrary hereinafter.</w:t>
      </w:r>
    </w:p>
    <w:p w14:paraId="53E8DDC3" w14:textId="2B347CE2" w:rsidR="00025CC7" w:rsidRPr="006C3EF9" w:rsidRDefault="00707582" w:rsidP="00A35881">
      <w:pPr>
        <w:pStyle w:val="Paragraphs"/>
        <w:spacing w:after="0"/>
        <w:rPr>
          <w:lang w:val="en-SG"/>
        </w:rPr>
      </w:pPr>
      <w:r w:rsidRPr="006C3EF9">
        <w:rPr>
          <w:lang w:val="en-SG"/>
        </w:rPr>
        <w:lastRenderedPageBreak/>
        <w:t>To solve the above technical problems, the present</w:t>
      </w:r>
      <w:r w:rsidR="00276499" w:rsidRPr="006C3EF9">
        <w:rPr>
          <w:lang w:val="en-SG"/>
        </w:rPr>
        <w:t xml:space="preserve"> </w:t>
      </w:r>
      <w:r w:rsidR="009D4266" w:rsidRPr="006C3EF9">
        <w:rPr>
          <w:lang w:val="en-SG"/>
        </w:rPr>
        <w:t>disclosure</w:t>
      </w:r>
      <w:r w:rsidR="00276499" w:rsidRPr="006C3EF9">
        <w:rPr>
          <w:lang w:val="en-SG"/>
        </w:rPr>
        <w:t xml:space="preserve"> provides a</w:t>
      </w:r>
      <w:r w:rsidR="00025CC7" w:rsidRPr="006C3EF9">
        <w:rPr>
          <w:lang w:val="en-SG"/>
        </w:rPr>
        <w:t xml:space="preserve"> method </w:t>
      </w:r>
      <w:r w:rsidR="00DC32CE" w:rsidRPr="006C3EF9">
        <w:rPr>
          <w:lang w:val="en-SG"/>
        </w:rPr>
        <w:t>for rebalancing a fleet of vehicles for shared use at a plurality of stations over a planning horizon, the method comprising</w:t>
      </w:r>
      <w:r w:rsidR="00025CC7" w:rsidRPr="006C3EF9">
        <w:rPr>
          <w:lang w:val="en-SG"/>
        </w:rPr>
        <w:t>:</w:t>
      </w:r>
    </w:p>
    <w:p w14:paraId="6FA98A07" w14:textId="1664AE27" w:rsidR="00DC32CE" w:rsidRPr="006C3EF9" w:rsidRDefault="00DC32CE" w:rsidP="00B92ADE">
      <w:pPr>
        <w:pStyle w:val="Sub-paragraph"/>
        <w:rPr>
          <w:lang w:val="en-SG"/>
        </w:rPr>
      </w:pPr>
      <w:r w:rsidRPr="006C3EF9">
        <w:rPr>
          <w:lang w:val="en-SG"/>
        </w:rPr>
        <w:t xml:space="preserve">a) obtaining a current state of each idle vehicle of the fleet of vehicles, a current state of each </w:t>
      </w:r>
      <w:proofErr w:type="spellStart"/>
      <w:r w:rsidR="00156FE8" w:rsidRPr="006C3EF9">
        <w:rPr>
          <w:lang w:val="en-SG"/>
        </w:rPr>
        <w:t>en</w:t>
      </w:r>
      <w:proofErr w:type="spellEnd"/>
      <w:r w:rsidR="00156FE8" w:rsidRPr="006C3EF9">
        <w:rPr>
          <w:lang w:val="en-SG"/>
        </w:rPr>
        <w:t xml:space="preserve"> route</w:t>
      </w:r>
      <w:r w:rsidRPr="006C3EF9">
        <w:rPr>
          <w:lang w:val="en-SG"/>
        </w:rPr>
        <w:t xml:space="preserve"> vehicle of the fleet of vehicles, parking information on the plurality of stations, and historic </w:t>
      </w:r>
      <w:proofErr w:type="gramStart"/>
      <w:r w:rsidRPr="006C3EF9">
        <w:rPr>
          <w:lang w:val="en-SG"/>
        </w:rPr>
        <w:t>information;</w:t>
      </w:r>
      <w:proofErr w:type="gramEnd"/>
    </w:p>
    <w:p w14:paraId="562133FD" w14:textId="77777777" w:rsidR="00DC32CE" w:rsidRPr="006C3EF9" w:rsidRDefault="00DC32CE" w:rsidP="00B92ADE">
      <w:pPr>
        <w:pStyle w:val="Sub-paragraph"/>
        <w:rPr>
          <w:lang w:val="en-SG"/>
        </w:rPr>
      </w:pPr>
      <w:r w:rsidRPr="006C3EF9">
        <w:rPr>
          <w:lang w:val="en-SG"/>
        </w:rPr>
        <w:t xml:space="preserve">b) determining a set of feasible rebalancing decisions based on the current state of each idle vehicle of the fleet of </w:t>
      </w:r>
      <w:proofErr w:type="gramStart"/>
      <w:r w:rsidRPr="006C3EF9">
        <w:rPr>
          <w:lang w:val="en-SG"/>
        </w:rPr>
        <w:t>vehicles;</w:t>
      </w:r>
      <w:proofErr w:type="gramEnd"/>
    </w:p>
    <w:p w14:paraId="52D45E14" w14:textId="77777777" w:rsidR="00DC32CE" w:rsidRPr="006C3EF9" w:rsidRDefault="00DC32CE" w:rsidP="00B92ADE">
      <w:pPr>
        <w:pStyle w:val="Sub-paragraph"/>
        <w:rPr>
          <w:lang w:val="en-SG"/>
        </w:rPr>
      </w:pPr>
      <w:r w:rsidRPr="006C3EF9">
        <w:rPr>
          <w:lang w:val="en-SG"/>
        </w:rPr>
        <w:t xml:space="preserve">c) determining a net number of available parking lots at each station based on the parking information on the plurality of </w:t>
      </w:r>
      <w:proofErr w:type="gramStart"/>
      <w:r w:rsidRPr="006C3EF9">
        <w:rPr>
          <w:lang w:val="en-SG"/>
        </w:rPr>
        <w:t>stations;</w:t>
      </w:r>
      <w:proofErr w:type="gramEnd"/>
    </w:p>
    <w:p w14:paraId="382A180E" w14:textId="31316B08" w:rsidR="00DC32CE" w:rsidRPr="006C3EF9" w:rsidRDefault="00DC32CE" w:rsidP="00B92ADE">
      <w:pPr>
        <w:pStyle w:val="Sub-paragraph"/>
        <w:rPr>
          <w:lang w:val="en-SG"/>
        </w:rPr>
      </w:pPr>
      <w:r w:rsidRPr="006C3EF9">
        <w:rPr>
          <w:lang w:val="en-SG"/>
        </w:rPr>
        <w:t xml:space="preserve">d) predicting, using a supply prediction model, a number of </w:t>
      </w:r>
      <w:proofErr w:type="spellStart"/>
      <w:r w:rsidR="00156FE8" w:rsidRPr="006C3EF9">
        <w:rPr>
          <w:lang w:val="en-SG"/>
        </w:rPr>
        <w:t>en</w:t>
      </w:r>
      <w:proofErr w:type="spellEnd"/>
      <w:r w:rsidR="00156FE8" w:rsidRPr="006C3EF9">
        <w:rPr>
          <w:lang w:val="en-SG"/>
        </w:rPr>
        <w:t xml:space="preserve"> route</w:t>
      </w:r>
      <w:r w:rsidRPr="006C3EF9">
        <w:rPr>
          <w:lang w:val="en-SG"/>
        </w:rPr>
        <w:t xml:space="preserve"> vehicles that will become available idle vehicles at each station within the planning horizon based on the current state of each </w:t>
      </w:r>
      <w:proofErr w:type="spellStart"/>
      <w:r w:rsidR="00156FE8" w:rsidRPr="006C3EF9">
        <w:rPr>
          <w:lang w:val="en-SG"/>
        </w:rPr>
        <w:t>en</w:t>
      </w:r>
      <w:proofErr w:type="spellEnd"/>
      <w:r w:rsidR="00156FE8" w:rsidRPr="006C3EF9">
        <w:rPr>
          <w:lang w:val="en-SG"/>
        </w:rPr>
        <w:t xml:space="preserve"> route</w:t>
      </w:r>
      <w:r w:rsidRPr="006C3EF9">
        <w:rPr>
          <w:lang w:val="en-SG"/>
        </w:rPr>
        <w:t xml:space="preserve"> vehicle, wherein an available idle vehicle is a vehicle at a station with an energy level above a predefined </w:t>
      </w:r>
      <w:proofErr w:type="gramStart"/>
      <w:r w:rsidRPr="006C3EF9">
        <w:rPr>
          <w:lang w:val="en-SG"/>
        </w:rPr>
        <w:t>threshold;</w:t>
      </w:r>
      <w:proofErr w:type="gramEnd"/>
    </w:p>
    <w:p w14:paraId="41E9B56A" w14:textId="77777777" w:rsidR="00DC32CE" w:rsidRPr="006C3EF9" w:rsidRDefault="00DC32CE" w:rsidP="00B92ADE">
      <w:pPr>
        <w:pStyle w:val="Sub-paragraph"/>
        <w:rPr>
          <w:lang w:val="en-SG"/>
        </w:rPr>
      </w:pPr>
      <w:r w:rsidRPr="006C3EF9">
        <w:rPr>
          <w:lang w:val="en-SG"/>
        </w:rPr>
        <w:t xml:space="preserve">e) predicting, using a demand prediction model, a user demand at each station over the planning horizon based at least on the historic information, wherein the user demand comprises a number of </w:t>
      </w:r>
      <w:proofErr w:type="gramStart"/>
      <w:r w:rsidRPr="006C3EF9">
        <w:rPr>
          <w:lang w:val="en-SG"/>
        </w:rPr>
        <w:t>vehicle</w:t>
      </w:r>
      <w:proofErr w:type="gramEnd"/>
      <w:r w:rsidRPr="006C3EF9">
        <w:rPr>
          <w:lang w:val="en-SG"/>
        </w:rPr>
        <w:t xml:space="preserve"> requests;</w:t>
      </w:r>
    </w:p>
    <w:p w14:paraId="3DE185AA" w14:textId="746517BE" w:rsidR="00DC32CE" w:rsidRPr="006C3EF9" w:rsidRDefault="00DC32CE" w:rsidP="00B92ADE">
      <w:pPr>
        <w:pStyle w:val="Sub-paragraph"/>
        <w:rPr>
          <w:lang w:val="en-SG"/>
        </w:rPr>
      </w:pPr>
      <w:r w:rsidRPr="006C3EF9">
        <w:rPr>
          <w:lang w:val="en-SG"/>
        </w:rPr>
        <w:t xml:space="preserve">f) generating a vehicle rebalancing decision comprising one or more vehicle movement operations between stations during the planning horizon, wherein the vehicle rebalancing decision is generated based at least on the set of feasible rebalancing decisions, the predicted number of </w:t>
      </w:r>
      <w:proofErr w:type="spellStart"/>
      <w:r w:rsidR="00156FE8" w:rsidRPr="006C3EF9">
        <w:rPr>
          <w:lang w:val="en-SG"/>
        </w:rPr>
        <w:t>en</w:t>
      </w:r>
      <w:proofErr w:type="spellEnd"/>
      <w:r w:rsidR="00156FE8" w:rsidRPr="006C3EF9">
        <w:rPr>
          <w:lang w:val="en-SG"/>
        </w:rPr>
        <w:t xml:space="preserve"> route</w:t>
      </w:r>
      <w:r w:rsidRPr="006C3EF9">
        <w:rPr>
          <w:lang w:val="en-SG"/>
        </w:rPr>
        <w:t xml:space="preserve"> vehicles that will become available idle vehicles within the planning horizon, and the predicted user demand at each station over the planning horizon; and</w:t>
      </w:r>
    </w:p>
    <w:p w14:paraId="0FD1A2A7" w14:textId="553133F2" w:rsidR="00DC32CE" w:rsidRPr="006C3EF9" w:rsidRDefault="00DC32CE" w:rsidP="00B92ADE">
      <w:pPr>
        <w:pStyle w:val="Sub-paragraph"/>
        <w:rPr>
          <w:lang w:val="en-SG"/>
        </w:rPr>
      </w:pPr>
      <w:r w:rsidRPr="006C3EF9">
        <w:rPr>
          <w:lang w:val="en-SG"/>
        </w:rPr>
        <w:t xml:space="preserve">g) </w:t>
      </w:r>
      <w:r w:rsidR="00DB7DD0" w:rsidRPr="006C3EF9">
        <w:rPr>
          <w:lang w:val="en-SG"/>
        </w:rPr>
        <w:t>carrying out the vehicle rebalancing decision by moving one or more of the idle vehicles based on the vehicle movement operations</w:t>
      </w:r>
      <w:r w:rsidRPr="006C3EF9">
        <w:rPr>
          <w:lang w:val="en-SG"/>
        </w:rPr>
        <w:t>.</w:t>
      </w:r>
    </w:p>
    <w:p w14:paraId="357592C6" w14:textId="3DF4A952" w:rsidR="00276499" w:rsidRPr="006C3EF9" w:rsidRDefault="00707582" w:rsidP="00DC32CE">
      <w:pPr>
        <w:pStyle w:val="Paragraphs"/>
        <w:rPr>
          <w:lang w:val="en-SG"/>
        </w:rPr>
      </w:pPr>
      <w:r w:rsidRPr="006C3EF9">
        <w:rPr>
          <w:lang w:val="en-SG"/>
        </w:rPr>
        <w:t xml:space="preserve">The </w:t>
      </w:r>
      <w:r w:rsidR="00606D37" w:rsidRPr="006C3EF9">
        <w:rPr>
          <w:lang w:val="en-SG"/>
        </w:rPr>
        <w:t xml:space="preserve">method of the present </w:t>
      </w:r>
      <w:r w:rsidR="009D4266" w:rsidRPr="006C3EF9">
        <w:rPr>
          <w:lang w:val="en-SG"/>
        </w:rPr>
        <w:t>disclosure</w:t>
      </w:r>
      <w:r w:rsidR="00606D37" w:rsidRPr="006C3EF9">
        <w:rPr>
          <w:lang w:val="en-SG"/>
        </w:rPr>
        <w:t xml:space="preserve"> is advantageous over known method</w:t>
      </w:r>
      <w:r w:rsidR="00B21E22" w:rsidRPr="006C3EF9">
        <w:rPr>
          <w:lang w:val="en-SG"/>
        </w:rPr>
        <w:t>s</w:t>
      </w:r>
      <w:r w:rsidR="006B16B9" w:rsidRPr="006C3EF9">
        <w:rPr>
          <w:lang w:val="en-SG"/>
        </w:rPr>
        <w:t xml:space="preserve"> as the vehicle rebalancing decisions generated and implemented </w:t>
      </w:r>
      <w:r w:rsidR="00CC0748" w:rsidRPr="006C3EF9">
        <w:rPr>
          <w:lang w:val="en-SG"/>
        </w:rPr>
        <w:t>may lead to more optimal fleet utilization</w:t>
      </w:r>
      <w:r w:rsidR="00547F1A" w:rsidRPr="006C3EF9">
        <w:rPr>
          <w:iCs/>
          <w:lang w:val="en-SG"/>
        </w:rPr>
        <w:t>.</w:t>
      </w:r>
      <w:r w:rsidR="00CC0748" w:rsidRPr="006C3EF9">
        <w:rPr>
          <w:iCs/>
          <w:lang w:val="en-SG"/>
        </w:rPr>
        <w:t xml:space="preserve"> </w:t>
      </w:r>
      <w:r w:rsidR="00CF3484" w:rsidRPr="006C3EF9">
        <w:rPr>
          <w:iCs/>
          <w:lang w:val="en-SG"/>
        </w:rPr>
        <w:t xml:space="preserve">The supply prediction model determines the number of </w:t>
      </w:r>
      <w:proofErr w:type="spellStart"/>
      <w:r w:rsidR="00156FE8" w:rsidRPr="006C3EF9">
        <w:rPr>
          <w:iCs/>
          <w:lang w:val="en-SG"/>
        </w:rPr>
        <w:t>en</w:t>
      </w:r>
      <w:proofErr w:type="spellEnd"/>
      <w:r w:rsidR="00156FE8" w:rsidRPr="006C3EF9">
        <w:rPr>
          <w:iCs/>
          <w:lang w:val="en-SG"/>
        </w:rPr>
        <w:t xml:space="preserve"> route</w:t>
      </w:r>
      <w:r w:rsidR="00CF3484" w:rsidRPr="006C3EF9">
        <w:rPr>
          <w:iCs/>
          <w:lang w:val="en-SG"/>
        </w:rPr>
        <w:t xml:space="preserve"> vehicles that will become available idle vehicles, which may </w:t>
      </w:r>
      <w:r w:rsidR="001F2515" w:rsidRPr="006C3EF9">
        <w:rPr>
          <w:iCs/>
          <w:lang w:val="en-SG"/>
        </w:rPr>
        <w:t xml:space="preserve">lead to a more optimal prediction of vehicle supply. </w:t>
      </w:r>
      <w:r w:rsidR="00F37651" w:rsidRPr="006C3EF9">
        <w:rPr>
          <w:iCs/>
          <w:lang w:val="en-SG"/>
        </w:rPr>
        <w:t>As the d</w:t>
      </w:r>
      <w:r w:rsidR="00CC0748" w:rsidRPr="006C3EF9">
        <w:rPr>
          <w:iCs/>
          <w:lang w:val="en-SG"/>
        </w:rPr>
        <w:t xml:space="preserve">emand prediction model </w:t>
      </w:r>
      <w:r w:rsidR="005B18C2" w:rsidRPr="006C3EF9">
        <w:rPr>
          <w:iCs/>
          <w:lang w:val="en-SG"/>
        </w:rPr>
        <w:t>predicts a user demand based on historic information</w:t>
      </w:r>
      <w:r w:rsidR="00F37651" w:rsidRPr="006C3EF9">
        <w:rPr>
          <w:iCs/>
          <w:lang w:val="en-SG"/>
        </w:rPr>
        <w:t>, various real-world factors that affect demand such as weather, time of day, day of week, etc., may be accounted for, which may lead to a more optimal prediction of upcoming demands.</w:t>
      </w:r>
      <w:r w:rsidR="00C455F9" w:rsidRPr="006C3EF9">
        <w:rPr>
          <w:iCs/>
          <w:lang w:val="en-SG"/>
        </w:rPr>
        <w:t xml:space="preserve"> The more optimal prediction of vehicle supply and demand may </w:t>
      </w:r>
      <w:r w:rsidR="00C455F9" w:rsidRPr="006C3EF9">
        <w:rPr>
          <w:iCs/>
          <w:lang w:val="en-SG"/>
        </w:rPr>
        <w:lastRenderedPageBreak/>
        <w:t xml:space="preserve">therefore lead to better vehicle rebalancing </w:t>
      </w:r>
      <w:r w:rsidR="00CC133D" w:rsidRPr="006C3EF9">
        <w:rPr>
          <w:iCs/>
          <w:lang w:val="en-SG"/>
        </w:rPr>
        <w:t>decisions</w:t>
      </w:r>
      <w:r w:rsidR="00F909ED" w:rsidRPr="006C3EF9">
        <w:rPr>
          <w:iCs/>
          <w:lang w:val="en-SG"/>
        </w:rPr>
        <w:t xml:space="preserve"> that comprise minimal vehicle movement operations</w:t>
      </w:r>
      <w:r w:rsidR="004F00BA" w:rsidRPr="006C3EF9">
        <w:rPr>
          <w:iCs/>
          <w:lang w:val="en-SG"/>
        </w:rPr>
        <w:t xml:space="preserve"> as compared to prior art</w:t>
      </w:r>
      <w:r w:rsidR="00842E3F" w:rsidRPr="006C3EF9">
        <w:rPr>
          <w:iCs/>
          <w:lang w:val="en-SG"/>
        </w:rPr>
        <w:t xml:space="preserve"> </w:t>
      </w:r>
      <w:r w:rsidR="004F00BA" w:rsidRPr="006C3EF9">
        <w:rPr>
          <w:iCs/>
          <w:lang w:val="en-SG"/>
        </w:rPr>
        <w:t xml:space="preserve">which may </w:t>
      </w:r>
      <w:r w:rsidR="00CC133D" w:rsidRPr="006C3EF9">
        <w:rPr>
          <w:iCs/>
          <w:lang w:val="en-SG"/>
        </w:rPr>
        <w:t xml:space="preserve">potentially lead to better fleet </w:t>
      </w:r>
      <w:r w:rsidR="001A4FE6" w:rsidRPr="006C3EF9">
        <w:rPr>
          <w:iCs/>
          <w:lang w:val="en-SG"/>
        </w:rPr>
        <w:t xml:space="preserve">vehicle </w:t>
      </w:r>
      <w:r w:rsidR="00CC133D" w:rsidRPr="006C3EF9">
        <w:rPr>
          <w:iCs/>
          <w:lang w:val="en-SG"/>
        </w:rPr>
        <w:t>utilization</w:t>
      </w:r>
      <w:r w:rsidR="004F00BA" w:rsidRPr="006C3EF9">
        <w:rPr>
          <w:iCs/>
          <w:lang w:val="en-SG"/>
        </w:rPr>
        <w:t>, reduced number of vehicle movement operations,</w:t>
      </w:r>
      <w:r w:rsidR="00CC133D" w:rsidRPr="006C3EF9">
        <w:rPr>
          <w:iCs/>
          <w:lang w:val="en-SG"/>
        </w:rPr>
        <w:t xml:space="preserve"> </w:t>
      </w:r>
      <w:r w:rsidR="00CD2049" w:rsidRPr="006C3EF9">
        <w:rPr>
          <w:iCs/>
          <w:lang w:val="en-SG"/>
        </w:rPr>
        <w:t xml:space="preserve">and fleet vehicle maintenance (e.g., through better </w:t>
      </w:r>
      <w:r w:rsidR="001A4FE6" w:rsidRPr="006C3EF9">
        <w:rPr>
          <w:iCs/>
          <w:lang w:val="en-SG"/>
        </w:rPr>
        <w:t>charge planning and reduced degradation due to over-utilization)</w:t>
      </w:r>
      <w:r w:rsidR="00D9593C" w:rsidRPr="006C3EF9">
        <w:rPr>
          <w:iCs/>
          <w:lang w:val="en-SG"/>
        </w:rPr>
        <w:t xml:space="preserve"> while achieving more optimal vehicle rebalancing </w:t>
      </w:r>
      <w:r w:rsidR="00842E3F" w:rsidRPr="006C3EF9">
        <w:rPr>
          <w:iCs/>
          <w:lang w:val="en-SG"/>
        </w:rPr>
        <w:t>with</w:t>
      </w:r>
      <w:r w:rsidR="00D9593C" w:rsidRPr="006C3EF9">
        <w:rPr>
          <w:iCs/>
          <w:lang w:val="en-SG"/>
        </w:rPr>
        <w:t xml:space="preserve"> reduced operational costs and effort while better ensuring vehicle availability for users</w:t>
      </w:r>
      <w:r w:rsidR="000031A2" w:rsidRPr="006C3EF9">
        <w:rPr>
          <w:iCs/>
          <w:lang w:val="en-SG"/>
        </w:rPr>
        <w:t xml:space="preserve"> in the near future (i.e., within a specific planning horizon)</w:t>
      </w:r>
      <w:r w:rsidR="001A4FE6" w:rsidRPr="006C3EF9">
        <w:rPr>
          <w:iCs/>
          <w:lang w:val="en-SG"/>
        </w:rPr>
        <w:t>.</w:t>
      </w:r>
    </w:p>
    <w:p w14:paraId="5A8AA259" w14:textId="017F98C9" w:rsidR="003024B6" w:rsidRPr="006C3EF9" w:rsidRDefault="003024B6" w:rsidP="00A35881">
      <w:pPr>
        <w:pStyle w:val="Paragraphs"/>
        <w:rPr>
          <w:lang w:val="en-SG"/>
        </w:rPr>
      </w:pPr>
      <w:r w:rsidRPr="006C3EF9">
        <w:rPr>
          <w:lang w:val="en-SG"/>
        </w:rPr>
        <w:t xml:space="preserve">A preferred </w:t>
      </w:r>
      <w:r w:rsidR="005D6DB0" w:rsidRPr="006C3EF9">
        <w:rPr>
          <w:lang w:val="en-SG"/>
        </w:rPr>
        <w:t>method</w:t>
      </w:r>
      <w:r w:rsidRPr="006C3EF9">
        <w:rPr>
          <w:lang w:val="en-SG"/>
        </w:rPr>
        <w:t xml:space="preserve"> of the present </w:t>
      </w:r>
      <w:r w:rsidR="009D4266" w:rsidRPr="006C3EF9">
        <w:rPr>
          <w:lang w:val="en-SG"/>
        </w:rPr>
        <w:t>disclosure</w:t>
      </w:r>
      <w:r w:rsidRPr="006C3EF9">
        <w:rPr>
          <w:lang w:val="en-SG"/>
        </w:rPr>
        <w:t xml:space="preserve"> is a </w:t>
      </w:r>
      <w:r w:rsidR="005D6DB0" w:rsidRPr="006C3EF9">
        <w:rPr>
          <w:lang w:val="en-SG"/>
        </w:rPr>
        <w:t>method</w:t>
      </w:r>
      <w:r w:rsidRPr="006C3EF9">
        <w:rPr>
          <w:lang w:val="en-SG"/>
        </w:rPr>
        <w:t xml:space="preserve"> as described above,</w:t>
      </w:r>
      <w:r w:rsidR="00CD6BFE" w:rsidRPr="006C3EF9">
        <w:rPr>
          <w:lang w:val="en-SG"/>
        </w:rPr>
        <w:t xml:space="preserve"> wherein the current state of each idle vehicle comprises a current location and current energy level, and the current state of each </w:t>
      </w:r>
      <w:proofErr w:type="spellStart"/>
      <w:r w:rsidR="00156FE8" w:rsidRPr="006C3EF9">
        <w:rPr>
          <w:lang w:val="en-SG"/>
        </w:rPr>
        <w:t>en</w:t>
      </w:r>
      <w:proofErr w:type="spellEnd"/>
      <w:r w:rsidR="00156FE8" w:rsidRPr="006C3EF9">
        <w:rPr>
          <w:lang w:val="en-SG"/>
        </w:rPr>
        <w:t xml:space="preserve"> route</w:t>
      </w:r>
      <w:r w:rsidR="00CD6BFE" w:rsidRPr="006C3EF9">
        <w:rPr>
          <w:lang w:val="en-SG"/>
        </w:rPr>
        <w:t xml:space="preserve"> vehicle comprises a current position, a destination station, vehicle dynamics, and current energy level of each </w:t>
      </w:r>
      <w:proofErr w:type="spellStart"/>
      <w:r w:rsidR="00156FE8" w:rsidRPr="006C3EF9">
        <w:rPr>
          <w:lang w:val="en-SG"/>
        </w:rPr>
        <w:t>en</w:t>
      </w:r>
      <w:proofErr w:type="spellEnd"/>
      <w:r w:rsidR="00156FE8" w:rsidRPr="006C3EF9">
        <w:rPr>
          <w:lang w:val="en-SG"/>
        </w:rPr>
        <w:t xml:space="preserve"> route</w:t>
      </w:r>
      <w:r w:rsidR="00CD6BFE" w:rsidRPr="006C3EF9">
        <w:rPr>
          <w:lang w:val="en-SG"/>
        </w:rPr>
        <w:t xml:space="preserve"> vehicle of the fleet of vehicles</w:t>
      </w:r>
      <w:r w:rsidRPr="006C3EF9">
        <w:rPr>
          <w:lang w:val="en-SG"/>
        </w:rPr>
        <w:t>.</w:t>
      </w:r>
    </w:p>
    <w:p w14:paraId="14867629" w14:textId="784EB62C" w:rsidR="003024B6" w:rsidRPr="006C3EF9" w:rsidRDefault="003024B6" w:rsidP="00A35881">
      <w:pPr>
        <w:pStyle w:val="Paragraphs"/>
        <w:rPr>
          <w:lang w:val="en-SG"/>
        </w:rPr>
      </w:pPr>
      <w:r w:rsidRPr="006C3EF9">
        <w:rPr>
          <w:lang w:val="en-SG"/>
        </w:rPr>
        <w:t xml:space="preserve">The above-described aspect of the present </w:t>
      </w:r>
      <w:r w:rsidR="009D4266" w:rsidRPr="006C3EF9">
        <w:rPr>
          <w:lang w:val="en-SG"/>
        </w:rPr>
        <w:t>disclosure</w:t>
      </w:r>
      <w:r w:rsidRPr="006C3EF9">
        <w:rPr>
          <w:lang w:val="en-SG"/>
        </w:rPr>
        <w:t xml:space="preserve"> has the advantage t</w:t>
      </w:r>
      <w:r w:rsidR="0021012F" w:rsidRPr="006C3EF9">
        <w:rPr>
          <w:lang w:val="en-SG"/>
        </w:rPr>
        <w:t xml:space="preserve">hat </w:t>
      </w:r>
      <w:r w:rsidR="00C270FC" w:rsidRPr="006C3EF9">
        <w:rPr>
          <w:lang w:val="en-SG"/>
        </w:rPr>
        <w:t xml:space="preserve">the generated </w:t>
      </w:r>
      <w:r w:rsidR="00E713F3" w:rsidRPr="006C3EF9">
        <w:rPr>
          <w:lang w:val="en-SG"/>
        </w:rPr>
        <w:t xml:space="preserve">vehicle rebalancing decision may lead to better fleet utilisation and fleet vehicle maintenance as </w:t>
      </w:r>
      <w:r w:rsidR="0021012F" w:rsidRPr="006C3EF9">
        <w:rPr>
          <w:lang w:val="en-SG"/>
        </w:rPr>
        <w:t xml:space="preserve">the listed factors </w:t>
      </w:r>
      <w:r w:rsidR="00C270FC" w:rsidRPr="006C3EF9">
        <w:rPr>
          <w:lang w:val="en-SG"/>
        </w:rPr>
        <w:t>all c</w:t>
      </w:r>
      <w:r w:rsidR="005162BE" w:rsidRPr="006C3EF9">
        <w:rPr>
          <w:lang w:val="en-SG"/>
        </w:rPr>
        <w:t xml:space="preserve">ontribute to a potentially more accurate predicted </w:t>
      </w:r>
      <w:r w:rsidR="00C270FC" w:rsidRPr="006C3EF9">
        <w:rPr>
          <w:lang w:val="en-SG"/>
        </w:rPr>
        <w:t xml:space="preserve">vehicle supply and </w:t>
      </w:r>
      <w:r w:rsidR="005162BE" w:rsidRPr="006C3EF9">
        <w:rPr>
          <w:lang w:val="en-SG"/>
        </w:rPr>
        <w:t xml:space="preserve">predicted </w:t>
      </w:r>
      <w:r w:rsidR="00C270FC" w:rsidRPr="006C3EF9">
        <w:rPr>
          <w:lang w:val="en-SG"/>
        </w:rPr>
        <w:t>vehicle demand</w:t>
      </w:r>
      <w:r w:rsidR="005162BE" w:rsidRPr="006C3EF9">
        <w:rPr>
          <w:lang w:val="en-SG"/>
        </w:rPr>
        <w:t xml:space="preserve"> to be accounted for when generating vehicle rebalancing decisions</w:t>
      </w:r>
      <w:r w:rsidR="00E713F3" w:rsidRPr="006C3EF9">
        <w:rPr>
          <w:lang w:val="en-SG"/>
        </w:rPr>
        <w:t>.</w:t>
      </w:r>
    </w:p>
    <w:p w14:paraId="234B4A17" w14:textId="172EC3F8" w:rsidR="00975842" w:rsidRPr="006C3EF9" w:rsidRDefault="00975842" w:rsidP="00975842">
      <w:pPr>
        <w:pStyle w:val="Paragraphs"/>
        <w:rPr>
          <w:lang w:val="en-SG"/>
        </w:rPr>
      </w:pPr>
      <w:r w:rsidRPr="006C3EF9">
        <w:rPr>
          <w:lang w:val="en-SG"/>
        </w:rPr>
        <w:t xml:space="preserve">A preferred </w:t>
      </w:r>
      <w:r w:rsidR="005D6DB0" w:rsidRPr="006C3EF9">
        <w:rPr>
          <w:lang w:val="en-SG"/>
        </w:rPr>
        <w:t>method</w:t>
      </w:r>
      <w:r w:rsidRPr="006C3EF9">
        <w:rPr>
          <w:lang w:val="en-SG"/>
        </w:rPr>
        <w:t xml:space="preserve"> of the present </w:t>
      </w:r>
      <w:r w:rsidR="009D4266" w:rsidRPr="006C3EF9">
        <w:rPr>
          <w:lang w:val="en-SG"/>
        </w:rPr>
        <w:t>disclosure</w:t>
      </w:r>
      <w:r w:rsidRPr="006C3EF9">
        <w:rPr>
          <w:lang w:val="en-SG"/>
        </w:rPr>
        <w:t xml:space="preserve"> is a </w:t>
      </w:r>
      <w:r w:rsidR="005D6DB0" w:rsidRPr="006C3EF9">
        <w:rPr>
          <w:lang w:val="en-SG"/>
        </w:rPr>
        <w:t>method</w:t>
      </w:r>
      <w:r w:rsidRPr="006C3EF9">
        <w:rPr>
          <w:lang w:val="en-SG"/>
        </w:rPr>
        <w:t xml:space="preserve"> as described above or as described above as preferred, </w:t>
      </w:r>
      <w:r w:rsidR="00D36416" w:rsidRPr="006C3EF9">
        <w:t xml:space="preserve">wherein the net number of available parking lots is determined based on </w:t>
      </w:r>
      <w:proofErr w:type="gramStart"/>
      <w:r w:rsidR="00D36416" w:rsidRPr="006C3EF9">
        <w:t>a number of</w:t>
      </w:r>
      <w:proofErr w:type="gramEnd"/>
      <w:r w:rsidR="00D36416" w:rsidRPr="006C3EF9">
        <w:t xml:space="preserve"> available parking lots, a number of reserved parking lots, and a number of occupied parking lots</w:t>
      </w:r>
      <w:r w:rsidRPr="006C3EF9">
        <w:rPr>
          <w:lang w:val="en-SG"/>
        </w:rPr>
        <w:t>.</w:t>
      </w:r>
    </w:p>
    <w:p w14:paraId="1A660E34" w14:textId="0993FDC0" w:rsidR="00975842" w:rsidRPr="006C3EF9" w:rsidRDefault="00975842" w:rsidP="00975842">
      <w:pPr>
        <w:pStyle w:val="Paragraphs"/>
        <w:rPr>
          <w:lang w:val="en-SG"/>
        </w:rPr>
      </w:pPr>
      <w:r w:rsidRPr="006C3EF9">
        <w:rPr>
          <w:lang w:val="en-SG"/>
        </w:rPr>
        <w:t xml:space="preserve">The above-described aspect of the present </w:t>
      </w:r>
      <w:r w:rsidR="009D4266" w:rsidRPr="006C3EF9">
        <w:rPr>
          <w:lang w:val="en-SG"/>
        </w:rPr>
        <w:t>disclosure</w:t>
      </w:r>
      <w:r w:rsidRPr="006C3EF9">
        <w:rPr>
          <w:lang w:val="en-SG"/>
        </w:rPr>
        <w:t xml:space="preserve"> has the advantage </w:t>
      </w:r>
      <w:r w:rsidR="005162BE" w:rsidRPr="006C3EF9">
        <w:rPr>
          <w:lang w:val="en-SG"/>
        </w:rPr>
        <w:t xml:space="preserve">that by account for all situations of the parking lots, the </w:t>
      </w:r>
      <w:r w:rsidR="001F1BDF" w:rsidRPr="006C3EF9">
        <w:rPr>
          <w:lang w:val="en-SG"/>
        </w:rPr>
        <w:t>vehicle rebalancing decisions may be constrained only to vehicle movement operations that are feasible (i.e., movements to stations that will have parking lots available for the vehicle upon arrival).</w:t>
      </w:r>
    </w:p>
    <w:p w14:paraId="7A445B8F" w14:textId="5556943D" w:rsidR="001F193F" w:rsidRPr="006C3EF9" w:rsidRDefault="003024B6" w:rsidP="00A35881">
      <w:pPr>
        <w:pStyle w:val="Paragraphs"/>
        <w:rPr>
          <w:lang w:val="en-SG"/>
        </w:rPr>
      </w:pPr>
      <w:r w:rsidRPr="006C3EF9">
        <w:rPr>
          <w:lang w:val="en-SG"/>
        </w:rPr>
        <w:t xml:space="preserve">A preferred </w:t>
      </w:r>
      <w:r w:rsidR="005D6DB0" w:rsidRPr="006C3EF9">
        <w:rPr>
          <w:lang w:val="en-SG"/>
        </w:rPr>
        <w:t>method</w:t>
      </w:r>
      <w:r w:rsidRPr="006C3EF9">
        <w:rPr>
          <w:lang w:val="en-SG"/>
        </w:rPr>
        <w:t xml:space="preserve"> of the present </w:t>
      </w:r>
      <w:r w:rsidR="009D4266" w:rsidRPr="006C3EF9">
        <w:rPr>
          <w:lang w:val="en-SG"/>
        </w:rPr>
        <w:t>disclosure</w:t>
      </w:r>
      <w:r w:rsidRPr="006C3EF9">
        <w:rPr>
          <w:lang w:val="en-SG"/>
        </w:rPr>
        <w:t xml:space="preserve"> is a </w:t>
      </w:r>
      <w:r w:rsidR="005D6DB0" w:rsidRPr="006C3EF9">
        <w:rPr>
          <w:lang w:val="en-SG"/>
        </w:rPr>
        <w:t>method</w:t>
      </w:r>
      <w:r w:rsidRPr="006C3EF9">
        <w:rPr>
          <w:lang w:val="en-SG"/>
        </w:rPr>
        <w:t xml:space="preserve"> as described above or as described above as preferred</w:t>
      </w:r>
      <w:r w:rsidR="001F193F" w:rsidRPr="006C3EF9">
        <w:rPr>
          <w:lang w:val="en-SG"/>
        </w:rPr>
        <w:t xml:space="preserve">, </w:t>
      </w:r>
      <w:r w:rsidR="00257D5A" w:rsidRPr="006C3EF9">
        <w:rPr>
          <w:lang w:val="en-SG"/>
        </w:rPr>
        <w:t xml:space="preserve">wherein </w:t>
      </w:r>
      <w:r w:rsidR="001F1BDF" w:rsidRPr="006C3EF9">
        <w:rPr>
          <w:lang w:val="en-SG"/>
        </w:rPr>
        <w:t>the historic information comprises information on historic user demand and covariate information</w:t>
      </w:r>
      <w:r w:rsidR="001F193F" w:rsidRPr="006C3EF9">
        <w:rPr>
          <w:lang w:val="en-SG"/>
        </w:rPr>
        <w:t>.</w:t>
      </w:r>
    </w:p>
    <w:p w14:paraId="6EFBB6C1" w14:textId="4B2C438A" w:rsidR="00893712" w:rsidRPr="006C3EF9" w:rsidRDefault="00893712" w:rsidP="00A35881">
      <w:pPr>
        <w:pStyle w:val="Paragraphs"/>
        <w:rPr>
          <w:lang w:val="en-SG"/>
        </w:rPr>
      </w:pPr>
      <w:r w:rsidRPr="006C3EF9">
        <w:rPr>
          <w:lang w:val="en-SG"/>
        </w:rPr>
        <w:t xml:space="preserve">The above-described aspect of the present </w:t>
      </w:r>
      <w:r w:rsidR="009D4266" w:rsidRPr="006C3EF9">
        <w:rPr>
          <w:lang w:val="en-SG"/>
        </w:rPr>
        <w:t>disclosure</w:t>
      </w:r>
      <w:r w:rsidRPr="006C3EF9">
        <w:rPr>
          <w:lang w:val="en-SG"/>
        </w:rPr>
        <w:t xml:space="preserve"> has the advantage that</w:t>
      </w:r>
      <w:r w:rsidR="001F1BDF" w:rsidRPr="006C3EF9">
        <w:rPr>
          <w:lang w:val="en-SG"/>
        </w:rPr>
        <w:t xml:space="preserve"> </w:t>
      </w:r>
      <w:r w:rsidR="003377A7" w:rsidRPr="006C3EF9">
        <w:rPr>
          <w:lang w:val="en-SG"/>
        </w:rPr>
        <w:t>the inclusion of</w:t>
      </w:r>
      <w:r w:rsidR="001F1BDF" w:rsidRPr="006C3EF9">
        <w:rPr>
          <w:lang w:val="en-SG"/>
        </w:rPr>
        <w:t xml:space="preserve"> covariate information (i.e., any information or variables that may help in </w:t>
      </w:r>
      <w:r w:rsidR="001F1BDF" w:rsidRPr="006C3EF9">
        <w:rPr>
          <w:lang w:val="en-SG"/>
        </w:rPr>
        <w:lastRenderedPageBreak/>
        <w:t>predicting user demand)</w:t>
      </w:r>
      <w:r w:rsidR="003377A7" w:rsidRPr="006C3EF9">
        <w:rPr>
          <w:lang w:val="en-SG"/>
        </w:rPr>
        <w:t xml:space="preserve"> may</w:t>
      </w:r>
      <w:r w:rsidR="001D3F21" w:rsidRPr="006C3EF9">
        <w:rPr>
          <w:lang w:val="en-SG"/>
        </w:rPr>
        <w:t xml:space="preserve"> contribute to a potentially more accurate predicted vehicle demand to be accounted for when generating vehicle rebalancing decisions.</w:t>
      </w:r>
    </w:p>
    <w:p w14:paraId="4ED338FF" w14:textId="77777777" w:rsidR="00E370D4" w:rsidRPr="006C3EF9" w:rsidRDefault="00893712" w:rsidP="00E370D4">
      <w:pPr>
        <w:pStyle w:val="Paragraphs"/>
        <w:spacing w:after="0"/>
        <w:rPr>
          <w:lang w:val="en-SG"/>
        </w:rPr>
      </w:pPr>
      <w:r w:rsidRPr="006C3EF9">
        <w:rPr>
          <w:lang w:val="en-SG"/>
        </w:rPr>
        <w:t xml:space="preserve">A preferred </w:t>
      </w:r>
      <w:r w:rsidR="005D6DB0" w:rsidRPr="006C3EF9">
        <w:rPr>
          <w:lang w:val="en-SG"/>
        </w:rPr>
        <w:t>method</w:t>
      </w:r>
      <w:r w:rsidRPr="006C3EF9">
        <w:rPr>
          <w:lang w:val="en-SG"/>
        </w:rPr>
        <w:t xml:space="preserve"> of the present </w:t>
      </w:r>
      <w:r w:rsidR="009D4266" w:rsidRPr="006C3EF9">
        <w:rPr>
          <w:lang w:val="en-SG"/>
        </w:rPr>
        <w:t>disclosure</w:t>
      </w:r>
      <w:r w:rsidRPr="006C3EF9">
        <w:rPr>
          <w:lang w:val="en-SG"/>
        </w:rPr>
        <w:t xml:space="preserve"> is a </w:t>
      </w:r>
      <w:r w:rsidR="005D6DB0" w:rsidRPr="006C3EF9">
        <w:rPr>
          <w:lang w:val="en-SG"/>
        </w:rPr>
        <w:t>method</w:t>
      </w:r>
      <w:r w:rsidR="00B933EB" w:rsidRPr="006C3EF9">
        <w:rPr>
          <w:lang w:val="en-SG"/>
        </w:rPr>
        <w:t xml:space="preserve"> as described above or as described above as preferred, </w:t>
      </w:r>
      <w:r w:rsidR="00E370D4" w:rsidRPr="006C3EF9">
        <w:rPr>
          <w:lang w:val="en-SG"/>
        </w:rPr>
        <w:t>wherein step d) comprises:</w:t>
      </w:r>
    </w:p>
    <w:p w14:paraId="183E645C" w14:textId="321821DF" w:rsidR="00E370D4" w:rsidRPr="006C3EF9" w:rsidRDefault="00E370D4" w:rsidP="00E370D4">
      <w:pPr>
        <w:pStyle w:val="Sub-paragraph"/>
        <w:rPr>
          <w:lang w:val="en-SG"/>
        </w:rPr>
      </w:pPr>
      <w:r w:rsidRPr="006C3EF9">
        <w:rPr>
          <w:lang w:val="en-SG"/>
        </w:rPr>
        <w:t xml:space="preserve">predicting, for each </w:t>
      </w:r>
      <w:proofErr w:type="spellStart"/>
      <w:r w:rsidR="00156FE8" w:rsidRPr="006C3EF9">
        <w:rPr>
          <w:lang w:val="en-SG"/>
        </w:rPr>
        <w:t>en</w:t>
      </w:r>
      <w:proofErr w:type="spellEnd"/>
      <w:r w:rsidR="00156FE8" w:rsidRPr="006C3EF9">
        <w:rPr>
          <w:lang w:val="en-SG"/>
        </w:rPr>
        <w:t xml:space="preserve"> route</w:t>
      </w:r>
      <w:r w:rsidRPr="006C3EF9">
        <w:rPr>
          <w:lang w:val="en-SG"/>
        </w:rPr>
        <w:t xml:space="preserve"> vehicle, an estimated time of arrival at its respective destination station and an estimated energy level when arriving at its respective destination based on the current state of each </w:t>
      </w:r>
      <w:proofErr w:type="spellStart"/>
      <w:r w:rsidR="00156FE8" w:rsidRPr="006C3EF9">
        <w:rPr>
          <w:lang w:val="en-SG"/>
        </w:rPr>
        <w:t>en</w:t>
      </w:r>
      <w:proofErr w:type="spellEnd"/>
      <w:r w:rsidR="00156FE8" w:rsidRPr="006C3EF9">
        <w:rPr>
          <w:lang w:val="en-SG"/>
        </w:rPr>
        <w:t xml:space="preserve"> route</w:t>
      </w:r>
      <w:r w:rsidRPr="006C3EF9">
        <w:rPr>
          <w:lang w:val="en-SG"/>
        </w:rPr>
        <w:t xml:space="preserve"> vehicle; and</w:t>
      </w:r>
    </w:p>
    <w:p w14:paraId="2C9CC91B" w14:textId="1CE49F8F" w:rsidR="00E370D4" w:rsidRPr="006C3EF9" w:rsidRDefault="00E370D4" w:rsidP="00E370D4">
      <w:pPr>
        <w:pStyle w:val="Sub-paragraph"/>
        <w:rPr>
          <w:lang w:val="en-SG"/>
        </w:rPr>
      </w:pPr>
      <w:r w:rsidRPr="006C3EF9">
        <w:rPr>
          <w:lang w:val="en-SG"/>
        </w:rPr>
        <w:t xml:space="preserve">determining </w:t>
      </w:r>
      <w:proofErr w:type="gramStart"/>
      <w:r w:rsidRPr="006C3EF9">
        <w:rPr>
          <w:lang w:val="en-SG"/>
        </w:rPr>
        <w:t>a number of</w:t>
      </w:r>
      <w:proofErr w:type="gramEnd"/>
      <w:r w:rsidRPr="006C3EF9">
        <w:rPr>
          <w:lang w:val="en-SG"/>
        </w:rPr>
        <w:t xml:space="preserve"> </w:t>
      </w:r>
      <w:proofErr w:type="spellStart"/>
      <w:r w:rsidR="00156FE8" w:rsidRPr="006C3EF9">
        <w:rPr>
          <w:lang w:val="en-SG"/>
        </w:rPr>
        <w:t>en</w:t>
      </w:r>
      <w:proofErr w:type="spellEnd"/>
      <w:r w:rsidR="00156FE8" w:rsidRPr="006C3EF9">
        <w:rPr>
          <w:lang w:val="en-SG"/>
        </w:rPr>
        <w:t xml:space="preserve"> route</w:t>
      </w:r>
      <w:r w:rsidRPr="006C3EF9">
        <w:rPr>
          <w:lang w:val="en-SG"/>
        </w:rPr>
        <w:t xml:space="preserve"> vehicles that will become available idle vehicles within the planning horizon based on the estimated time of arrival and estimated energy level.</w:t>
      </w:r>
    </w:p>
    <w:p w14:paraId="7003B7A5" w14:textId="1C8539CA" w:rsidR="00B933EB" w:rsidRPr="006C3EF9" w:rsidRDefault="00B933EB" w:rsidP="00A35881">
      <w:pPr>
        <w:pStyle w:val="Paragraphs"/>
        <w:rPr>
          <w:lang w:val="en-SG"/>
        </w:rPr>
      </w:pPr>
      <w:r w:rsidRPr="006C3EF9">
        <w:rPr>
          <w:lang w:val="en-SG"/>
        </w:rPr>
        <w:t xml:space="preserve">The above-described aspect of the present </w:t>
      </w:r>
      <w:r w:rsidR="009D4266" w:rsidRPr="006C3EF9">
        <w:rPr>
          <w:lang w:val="en-SG"/>
        </w:rPr>
        <w:t>disclosure</w:t>
      </w:r>
      <w:r w:rsidRPr="006C3EF9">
        <w:rPr>
          <w:lang w:val="en-SG"/>
        </w:rPr>
        <w:t xml:space="preserve"> has the advantage that </w:t>
      </w:r>
      <w:r w:rsidR="001761E2" w:rsidRPr="006C3EF9">
        <w:rPr>
          <w:lang w:val="en-SG"/>
        </w:rPr>
        <w:t>the two factors of estimated arrival time and estimated energy level may lead to a better reflection of vehicle supply over the planning horizon</w:t>
      </w:r>
      <w:r w:rsidR="001534F2" w:rsidRPr="006C3EF9">
        <w:rPr>
          <w:iCs/>
          <w:lang w:val="en-SG"/>
        </w:rPr>
        <w:t>.</w:t>
      </w:r>
      <w:r w:rsidR="00B72AA6" w:rsidRPr="006C3EF9">
        <w:rPr>
          <w:iCs/>
          <w:lang w:val="en-SG"/>
        </w:rPr>
        <w:t xml:space="preserve"> The estimated arrival time ensures that the vehicle will be at the station over the planning horizon, and the estimated energy level ensures that the vehicle has sufficient energy (whether charge or fuel) to be available for use during the planning horizon. The </w:t>
      </w:r>
      <w:r w:rsidR="00C337C4" w:rsidRPr="006C3EF9">
        <w:rPr>
          <w:iCs/>
          <w:lang w:val="en-SG"/>
        </w:rPr>
        <w:t>inclusion of both factors may contribute to a potentially more accurate predicted vehicle supply to be accounted for when generating vehicle rebalancing decisions.</w:t>
      </w:r>
    </w:p>
    <w:p w14:paraId="4426BFD5" w14:textId="2855156F" w:rsidR="00C337C4" w:rsidRPr="006C3EF9" w:rsidRDefault="00B933EB" w:rsidP="00C337C4">
      <w:pPr>
        <w:pStyle w:val="Paragraphs"/>
        <w:spacing w:after="0"/>
        <w:rPr>
          <w:lang w:val="en-SG"/>
        </w:rPr>
      </w:pPr>
      <w:r w:rsidRPr="006C3EF9">
        <w:rPr>
          <w:lang w:val="en-SG"/>
        </w:rPr>
        <w:t xml:space="preserve">A preferred </w:t>
      </w:r>
      <w:r w:rsidR="005D6DB0" w:rsidRPr="006C3EF9">
        <w:rPr>
          <w:lang w:val="en-SG"/>
        </w:rPr>
        <w:t>method</w:t>
      </w:r>
      <w:r w:rsidRPr="006C3EF9">
        <w:rPr>
          <w:lang w:val="en-SG"/>
        </w:rPr>
        <w:t xml:space="preserve"> of the present </w:t>
      </w:r>
      <w:r w:rsidR="009D4266" w:rsidRPr="006C3EF9">
        <w:rPr>
          <w:lang w:val="en-SG"/>
        </w:rPr>
        <w:t>disclosure</w:t>
      </w:r>
      <w:r w:rsidRPr="006C3EF9">
        <w:rPr>
          <w:lang w:val="en-SG"/>
        </w:rPr>
        <w:t xml:space="preserve"> is a </w:t>
      </w:r>
      <w:r w:rsidR="005D6DB0" w:rsidRPr="006C3EF9">
        <w:rPr>
          <w:lang w:val="en-SG"/>
        </w:rPr>
        <w:t>method</w:t>
      </w:r>
      <w:r w:rsidRPr="006C3EF9">
        <w:rPr>
          <w:lang w:val="en-SG"/>
        </w:rPr>
        <w:t xml:space="preserve"> as described above or as described above as preferred,</w:t>
      </w:r>
      <w:r w:rsidR="00C337C4" w:rsidRPr="006C3EF9">
        <w:rPr>
          <w:lang w:val="en-SG"/>
        </w:rPr>
        <w:t xml:space="preserve"> wherein predicting the estimated time of arrival of each </w:t>
      </w:r>
      <w:proofErr w:type="spellStart"/>
      <w:r w:rsidR="00156FE8" w:rsidRPr="006C3EF9">
        <w:rPr>
          <w:lang w:val="en-SG"/>
        </w:rPr>
        <w:t>en</w:t>
      </w:r>
      <w:proofErr w:type="spellEnd"/>
      <w:r w:rsidR="00156FE8" w:rsidRPr="006C3EF9">
        <w:rPr>
          <w:lang w:val="en-SG"/>
        </w:rPr>
        <w:t xml:space="preserve"> route</w:t>
      </w:r>
      <w:r w:rsidR="00C337C4" w:rsidRPr="006C3EF9">
        <w:rPr>
          <w:lang w:val="en-SG"/>
        </w:rPr>
        <w:t xml:space="preserve"> vehicle at its destination station comprises:</w:t>
      </w:r>
    </w:p>
    <w:p w14:paraId="1D9A15CA" w14:textId="77777777" w:rsidR="00C337C4" w:rsidRPr="006C3EF9" w:rsidRDefault="00C337C4" w:rsidP="00C337C4">
      <w:pPr>
        <w:pStyle w:val="Sub-paragraph"/>
        <w:rPr>
          <w:lang w:val="en-SG"/>
        </w:rPr>
      </w:pPr>
      <w:r w:rsidRPr="006C3EF9">
        <w:rPr>
          <w:lang w:val="en-SG"/>
        </w:rPr>
        <w:t>predicting, using a trained model, a trip duration based at least on a current time, current day of week, current position, destination station, shortest distance between current position and destination station, and a minimum travel time between current position and destination station; and</w:t>
      </w:r>
    </w:p>
    <w:p w14:paraId="6562EAF8" w14:textId="5EAA99A6" w:rsidR="00B933EB" w:rsidRPr="006C3EF9" w:rsidRDefault="00C337C4" w:rsidP="00C337C4">
      <w:pPr>
        <w:pStyle w:val="Sub-paragraph"/>
        <w:rPr>
          <w:lang w:val="en-SG"/>
        </w:rPr>
      </w:pPr>
      <w:r w:rsidRPr="006C3EF9">
        <w:rPr>
          <w:lang w:val="en-SG"/>
        </w:rPr>
        <w:t>predicting the estimated time of arrival based on the current time and the predicted trip duration</w:t>
      </w:r>
      <w:r w:rsidR="00B933EB" w:rsidRPr="006C3EF9">
        <w:rPr>
          <w:lang w:val="en-SG"/>
        </w:rPr>
        <w:t>.</w:t>
      </w:r>
    </w:p>
    <w:p w14:paraId="36B274B0" w14:textId="611C0495" w:rsidR="00B933EB" w:rsidRPr="006C3EF9" w:rsidRDefault="00B933EB" w:rsidP="00A35881">
      <w:pPr>
        <w:pStyle w:val="Paragraphs"/>
        <w:rPr>
          <w:lang w:val="en-SG"/>
        </w:rPr>
      </w:pPr>
      <w:r w:rsidRPr="006C3EF9">
        <w:rPr>
          <w:lang w:val="en-SG"/>
        </w:rPr>
        <w:t xml:space="preserve">The above-described aspect of the present </w:t>
      </w:r>
      <w:r w:rsidR="009D4266" w:rsidRPr="006C3EF9">
        <w:rPr>
          <w:lang w:val="en-SG"/>
        </w:rPr>
        <w:t>disclosure</w:t>
      </w:r>
      <w:r w:rsidRPr="006C3EF9">
        <w:rPr>
          <w:lang w:val="en-SG"/>
        </w:rPr>
        <w:t xml:space="preserve"> has the advantage that </w:t>
      </w:r>
      <w:r w:rsidR="00D30C02" w:rsidRPr="006C3EF9">
        <w:rPr>
          <w:lang w:val="en-SG"/>
        </w:rPr>
        <w:t xml:space="preserve">the </w:t>
      </w:r>
      <w:r w:rsidR="00D447A7" w:rsidRPr="006C3EF9">
        <w:rPr>
          <w:lang w:val="en-SG"/>
        </w:rPr>
        <w:t>prediction</w:t>
      </w:r>
      <w:r w:rsidR="00D30C02" w:rsidRPr="006C3EF9">
        <w:rPr>
          <w:lang w:val="en-SG"/>
        </w:rPr>
        <w:t xml:space="preserve"> of estimated arrival time accounts for various factors</w:t>
      </w:r>
      <w:r w:rsidR="00461F84" w:rsidRPr="006C3EF9">
        <w:rPr>
          <w:lang w:val="en-SG"/>
        </w:rPr>
        <w:t xml:space="preserve"> that affect travel time</w:t>
      </w:r>
      <w:r w:rsidR="009F445C" w:rsidRPr="006C3EF9">
        <w:rPr>
          <w:lang w:val="en-SG"/>
        </w:rPr>
        <w:t xml:space="preserve"> (endogenous and exogeneous factors)</w:t>
      </w:r>
      <w:r w:rsidR="00D30C02" w:rsidRPr="006C3EF9">
        <w:rPr>
          <w:lang w:val="en-SG"/>
        </w:rPr>
        <w:t>, which may lead to a better prediction of estimated arrival time</w:t>
      </w:r>
      <w:r w:rsidR="00FC48EA" w:rsidRPr="006C3EF9">
        <w:rPr>
          <w:lang w:val="en-SG"/>
        </w:rPr>
        <w:t xml:space="preserve">, which in turn contributes to a potentially more accurate </w:t>
      </w:r>
      <w:r w:rsidR="00FC48EA" w:rsidRPr="006C3EF9">
        <w:rPr>
          <w:iCs/>
          <w:lang w:val="en-SG"/>
        </w:rPr>
        <w:t>predicted vehicle supply to be accounted for when generating vehicle rebalancing decisions.</w:t>
      </w:r>
    </w:p>
    <w:p w14:paraId="6EBAFA82" w14:textId="5A8583F1" w:rsidR="00461F84" w:rsidRPr="006C3EF9" w:rsidRDefault="00B933EB" w:rsidP="00461F84">
      <w:pPr>
        <w:pStyle w:val="Paragraphs"/>
        <w:spacing w:after="0"/>
        <w:rPr>
          <w:lang w:val="en-SG"/>
        </w:rPr>
      </w:pPr>
      <w:r w:rsidRPr="006C3EF9">
        <w:rPr>
          <w:lang w:val="en-SG"/>
        </w:rPr>
        <w:lastRenderedPageBreak/>
        <w:t xml:space="preserve">A preferred </w:t>
      </w:r>
      <w:r w:rsidR="005D6DB0" w:rsidRPr="006C3EF9">
        <w:rPr>
          <w:lang w:val="en-SG"/>
        </w:rPr>
        <w:t>method</w:t>
      </w:r>
      <w:r w:rsidRPr="006C3EF9">
        <w:rPr>
          <w:lang w:val="en-SG"/>
        </w:rPr>
        <w:t xml:space="preserve"> of the present </w:t>
      </w:r>
      <w:r w:rsidR="009D4266" w:rsidRPr="006C3EF9">
        <w:rPr>
          <w:lang w:val="en-SG"/>
        </w:rPr>
        <w:t>disclosure</w:t>
      </w:r>
      <w:r w:rsidRPr="006C3EF9">
        <w:rPr>
          <w:lang w:val="en-SG"/>
        </w:rPr>
        <w:t xml:space="preserve"> is a </w:t>
      </w:r>
      <w:r w:rsidR="005D6DB0" w:rsidRPr="006C3EF9">
        <w:rPr>
          <w:lang w:val="en-SG"/>
        </w:rPr>
        <w:t>method</w:t>
      </w:r>
      <w:r w:rsidRPr="006C3EF9">
        <w:rPr>
          <w:lang w:val="en-SG"/>
        </w:rPr>
        <w:t xml:space="preserve"> as described above or as described above as preferred, </w:t>
      </w:r>
      <w:r w:rsidR="001B635A" w:rsidRPr="006C3EF9">
        <w:rPr>
          <w:lang w:val="en-SG"/>
        </w:rPr>
        <w:t xml:space="preserve">wherein </w:t>
      </w:r>
      <w:r w:rsidR="00461F84" w:rsidRPr="006C3EF9">
        <w:rPr>
          <w:lang w:val="en-SG"/>
        </w:rPr>
        <w:t xml:space="preserve">predicting the estimated energy level of each </w:t>
      </w:r>
      <w:proofErr w:type="spellStart"/>
      <w:r w:rsidR="00156FE8" w:rsidRPr="006C3EF9">
        <w:rPr>
          <w:lang w:val="en-SG"/>
        </w:rPr>
        <w:t>en</w:t>
      </w:r>
      <w:proofErr w:type="spellEnd"/>
      <w:r w:rsidR="00156FE8" w:rsidRPr="006C3EF9">
        <w:rPr>
          <w:lang w:val="en-SG"/>
        </w:rPr>
        <w:t xml:space="preserve"> route</w:t>
      </w:r>
      <w:r w:rsidR="00461F84" w:rsidRPr="006C3EF9">
        <w:rPr>
          <w:lang w:val="en-SG"/>
        </w:rPr>
        <w:t xml:space="preserve"> vehicle when arriving at its destination station comprises:</w:t>
      </w:r>
    </w:p>
    <w:p w14:paraId="16292D23" w14:textId="224E21AD" w:rsidR="00461F84" w:rsidRPr="006C3EF9" w:rsidRDefault="00461F84" w:rsidP="00461F84">
      <w:pPr>
        <w:pStyle w:val="Sub-paragraph"/>
        <w:rPr>
          <w:lang w:val="en-SG"/>
        </w:rPr>
      </w:pPr>
      <w:r w:rsidRPr="006C3EF9">
        <w:rPr>
          <w:lang w:val="en-SG"/>
        </w:rPr>
        <w:t xml:space="preserve">predicting, using a trained model, an energy usage based at least on the predicted trip duration and vehicle dynamics of the </w:t>
      </w:r>
      <w:proofErr w:type="spellStart"/>
      <w:r w:rsidR="00156FE8" w:rsidRPr="006C3EF9">
        <w:rPr>
          <w:lang w:val="en-SG"/>
        </w:rPr>
        <w:t>en</w:t>
      </w:r>
      <w:proofErr w:type="spellEnd"/>
      <w:r w:rsidR="00156FE8" w:rsidRPr="006C3EF9">
        <w:rPr>
          <w:lang w:val="en-SG"/>
        </w:rPr>
        <w:t xml:space="preserve"> route</w:t>
      </w:r>
      <w:r w:rsidRPr="006C3EF9">
        <w:rPr>
          <w:lang w:val="en-SG"/>
        </w:rPr>
        <w:t xml:space="preserve"> vehicle; and</w:t>
      </w:r>
    </w:p>
    <w:p w14:paraId="76758653" w14:textId="44B55E5F" w:rsidR="00B933EB" w:rsidRPr="006C3EF9" w:rsidRDefault="00461F84" w:rsidP="00461F84">
      <w:pPr>
        <w:pStyle w:val="Sub-paragraph"/>
        <w:rPr>
          <w:lang w:val="en-SG"/>
        </w:rPr>
      </w:pPr>
      <w:r w:rsidRPr="006C3EF9">
        <w:rPr>
          <w:lang w:val="en-SG"/>
        </w:rPr>
        <w:t>predicting the estimated energy level based on a current energy level and the predicted energy usage.</w:t>
      </w:r>
    </w:p>
    <w:p w14:paraId="6507202B" w14:textId="73BF5F5F" w:rsidR="00B933EB" w:rsidRPr="006C3EF9" w:rsidRDefault="00B933EB">
      <w:pPr>
        <w:pStyle w:val="Paragraphs"/>
        <w:rPr>
          <w:lang w:val="en-SG"/>
        </w:rPr>
      </w:pPr>
      <w:r w:rsidRPr="006C3EF9">
        <w:rPr>
          <w:lang w:val="en-SG"/>
        </w:rPr>
        <w:t xml:space="preserve">The above-described aspect of the present </w:t>
      </w:r>
      <w:r w:rsidR="009D4266" w:rsidRPr="006C3EF9">
        <w:rPr>
          <w:lang w:val="en-SG"/>
        </w:rPr>
        <w:t>disclosure</w:t>
      </w:r>
      <w:r w:rsidRPr="006C3EF9">
        <w:rPr>
          <w:lang w:val="en-SG"/>
        </w:rPr>
        <w:t xml:space="preserve"> has the</w:t>
      </w:r>
      <w:r w:rsidR="00461F84" w:rsidRPr="006C3EF9">
        <w:rPr>
          <w:lang w:val="en-SG"/>
        </w:rPr>
        <w:t xml:space="preserve"> advantage that the determination of energy usage accounts for various </w:t>
      </w:r>
      <w:r w:rsidR="00B3348B" w:rsidRPr="006C3EF9">
        <w:rPr>
          <w:lang w:val="en-SG"/>
        </w:rPr>
        <w:t xml:space="preserve">factors that </w:t>
      </w:r>
      <w:r w:rsidR="009F445C" w:rsidRPr="006C3EF9">
        <w:rPr>
          <w:lang w:val="en-SG"/>
        </w:rPr>
        <w:t>affect vehicle energy usage</w:t>
      </w:r>
      <w:r w:rsidR="00E17279" w:rsidRPr="006C3EF9">
        <w:rPr>
          <w:lang w:val="en-SG"/>
        </w:rPr>
        <w:t xml:space="preserve"> </w:t>
      </w:r>
      <w:r w:rsidR="009F445C" w:rsidRPr="006C3EF9">
        <w:rPr>
          <w:lang w:val="en-SG"/>
        </w:rPr>
        <w:t xml:space="preserve">(endogenous and exogeneous factors), which may lead to a better prediction </w:t>
      </w:r>
      <w:r w:rsidR="00E17279" w:rsidRPr="006C3EF9">
        <w:rPr>
          <w:lang w:val="en-SG"/>
        </w:rPr>
        <w:t xml:space="preserve">of energy level of vehicle upon arrival at its destination, which in turn contributes to a potentially more accurate </w:t>
      </w:r>
      <w:r w:rsidR="00E17279" w:rsidRPr="006C3EF9">
        <w:rPr>
          <w:iCs/>
          <w:lang w:val="en-SG"/>
        </w:rPr>
        <w:t>predicted vehicle supply to be accounted for when generating vehicle rebalancing decisions</w:t>
      </w:r>
      <w:r w:rsidR="008F59CB" w:rsidRPr="006C3EF9">
        <w:rPr>
          <w:lang w:val="en-SG"/>
        </w:rPr>
        <w:t xml:space="preserve">. </w:t>
      </w:r>
    </w:p>
    <w:p w14:paraId="4474A2C4" w14:textId="70E6C733" w:rsidR="001B635A" w:rsidRPr="006C3EF9" w:rsidRDefault="001B635A" w:rsidP="001B635A">
      <w:pPr>
        <w:pStyle w:val="Paragraphs"/>
        <w:rPr>
          <w:lang w:val="en-SG"/>
        </w:rPr>
      </w:pPr>
      <w:r w:rsidRPr="006C3EF9">
        <w:rPr>
          <w:lang w:val="en-SG"/>
        </w:rPr>
        <w:t xml:space="preserve">A preferred </w:t>
      </w:r>
      <w:r w:rsidR="005D6DB0" w:rsidRPr="006C3EF9">
        <w:rPr>
          <w:lang w:val="en-SG"/>
        </w:rPr>
        <w:t>method</w:t>
      </w:r>
      <w:r w:rsidRPr="006C3EF9">
        <w:rPr>
          <w:lang w:val="en-SG"/>
        </w:rPr>
        <w:t xml:space="preserve"> of the present </w:t>
      </w:r>
      <w:r w:rsidR="009D4266" w:rsidRPr="006C3EF9">
        <w:rPr>
          <w:lang w:val="en-SG"/>
        </w:rPr>
        <w:t>disclosure</w:t>
      </w:r>
      <w:r w:rsidRPr="006C3EF9">
        <w:rPr>
          <w:lang w:val="en-SG"/>
        </w:rPr>
        <w:t xml:space="preserve"> is a </w:t>
      </w:r>
      <w:r w:rsidR="005D6DB0" w:rsidRPr="006C3EF9">
        <w:rPr>
          <w:lang w:val="en-SG"/>
        </w:rPr>
        <w:t>method</w:t>
      </w:r>
      <w:r w:rsidRPr="006C3EF9">
        <w:rPr>
          <w:lang w:val="en-SG"/>
        </w:rPr>
        <w:t xml:space="preserve"> as described above or as described above as preferred, wherein </w:t>
      </w:r>
      <w:r w:rsidR="00C4061A" w:rsidRPr="006C3EF9">
        <w:rPr>
          <w:lang w:val="en-SG"/>
        </w:rPr>
        <w:t xml:space="preserve">step d) is further based on whether the </w:t>
      </w:r>
      <w:proofErr w:type="spellStart"/>
      <w:r w:rsidR="00156FE8" w:rsidRPr="006C3EF9">
        <w:rPr>
          <w:lang w:val="en-SG"/>
        </w:rPr>
        <w:t>en</w:t>
      </w:r>
      <w:proofErr w:type="spellEnd"/>
      <w:r w:rsidR="00156FE8" w:rsidRPr="006C3EF9">
        <w:rPr>
          <w:lang w:val="en-SG"/>
        </w:rPr>
        <w:t xml:space="preserve"> route</w:t>
      </w:r>
      <w:r w:rsidR="00C4061A" w:rsidRPr="006C3EF9">
        <w:rPr>
          <w:lang w:val="en-SG"/>
        </w:rPr>
        <w:t xml:space="preserve"> vehicle is occupied by a user or is in use as part of a previous vehicle rebalancing decision</w:t>
      </w:r>
      <w:r w:rsidRPr="006C3EF9">
        <w:rPr>
          <w:lang w:val="en-SG"/>
        </w:rPr>
        <w:t>.</w:t>
      </w:r>
    </w:p>
    <w:p w14:paraId="499514B1" w14:textId="2A824F7B" w:rsidR="001B635A" w:rsidRPr="006C3EF9" w:rsidRDefault="001B635A" w:rsidP="005C38CE">
      <w:pPr>
        <w:pStyle w:val="Paragraphs"/>
        <w:rPr>
          <w:lang w:val="en-SG"/>
        </w:rPr>
      </w:pPr>
      <w:r w:rsidRPr="006C3EF9">
        <w:rPr>
          <w:lang w:val="en-SG"/>
        </w:rPr>
        <w:t xml:space="preserve">The above-described aspect of the present </w:t>
      </w:r>
      <w:r w:rsidR="009D4266" w:rsidRPr="006C3EF9">
        <w:rPr>
          <w:lang w:val="en-SG"/>
        </w:rPr>
        <w:t>disclosure</w:t>
      </w:r>
      <w:r w:rsidRPr="006C3EF9">
        <w:rPr>
          <w:lang w:val="en-SG"/>
        </w:rPr>
        <w:t xml:space="preserve"> has the advantage that </w:t>
      </w:r>
      <w:r w:rsidR="00C4061A" w:rsidRPr="006C3EF9">
        <w:rPr>
          <w:lang w:val="en-SG"/>
        </w:rPr>
        <w:t xml:space="preserve">the estimated arrival time and estimated vehicle energy may be more accurate as </w:t>
      </w:r>
      <w:r w:rsidR="001D7810" w:rsidRPr="006C3EF9">
        <w:rPr>
          <w:lang w:val="en-SG"/>
        </w:rPr>
        <w:t xml:space="preserve">vehicles driven by users are likely to have differing arrival times and energy usage as compared to vehicles driven as part of a previous vehicle rebalancing decision as users may take detours </w:t>
      </w:r>
      <w:r w:rsidR="00A30815" w:rsidRPr="006C3EF9">
        <w:rPr>
          <w:lang w:val="en-SG"/>
        </w:rPr>
        <w:t xml:space="preserve">and may not take the shortest and most efficient route from their origin station to their destination station. The more accurate estimated arrival time and estimated vehicle energy may </w:t>
      </w:r>
      <w:r w:rsidR="007F77A7" w:rsidRPr="006C3EF9">
        <w:rPr>
          <w:lang w:val="en-SG"/>
        </w:rPr>
        <w:t xml:space="preserve">contribute to a potentially more accurate </w:t>
      </w:r>
      <w:r w:rsidR="007F77A7" w:rsidRPr="006C3EF9">
        <w:rPr>
          <w:iCs/>
          <w:lang w:val="en-SG"/>
        </w:rPr>
        <w:t>predicted vehicle supply to be accounted for when generating vehicle rebalancing decisions</w:t>
      </w:r>
      <w:r w:rsidR="007F77A7" w:rsidRPr="006C3EF9">
        <w:rPr>
          <w:lang w:val="en-SG"/>
        </w:rPr>
        <w:t xml:space="preserve">. </w:t>
      </w:r>
    </w:p>
    <w:p w14:paraId="3C363979" w14:textId="51A07B5C" w:rsidR="005C38CE" w:rsidRPr="006C3EF9" w:rsidRDefault="00B933EB" w:rsidP="005C38CE">
      <w:pPr>
        <w:pStyle w:val="Paragraphs"/>
        <w:spacing w:after="0"/>
        <w:rPr>
          <w:lang w:val="en-SG"/>
        </w:rPr>
      </w:pPr>
      <w:r w:rsidRPr="006C3EF9">
        <w:rPr>
          <w:lang w:val="en-SG"/>
        </w:rPr>
        <w:t xml:space="preserve">A preferred </w:t>
      </w:r>
      <w:r w:rsidR="005D6DB0" w:rsidRPr="006C3EF9">
        <w:rPr>
          <w:lang w:val="en-SG"/>
        </w:rPr>
        <w:t>method</w:t>
      </w:r>
      <w:r w:rsidRPr="006C3EF9">
        <w:rPr>
          <w:lang w:val="en-SG"/>
        </w:rPr>
        <w:t xml:space="preserve"> of the present </w:t>
      </w:r>
      <w:r w:rsidR="009D4266" w:rsidRPr="006C3EF9">
        <w:rPr>
          <w:lang w:val="en-SG"/>
        </w:rPr>
        <w:t>disclosure</w:t>
      </w:r>
      <w:r w:rsidRPr="006C3EF9">
        <w:rPr>
          <w:lang w:val="en-SG"/>
        </w:rPr>
        <w:t xml:space="preserve"> is a </w:t>
      </w:r>
      <w:r w:rsidR="005D6DB0" w:rsidRPr="006C3EF9">
        <w:rPr>
          <w:lang w:val="en-SG"/>
        </w:rPr>
        <w:t>method</w:t>
      </w:r>
      <w:r w:rsidRPr="006C3EF9">
        <w:rPr>
          <w:lang w:val="en-SG"/>
        </w:rPr>
        <w:t xml:space="preserve"> as described above or as described above as preferred,</w:t>
      </w:r>
      <w:r w:rsidR="005C38CE" w:rsidRPr="006C3EF9">
        <w:rPr>
          <w:lang w:val="en-SG"/>
        </w:rPr>
        <w:t xml:space="preserve"> wherein step d) is further based on:</w:t>
      </w:r>
    </w:p>
    <w:p w14:paraId="0747A5A3" w14:textId="0100EBFA" w:rsidR="005C38CE" w:rsidRPr="006C3EF9" w:rsidRDefault="005C38CE" w:rsidP="003A281E">
      <w:pPr>
        <w:pStyle w:val="Sub-paragraph"/>
        <w:rPr>
          <w:lang w:val="en-SG"/>
        </w:rPr>
      </w:pPr>
      <w:r w:rsidRPr="006C3EF9">
        <w:rPr>
          <w:lang w:val="en-SG"/>
        </w:rPr>
        <w:t xml:space="preserve">a vehicle battery or fuel engine state-of-health of the </w:t>
      </w:r>
      <w:proofErr w:type="spellStart"/>
      <w:r w:rsidR="00156FE8" w:rsidRPr="006C3EF9">
        <w:rPr>
          <w:lang w:val="en-SG"/>
        </w:rPr>
        <w:t>en</w:t>
      </w:r>
      <w:proofErr w:type="spellEnd"/>
      <w:r w:rsidR="00156FE8" w:rsidRPr="006C3EF9">
        <w:rPr>
          <w:lang w:val="en-SG"/>
        </w:rPr>
        <w:t xml:space="preserve"> route</w:t>
      </w:r>
      <w:r w:rsidRPr="006C3EF9">
        <w:rPr>
          <w:lang w:val="en-SG"/>
        </w:rPr>
        <w:t xml:space="preserve"> </w:t>
      </w:r>
      <w:proofErr w:type="gramStart"/>
      <w:r w:rsidRPr="006C3EF9">
        <w:rPr>
          <w:lang w:val="en-SG"/>
        </w:rPr>
        <w:t>vehicle;</w:t>
      </w:r>
      <w:proofErr w:type="gramEnd"/>
    </w:p>
    <w:p w14:paraId="62AA070D" w14:textId="3C2C4A1E" w:rsidR="005C38CE" w:rsidRPr="006C3EF9" w:rsidRDefault="005C38CE" w:rsidP="003A281E">
      <w:pPr>
        <w:pStyle w:val="Sub-paragraph"/>
        <w:rPr>
          <w:lang w:val="en-SG"/>
        </w:rPr>
      </w:pPr>
      <w:r w:rsidRPr="006C3EF9">
        <w:rPr>
          <w:lang w:val="en-SG"/>
        </w:rPr>
        <w:t xml:space="preserve">a traffic condition between a current position of the </w:t>
      </w:r>
      <w:proofErr w:type="spellStart"/>
      <w:r w:rsidR="00156FE8" w:rsidRPr="006C3EF9">
        <w:rPr>
          <w:lang w:val="en-SG"/>
        </w:rPr>
        <w:t>en</w:t>
      </w:r>
      <w:proofErr w:type="spellEnd"/>
      <w:r w:rsidR="00156FE8" w:rsidRPr="006C3EF9">
        <w:rPr>
          <w:lang w:val="en-SG"/>
        </w:rPr>
        <w:t xml:space="preserve"> route</w:t>
      </w:r>
      <w:r w:rsidRPr="006C3EF9">
        <w:rPr>
          <w:lang w:val="en-SG"/>
        </w:rPr>
        <w:t xml:space="preserve"> vehicle and its destination </w:t>
      </w:r>
      <w:proofErr w:type="gramStart"/>
      <w:r w:rsidRPr="006C3EF9">
        <w:rPr>
          <w:lang w:val="en-SG"/>
        </w:rPr>
        <w:t>station;</w:t>
      </w:r>
      <w:proofErr w:type="gramEnd"/>
    </w:p>
    <w:p w14:paraId="2FDD5757" w14:textId="2A20AF8B" w:rsidR="005C38CE" w:rsidRPr="006C3EF9" w:rsidRDefault="005C38CE" w:rsidP="003A281E">
      <w:pPr>
        <w:pStyle w:val="Sub-paragraph"/>
        <w:rPr>
          <w:lang w:val="en-SG"/>
        </w:rPr>
      </w:pPr>
      <w:r w:rsidRPr="006C3EF9">
        <w:rPr>
          <w:lang w:val="en-SG"/>
        </w:rPr>
        <w:t xml:space="preserve">a driving style profile of a user operating the </w:t>
      </w:r>
      <w:proofErr w:type="spellStart"/>
      <w:r w:rsidR="00156FE8" w:rsidRPr="006C3EF9">
        <w:rPr>
          <w:lang w:val="en-SG"/>
        </w:rPr>
        <w:t>en</w:t>
      </w:r>
      <w:proofErr w:type="spellEnd"/>
      <w:r w:rsidR="00156FE8" w:rsidRPr="006C3EF9">
        <w:rPr>
          <w:lang w:val="en-SG"/>
        </w:rPr>
        <w:t xml:space="preserve"> route</w:t>
      </w:r>
      <w:r w:rsidRPr="006C3EF9">
        <w:rPr>
          <w:lang w:val="en-SG"/>
        </w:rPr>
        <w:t xml:space="preserve"> vehicle; and/or</w:t>
      </w:r>
    </w:p>
    <w:p w14:paraId="1C794D12" w14:textId="39996DD9" w:rsidR="00AB63FB" w:rsidRPr="006C3EF9" w:rsidRDefault="005C38CE" w:rsidP="003A281E">
      <w:pPr>
        <w:pStyle w:val="Sub-paragraph"/>
        <w:rPr>
          <w:lang w:val="en-SG"/>
        </w:rPr>
      </w:pPr>
      <w:r w:rsidRPr="006C3EF9">
        <w:rPr>
          <w:lang w:val="en-SG"/>
        </w:rPr>
        <w:t xml:space="preserve">contextual information of a surrounding of the </w:t>
      </w:r>
      <w:proofErr w:type="spellStart"/>
      <w:r w:rsidR="00156FE8" w:rsidRPr="006C3EF9">
        <w:rPr>
          <w:lang w:val="en-SG"/>
        </w:rPr>
        <w:t>en</w:t>
      </w:r>
      <w:proofErr w:type="spellEnd"/>
      <w:r w:rsidR="00156FE8" w:rsidRPr="006C3EF9">
        <w:rPr>
          <w:lang w:val="en-SG"/>
        </w:rPr>
        <w:t xml:space="preserve"> route</w:t>
      </w:r>
      <w:r w:rsidRPr="006C3EF9">
        <w:rPr>
          <w:lang w:val="en-SG"/>
        </w:rPr>
        <w:t xml:space="preserve"> vehicle</w:t>
      </w:r>
      <w:r w:rsidR="003A281E" w:rsidRPr="006C3EF9">
        <w:rPr>
          <w:lang w:val="en-SG"/>
        </w:rPr>
        <w:t>.</w:t>
      </w:r>
    </w:p>
    <w:p w14:paraId="73F0EFD8" w14:textId="141B50AE" w:rsidR="00B933EB" w:rsidRPr="006C3EF9" w:rsidRDefault="00B933EB" w:rsidP="00C61B56">
      <w:pPr>
        <w:pStyle w:val="Paragraphs"/>
        <w:rPr>
          <w:lang w:val="en-SG"/>
        </w:rPr>
      </w:pPr>
      <w:r w:rsidRPr="006C3EF9">
        <w:rPr>
          <w:lang w:val="en-SG"/>
        </w:rPr>
        <w:lastRenderedPageBreak/>
        <w:t xml:space="preserve">The above-described aspect of the present </w:t>
      </w:r>
      <w:r w:rsidR="009D4266" w:rsidRPr="006C3EF9">
        <w:rPr>
          <w:lang w:val="en-SG"/>
        </w:rPr>
        <w:t>disclosure</w:t>
      </w:r>
      <w:r w:rsidRPr="006C3EF9">
        <w:rPr>
          <w:lang w:val="en-SG"/>
        </w:rPr>
        <w:t xml:space="preserve"> has the advantage </w:t>
      </w:r>
      <w:r w:rsidR="00700EBA" w:rsidRPr="006C3EF9">
        <w:rPr>
          <w:lang w:val="en-SG"/>
        </w:rPr>
        <w:t>th</w:t>
      </w:r>
      <w:r w:rsidR="004735A3" w:rsidRPr="006C3EF9">
        <w:rPr>
          <w:lang w:val="en-SG"/>
        </w:rPr>
        <w:t xml:space="preserve">at because the </w:t>
      </w:r>
      <w:r w:rsidR="003A281E" w:rsidRPr="006C3EF9">
        <w:rPr>
          <w:lang w:val="en-SG"/>
        </w:rPr>
        <w:t xml:space="preserve">listed factors all contribute to travel time and/or energy usage, </w:t>
      </w:r>
      <w:r w:rsidR="004735A3" w:rsidRPr="006C3EF9">
        <w:rPr>
          <w:lang w:val="en-SG"/>
        </w:rPr>
        <w:t xml:space="preserve">inclusion of these factors may contribute to a potentially more accurate </w:t>
      </w:r>
      <w:r w:rsidR="004735A3" w:rsidRPr="006C3EF9">
        <w:rPr>
          <w:iCs/>
          <w:lang w:val="en-SG"/>
        </w:rPr>
        <w:t>predicted vehicle supply to be accounted for when generating vehicle rebalancing decisions.</w:t>
      </w:r>
    </w:p>
    <w:p w14:paraId="07D90BCB" w14:textId="58147491" w:rsidR="00B933EB" w:rsidRPr="006C3EF9" w:rsidRDefault="00B933EB" w:rsidP="00B933EB">
      <w:pPr>
        <w:pStyle w:val="Paragraphs"/>
        <w:rPr>
          <w:lang w:val="en-SG"/>
        </w:rPr>
      </w:pPr>
      <w:r w:rsidRPr="006C3EF9">
        <w:rPr>
          <w:lang w:val="en-SG"/>
        </w:rPr>
        <w:t xml:space="preserve">A preferred </w:t>
      </w:r>
      <w:r w:rsidR="005D6DB0" w:rsidRPr="006C3EF9">
        <w:rPr>
          <w:lang w:val="en-SG"/>
        </w:rPr>
        <w:t>method</w:t>
      </w:r>
      <w:r w:rsidRPr="006C3EF9">
        <w:rPr>
          <w:lang w:val="en-SG"/>
        </w:rPr>
        <w:t xml:space="preserve"> of the present </w:t>
      </w:r>
      <w:r w:rsidR="009D4266" w:rsidRPr="006C3EF9">
        <w:rPr>
          <w:lang w:val="en-SG"/>
        </w:rPr>
        <w:t>disclosure</w:t>
      </w:r>
      <w:r w:rsidRPr="006C3EF9">
        <w:rPr>
          <w:lang w:val="en-SG"/>
        </w:rPr>
        <w:t xml:space="preserve"> is a </w:t>
      </w:r>
      <w:r w:rsidR="005D6DB0" w:rsidRPr="006C3EF9">
        <w:rPr>
          <w:lang w:val="en-SG"/>
        </w:rPr>
        <w:t>method</w:t>
      </w:r>
      <w:r w:rsidRPr="006C3EF9">
        <w:rPr>
          <w:lang w:val="en-SG"/>
        </w:rPr>
        <w:t xml:space="preserve"> as described above or as described above as preferred, </w:t>
      </w:r>
      <w:r w:rsidR="00611A40" w:rsidRPr="006C3EF9">
        <w:rPr>
          <w:lang w:val="en-SG"/>
        </w:rPr>
        <w:t xml:space="preserve">wherein </w:t>
      </w:r>
      <w:r w:rsidR="005430AA" w:rsidRPr="006C3EF9">
        <w:rPr>
          <w:lang w:val="en-SG"/>
        </w:rPr>
        <w:t>step e) of predicting a user demand comprises using a demand prediction model comprising a core regressor, preferably gradient boosting algorithm</w:t>
      </w:r>
      <w:r w:rsidR="00C91DA5" w:rsidRPr="006C3EF9">
        <w:rPr>
          <w:lang w:val="en-SG"/>
        </w:rPr>
        <w:t>.</w:t>
      </w:r>
    </w:p>
    <w:p w14:paraId="68FFDBDC" w14:textId="3BF22559" w:rsidR="00B933EB" w:rsidRPr="006C3EF9" w:rsidRDefault="00B933EB" w:rsidP="00C91DA5">
      <w:pPr>
        <w:pStyle w:val="Paragraphs"/>
        <w:rPr>
          <w:lang w:val="en-SG"/>
        </w:rPr>
      </w:pPr>
      <w:r w:rsidRPr="006C3EF9">
        <w:rPr>
          <w:lang w:val="en-SG"/>
        </w:rPr>
        <w:t xml:space="preserve">The above-described aspect of the present </w:t>
      </w:r>
      <w:r w:rsidR="009D4266" w:rsidRPr="006C3EF9">
        <w:rPr>
          <w:lang w:val="en-SG"/>
        </w:rPr>
        <w:t>disclosure</w:t>
      </w:r>
      <w:r w:rsidRPr="006C3EF9">
        <w:rPr>
          <w:lang w:val="en-SG"/>
        </w:rPr>
        <w:t xml:space="preserve"> has the advantage that</w:t>
      </w:r>
      <w:r w:rsidR="009D1A17" w:rsidRPr="006C3EF9">
        <w:rPr>
          <w:lang w:val="en-SG"/>
        </w:rPr>
        <w:t xml:space="preserve"> </w:t>
      </w:r>
      <w:r w:rsidR="005430AA" w:rsidRPr="006C3EF9">
        <w:rPr>
          <w:lang w:val="en-SG"/>
        </w:rPr>
        <w:t>a regressor</w:t>
      </w:r>
      <w:r w:rsidR="00C90BD2" w:rsidRPr="006C3EF9">
        <w:rPr>
          <w:lang w:val="en-SG"/>
        </w:rPr>
        <w:t xml:space="preserve">, </w:t>
      </w:r>
      <w:proofErr w:type="gramStart"/>
      <w:r w:rsidR="00C90BD2" w:rsidRPr="006C3EF9">
        <w:rPr>
          <w:lang w:val="en-SG"/>
        </w:rPr>
        <w:t>in particular gradient</w:t>
      </w:r>
      <w:proofErr w:type="gramEnd"/>
      <w:r w:rsidR="00C90BD2" w:rsidRPr="006C3EF9">
        <w:rPr>
          <w:lang w:val="en-SG"/>
        </w:rPr>
        <w:t xml:space="preserve"> boosting, is capable of effectively handling a mix of categorical and continuous features and is inherently robust against overfitting</w:t>
      </w:r>
      <w:r w:rsidR="004E3B7D" w:rsidRPr="006C3EF9">
        <w:rPr>
          <w:lang w:val="en-SG"/>
        </w:rPr>
        <w:t>, which may advantageously be applicable to a wide variety of situations.</w:t>
      </w:r>
    </w:p>
    <w:p w14:paraId="3AF6E5B4" w14:textId="506BB9C8" w:rsidR="00611A40" w:rsidRPr="006C3EF9" w:rsidRDefault="00611A40" w:rsidP="00611A40">
      <w:pPr>
        <w:pStyle w:val="Paragraphs"/>
        <w:rPr>
          <w:lang w:val="en-SG"/>
        </w:rPr>
      </w:pPr>
      <w:r w:rsidRPr="006C3EF9">
        <w:rPr>
          <w:lang w:val="en-SG"/>
        </w:rPr>
        <w:t xml:space="preserve">A preferred </w:t>
      </w:r>
      <w:r w:rsidR="005D6DB0" w:rsidRPr="006C3EF9">
        <w:rPr>
          <w:lang w:val="en-SG"/>
        </w:rPr>
        <w:t>method</w:t>
      </w:r>
      <w:r w:rsidRPr="006C3EF9">
        <w:rPr>
          <w:lang w:val="en-SG"/>
        </w:rPr>
        <w:t xml:space="preserve"> of the present </w:t>
      </w:r>
      <w:r w:rsidR="009D4266" w:rsidRPr="006C3EF9">
        <w:rPr>
          <w:lang w:val="en-SG"/>
        </w:rPr>
        <w:t>disclosure</w:t>
      </w:r>
      <w:r w:rsidRPr="006C3EF9">
        <w:rPr>
          <w:lang w:val="en-SG"/>
        </w:rPr>
        <w:t xml:space="preserve"> is a </w:t>
      </w:r>
      <w:r w:rsidR="005D6DB0" w:rsidRPr="006C3EF9">
        <w:rPr>
          <w:lang w:val="en-SG"/>
        </w:rPr>
        <w:t>method</w:t>
      </w:r>
      <w:r w:rsidRPr="006C3EF9">
        <w:rPr>
          <w:lang w:val="en-SG"/>
        </w:rPr>
        <w:t xml:space="preserve"> as described above or as described above as preferred, </w:t>
      </w:r>
      <w:r w:rsidR="00D20E3F" w:rsidRPr="006C3EF9">
        <w:rPr>
          <w:lang w:val="en-SG"/>
        </w:rPr>
        <w:t>wherein the demand prediction model is validated with walk-forward validation.</w:t>
      </w:r>
    </w:p>
    <w:p w14:paraId="2CD70714" w14:textId="6F1CA5EC" w:rsidR="00611A40" w:rsidRPr="006C3EF9" w:rsidRDefault="00611A40" w:rsidP="00611A40">
      <w:pPr>
        <w:pStyle w:val="Paragraphs"/>
        <w:rPr>
          <w:lang w:val="en-SG"/>
        </w:rPr>
      </w:pPr>
      <w:r w:rsidRPr="006C3EF9">
        <w:rPr>
          <w:lang w:val="en-SG"/>
        </w:rPr>
        <w:t xml:space="preserve">The above-described aspect of the present </w:t>
      </w:r>
      <w:r w:rsidR="009D4266" w:rsidRPr="006C3EF9">
        <w:rPr>
          <w:lang w:val="en-SG"/>
        </w:rPr>
        <w:t>disclosure</w:t>
      </w:r>
      <w:r w:rsidRPr="006C3EF9">
        <w:rPr>
          <w:lang w:val="en-SG"/>
        </w:rPr>
        <w:t xml:space="preserve"> has the advantage that </w:t>
      </w:r>
      <w:r w:rsidR="00D20E3F" w:rsidRPr="006C3EF9">
        <w:rPr>
          <w:lang w:val="en-SG"/>
        </w:rPr>
        <w:t xml:space="preserve">a walk-forward validation strategy </w:t>
      </w:r>
      <w:r w:rsidR="005C7AE1" w:rsidRPr="006C3EF9">
        <w:rPr>
          <w:lang w:val="en-SG"/>
        </w:rPr>
        <w:t>emulates real-world forecasting scenarios, thereby potentially ensuring a pragmatic context for evaluating model performance. In addition, walk-forward validation strategy is particularly advantageous in the context of time series forecasting situations such as the present method as it preserves the temporal sequence of observations, effectively circumventing potential data leakage issues.</w:t>
      </w:r>
    </w:p>
    <w:p w14:paraId="27464CC4" w14:textId="099F067C" w:rsidR="00B9163E" w:rsidRPr="006C3EF9" w:rsidRDefault="00B9163E" w:rsidP="00B9163E">
      <w:pPr>
        <w:pStyle w:val="Paragraphs"/>
        <w:rPr>
          <w:lang w:val="en-SG"/>
        </w:rPr>
      </w:pPr>
      <w:r w:rsidRPr="006C3EF9">
        <w:rPr>
          <w:lang w:val="en-SG"/>
        </w:rPr>
        <w:t xml:space="preserve">A preferred method of the present disclosure is a method as described above or as described above as preferred, wherein step e) of predicting a user demand at each station over a planning horizon is further based on a forecasted weather condition, the number of available idle vehicles currently at each station, the predicted number of </w:t>
      </w:r>
      <w:proofErr w:type="spellStart"/>
      <w:r w:rsidR="00156FE8" w:rsidRPr="006C3EF9">
        <w:rPr>
          <w:lang w:val="en-SG"/>
        </w:rPr>
        <w:t>en</w:t>
      </w:r>
      <w:proofErr w:type="spellEnd"/>
      <w:r w:rsidR="00156FE8" w:rsidRPr="006C3EF9">
        <w:rPr>
          <w:lang w:val="en-SG"/>
        </w:rPr>
        <w:t xml:space="preserve"> route</w:t>
      </w:r>
      <w:r w:rsidRPr="006C3EF9">
        <w:rPr>
          <w:lang w:val="en-SG"/>
        </w:rPr>
        <w:t xml:space="preserve"> vehicles that will become available idle vehicles within the planning horizon.</w:t>
      </w:r>
    </w:p>
    <w:p w14:paraId="3552E00F" w14:textId="05FD4D1F" w:rsidR="00B9163E" w:rsidRPr="006C3EF9" w:rsidRDefault="00B9163E" w:rsidP="00B34C98">
      <w:pPr>
        <w:pStyle w:val="Paragraphs"/>
        <w:rPr>
          <w:lang w:val="en-SG"/>
        </w:rPr>
      </w:pPr>
      <w:r w:rsidRPr="006C3EF9">
        <w:rPr>
          <w:lang w:val="en-SG"/>
        </w:rPr>
        <w:t xml:space="preserve">The above-described aspect of the present disclosure has the advantage that because the listed factors all contribute to user demand, inclusion of these factors may contribute to a potentially more accurate </w:t>
      </w:r>
      <w:r w:rsidRPr="006C3EF9">
        <w:rPr>
          <w:iCs/>
          <w:lang w:val="en-SG"/>
        </w:rPr>
        <w:t>predicted vehicle demand to be accounted for when generating vehicle rebalancing decisions.</w:t>
      </w:r>
    </w:p>
    <w:p w14:paraId="21FC1EEF" w14:textId="77777777" w:rsidR="00B9163E" w:rsidRPr="006C3EF9" w:rsidRDefault="00B9163E" w:rsidP="00B9163E">
      <w:pPr>
        <w:pStyle w:val="Paragraphs"/>
        <w:rPr>
          <w:lang w:val="en-SG"/>
        </w:rPr>
      </w:pPr>
      <w:r w:rsidRPr="006C3EF9">
        <w:rPr>
          <w:lang w:val="en-SG"/>
        </w:rPr>
        <w:lastRenderedPageBreak/>
        <w:t>A preferred method of the present disclosure is a method as described above or as described above as preferred, wherein step f) of generating a vehicle rebalancing decision comprises using a vehicle rebalancing model wherein the vehicle rebalancing model seeks to maximise an expected vehicle utilisation and a rebalancing affinity of idle vehicles.</w:t>
      </w:r>
    </w:p>
    <w:p w14:paraId="2C0FB388" w14:textId="14752212" w:rsidR="00B9163E" w:rsidRPr="006C3EF9" w:rsidRDefault="00B9163E" w:rsidP="00B34C98">
      <w:pPr>
        <w:pStyle w:val="Paragraphs"/>
        <w:rPr>
          <w:lang w:val="en-SG"/>
        </w:rPr>
      </w:pPr>
      <w:r w:rsidRPr="006C3EF9">
        <w:rPr>
          <w:lang w:val="en-SG"/>
        </w:rPr>
        <w:t xml:space="preserve">The above-described aspect of the present disclosure has the advantage that the </w:t>
      </w:r>
      <w:r w:rsidR="001176F6" w:rsidRPr="006C3EF9">
        <w:rPr>
          <w:lang w:val="en-SG"/>
        </w:rPr>
        <w:t>vehicle rebalancing decision model may generate more optimal vehicle rebalancing decisions that may maximise an expected vehicle or fleet utilisation, while accounting for other considerations though the use of a rebalancing affinity.</w:t>
      </w:r>
    </w:p>
    <w:p w14:paraId="4E4DEE5D" w14:textId="189B8679" w:rsidR="001176F6" w:rsidRPr="006C3EF9" w:rsidRDefault="001176F6" w:rsidP="001176F6">
      <w:pPr>
        <w:pStyle w:val="Paragraphs"/>
        <w:rPr>
          <w:lang w:val="en-SG"/>
        </w:rPr>
      </w:pPr>
      <w:r w:rsidRPr="006C3EF9">
        <w:rPr>
          <w:lang w:val="en-SG"/>
        </w:rPr>
        <w:t>A preferred method of the present disclosure is a method as described above or as described above as preferred, wherein step f) of generating a vehicle rebalancing decision is further based on a historic usage of each vehicle and/or a battery or fuel engine state-of-health of each vehicle.</w:t>
      </w:r>
    </w:p>
    <w:p w14:paraId="02F60FD9" w14:textId="44B71A08" w:rsidR="001176F6" w:rsidRPr="006C3EF9" w:rsidRDefault="001176F6" w:rsidP="00B34C98">
      <w:pPr>
        <w:pStyle w:val="Paragraphs"/>
        <w:rPr>
          <w:lang w:val="en-SG"/>
        </w:rPr>
      </w:pPr>
      <w:r w:rsidRPr="006C3EF9">
        <w:rPr>
          <w:lang w:val="en-SG"/>
        </w:rPr>
        <w:t xml:space="preserve">The above-described aspect of the present disclosure has the advantage that because the listed factors all contribute </w:t>
      </w:r>
      <w:r w:rsidR="00B73D0F" w:rsidRPr="006C3EF9">
        <w:rPr>
          <w:lang w:val="en-SG"/>
        </w:rPr>
        <w:t>vehicle health and utilisation</w:t>
      </w:r>
      <w:r w:rsidRPr="006C3EF9">
        <w:rPr>
          <w:lang w:val="en-SG"/>
        </w:rPr>
        <w:t>,</w:t>
      </w:r>
      <w:r w:rsidR="00B73D0F" w:rsidRPr="006C3EF9">
        <w:rPr>
          <w:lang w:val="en-SG"/>
        </w:rPr>
        <w:t xml:space="preserve"> inclusion of these factors may contribute to a </w:t>
      </w:r>
      <w:r w:rsidR="00C87FEC" w:rsidRPr="006C3EF9">
        <w:rPr>
          <w:lang w:val="en-SG"/>
        </w:rPr>
        <w:t>potentially better vehicle rebalancing decision that utilises the vehicles of the fleet more efficiently without overuse which may lead to degradation of certain vehicles at a faster rate than other vehicles.</w:t>
      </w:r>
    </w:p>
    <w:p w14:paraId="4F82BE1F" w14:textId="4FD23C9F" w:rsidR="00C87FEC" w:rsidRPr="006C3EF9" w:rsidRDefault="00C87FEC" w:rsidP="00B34C98">
      <w:pPr>
        <w:pStyle w:val="Paragraphs"/>
        <w:rPr>
          <w:lang w:val="en-SG"/>
        </w:rPr>
      </w:pPr>
      <w:r w:rsidRPr="006C3EF9">
        <w:rPr>
          <w:lang w:val="en-SG"/>
        </w:rPr>
        <w:t xml:space="preserve">A preferred method of the present disclosure is a method as described above or as described above as preferred, wherein </w:t>
      </w:r>
      <w:r w:rsidR="00423EF7" w:rsidRPr="006C3EF9">
        <w:rPr>
          <w:lang w:val="en-SG"/>
        </w:rPr>
        <w:t>the vehicle movement operations are selected from a decision set comprising vehicle movement operations wherein a rebalanced vehicle is estimated to able to arrive at its destination station within the planning horizon, and an estimated energy level of the rebalanced vehicle when arriving at its destination station is above a predetermined threshold.</w:t>
      </w:r>
    </w:p>
    <w:p w14:paraId="1AF7F96D" w14:textId="15CB4217" w:rsidR="00423EF7" w:rsidRPr="006C3EF9" w:rsidRDefault="00423EF7" w:rsidP="00B34C98">
      <w:pPr>
        <w:pStyle w:val="Paragraphs"/>
        <w:rPr>
          <w:lang w:val="en-SG"/>
        </w:rPr>
      </w:pPr>
      <w:r w:rsidRPr="006C3EF9">
        <w:rPr>
          <w:lang w:val="en-SG"/>
        </w:rPr>
        <w:t xml:space="preserve">The above-described aspect of the present disclosure has the advantage that the constraints of the decision set ensures that the rebalanced vehicles </w:t>
      </w:r>
      <w:proofErr w:type="gramStart"/>
      <w:r w:rsidRPr="006C3EF9">
        <w:rPr>
          <w:lang w:val="en-SG"/>
        </w:rPr>
        <w:t>are able to</w:t>
      </w:r>
      <w:proofErr w:type="gramEnd"/>
      <w:r w:rsidRPr="006C3EF9">
        <w:rPr>
          <w:lang w:val="en-SG"/>
        </w:rPr>
        <w:t xml:space="preserve"> arrive at their destination station within the planning horizon with sufficient energy level to be used </w:t>
      </w:r>
      <w:r w:rsidR="00485690" w:rsidRPr="006C3EF9">
        <w:rPr>
          <w:lang w:val="en-SG"/>
        </w:rPr>
        <w:t>to meet the predicted user demand at the destination station.</w:t>
      </w:r>
    </w:p>
    <w:p w14:paraId="6197DF21" w14:textId="234F5266" w:rsidR="00196291" w:rsidRPr="006C3EF9" w:rsidRDefault="00496F97" w:rsidP="00B34C98">
      <w:pPr>
        <w:pStyle w:val="Paragraphs"/>
        <w:rPr>
          <w:lang w:val="en-SG"/>
        </w:rPr>
      </w:pPr>
      <w:r w:rsidRPr="006C3EF9">
        <w:rPr>
          <w:lang w:val="en-SG"/>
        </w:rPr>
        <w:t>In some embodiments, the mobility-on-demand</w:t>
      </w:r>
      <w:r w:rsidR="00F741A3" w:rsidRPr="006C3EF9">
        <w:rPr>
          <w:lang w:val="en-SG"/>
        </w:rPr>
        <w:t xml:space="preserve"> system</w:t>
      </w:r>
      <w:r w:rsidRPr="006C3EF9">
        <w:rPr>
          <w:lang w:val="en-SG"/>
        </w:rPr>
        <w:t xml:space="preserve"> may comprise </w:t>
      </w:r>
      <w:r w:rsidRPr="006C3EF9">
        <w:rPr>
          <w:i/>
          <w:iCs/>
          <w:lang w:val="en-SG"/>
        </w:rPr>
        <w:t>N</w:t>
      </w:r>
      <w:r w:rsidRPr="006C3EF9">
        <w:rPr>
          <w:lang w:val="en-SG"/>
        </w:rPr>
        <w:t xml:space="preserve"> stations, which are represented by set </w:t>
      </w:r>
      <w:r w:rsidRPr="006C3EF9">
        <w:rPr>
          <w:i/>
          <w:iCs/>
          <w:lang w:val="en-SG"/>
        </w:rPr>
        <w:t>S</w:t>
      </w:r>
      <w:r w:rsidRPr="006C3EF9">
        <w:rPr>
          <w:lang w:val="en-SG"/>
        </w:rPr>
        <w:t xml:space="preserve">. Each </w:t>
      </w:r>
      <w:r w:rsidR="00A07B8B" w:rsidRPr="006C3EF9">
        <w:rPr>
          <w:lang w:val="en-SG"/>
        </w:rPr>
        <w:t xml:space="preserve">station </w:t>
      </w:r>
      <m:oMath>
        <m:r>
          <w:rPr>
            <w:rFonts w:ascii="Cambria Math" w:hAnsi="Cambria Math"/>
            <w:lang w:val="en-SG"/>
          </w:rPr>
          <m:t>i∈S</m:t>
        </m:r>
      </m:oMath>
      <w:r w:rsidR="00505ABB" w:rsidRPr="006C3EF9">
        <w:rPr>
          <w:lang w:val="en-SG"/>
        </w:rPr>
        <w:t xml:space="preserve"> </w:t>
      </w:r>
      <w:r w:rsidR="00A07B8B" w:rsidRPr="006C3EF9">
        <w:rPr>
          <w:lang w:val="en-SG"/>
        </w:rPr>
        <w:t>has a finite station capacity to hold the supply</w:t>
      </w:r>
      <w:r w:rsidR="00C31DAA" w:rsidRPr="006C3EF9">
        <w:rPr>
          <w:lang w:val="en-SG"/>
        </w:rPr>
        <w:t xml:space="preserve"> </w:t>
      </w:r>
      <w:r w:rsidR="00A07B8B" w:rsidRPr="006C3EF9">
        <w:rPr>
          <w:lang w:val="en-SG"/>
        </w:rPr>
        <w:t xml:space="preserve">units (vehicles). In some embodiments, each </w:t>
      </w:r>
      <w:r w:rsidR="003E32BC" w:rsidRPr="006C3EF9">
        <w:rPr>
          <w:lang w:val="en-SG"/>
        </w:rPr>
        <w:t xml:space="preserve">vehicle is parked in a slot that has a </w:t>
      </w:r>
      <w:r w:rsidR="003E32BC" w:rsidRPr="006C3EF9">
        <w:rPr>
          <w:lang w:val="en-SG"/>
        </w:rPr>
        <w:lastRenderedPageBreak/>
        <w:t xml:space="preserve">charging infrastructure. Under normal conditions, the supply units stay parked in the stations unless they are scheduled to serve a request. Scheduling here implies transporting a </w:t>
      </w:r>
      <w:r w:rsidR="00DE23EC" w:rsidRPr="006C3EF9">
        <w:rPr>
          <w:lang w:val="en-SG"/>
        </w:rPr>
        <w:t>user</w:t>
      </w:r>
      <w:r w:rsidR="003E32BC" w:rsidRPr="006C3EF9">
        <w:rPr>
          <w:lang w:val="en-SG"/>
        </w:rPr>
        <w:t xml:space="preserve"> from station </w:t>
      </w:r>
      <m:oMath>
        <m:r>
          <w:rPr>
            <w:rFonts w:ascii="Cambria Math" w:hAnsi="Cambria Math"/>
            <w:lang w:val="en-SG"/>
          </w:rPr>
          <m:t>i∈S</m:t>
        </m:r>
      </m:oMath>
      <w:r w:rsidR="003E32BC" w:rsidRPr="006C3EF9">
        <w:rPr>
          <w:lang w:val="en-SG"/>
        </w:rPr>
        <w:t xml:space="preserve"> to station </w:t>
      </w:r>
      <m:oMath>
        <m:r>
          <w:rPr>
            <w:rFonts w:ascii="Cambria Math" w:hAnsi="Cambria Math"/>
            <w:lang w:val="en-SG"/>
          </w:rPr>
          <m:t>j∈S</m:t>
        </m:r>
      </m:oMath>
      <w:r w:rsidR="003E32BC" w:rsidRPr="006C3EF9">
        <w:rPr>
          <w:lang w:val="en-SG"/>
        </w:rPr>
        <w:t>. Customers arrive at the stations in a batch and leave the system if they are not served. Time is discretized into buckets which are hereafter called as the timeslots.</w:t>
      </w:r>
      <w:r w:rsidR="00B44B84" w:rsidRPr="006C3EF9">
        <w:rPr>
          <w:lang w:val="en-SG"/>
        </w:rPr>
        <w:t xml:space="preserve"> </w:t>
      </w:r>
      <w:r w:rsidR="00B44B84" w:rsidRPr="006C3EF9">
        <w:rPr>
          <w:i/>
          <w:iCs/>
          <w:lang w:val="en-SG"/>
        </w:rPr>
        <w:t>K</w:t>
      </w:r>
      <w:r w:rsidR="00B44B84" w:rsidRPr="006C3EF9">
        <w:rPr>
          <w:lang w:val="en-SG"/>
        </w:rPr>
        <w:t xml:space="preserve"> denotes a set of all the timeslots and each timeslot </w:t>
      </w:r>
      <m:oMath>
        <m:r>
          <w:rPr>
            <w:rFonts w:ascii="Cambria Math" w:hAnsi="Cambria Math"/>
            <w:lang w:val="en-SG"/>
          </w:rPr>
          <m:t>k∈K</m:t>
        </m:r>
      </m:oMath>
      <w:r w:rsidR="00B44B84" w:rsidRPr="006C3EF9">
        <w:rPr>
          <w:lang w:val="en-SG"/>
        </w:rPr>
        <w:t xml:space="preserve"> is 1 min long, e.g., xx:00:00-xx:01:00 denotes one timeslot. The choice of timeslot duration </w:t>
      </w:r>
      <w:r w:rsidR="00297C80" w:rsidRPr="006C3EF9">
        <w:rPr>
          <w:lang w:val="en-SG"/>
        </w:rPr>
        <w:t xml:space="preserve">may be </w:t>
      </w:r>
      <w:r w:rsidR="00B44B84" w:rsidRPr="006C3EF9">
        <w:rPr>
          <w:lang w:val="en-SG"/>
        </w:rPr>
        <w:t>defined based on the scheduling rate and expected patience</w:t>
      </w:r>
      <w:r w:rsidR="00F741A3" w:rsidRPr="006C3EF9">
        <w:rPr>
          <w:lang w:val="en-SG"/>
        </w:rPr>
        <w:t xml:space="preserve"> </w:t>
      </w:r>
      <w:r w:rsidR="00B44B84" w:rsidRPr="006C3EF9">
        <w:rPr>
          <w:lang w:val="en-SG"/>
        </w:rPr>
        <w:t>level of customers. In contemporary mobility-on-demand systems the customers generally have a low patience</w:t>
      </w:r>
      <w:r w:rsidR="00F741A3" w:rsidRPr="006C3EF9">
        <w:rPr>
          <w:lang w:val="en-SG"/>
        </w:rPr>
        <w:t xml:space="preserve"> </w:t>
      </w:r>
      <w:r w:rsidR="00B44B84" w:rsidRPr="006C3EF9">
        <w:rPr>
          <w:lang w:val="en-SG"/>
        </w:rPr>
        <w:t xml:space="preserve">level and </w:t>
      </w:r>
      <w:r w:rsidR="00F741A3" w:rsidRPr="006C3EF9">
        <w:rPr>
          <w:lang w:val="en-SG"/>
        </w:rPr>
        <w:t xml:space="preserve">are unlikely to </w:t>
      </w:r>
      <w:r w:rsidR="00B44B84" w:rsidRPr="006C3EF9">
        <w:rPr>
          <w:lang w:val="en-SG"/>
        </w:rPr>
        <w:t xml:space="preserve">wait for too long before moving to other platforms. </w:t>
      </w:r>
      <w:r w:rsidR="00F741A3" w:rsidRPr="006C3EF9">
        <w:rPr>
          <w:lang w:val="en-SG"/>
        </w:rPr>
        <w:t>Therefore</w:t>
      </w:r>
      <w:r w:rsidR="00B44B84" w:rsidRPr="006C3EF9">
        <w:rPr>
          <w:lang w:val="en-SG"/>
        </w:rPr>
        <w:t>, if the demands are not served within 1 min</w:t>
      </w:r>
      <w:r w:rsidR="00F741A3" w:rsidRPr="006C3EF9">
        <w:rPr>
          <w:lang w:val="en-SG"/>
        </w:rPr>
        <w:t>,</w:t>
      </w:r>
      <w:r w:rsidR="00B44B84" w:rsidRPr="006C3EF9">
        <w:rPr>
          <w:lang w:val="en-SG"/>
        </w:rPr>
        <w:t xml:space="preserve"> the customers </w:t>
      </w:r>
      <w:r w:rsidR="00F741A3" w:rsidRPr="006C3EF9">
        <w:rPr>
          <w:lang w:val="en-SG"/>
        </w:rPr>
        <w:t xml:space="preserve">are likely to </w:t>
      </w:r>
      <w:r w:rsidR="00B44B84" w:rsidRPr="006C3EF9">
        <w:rPr>
          <w:lang w:val="en-SG"/>
        </w:rPr>
        <w:t xml:space="preserve">leave the system. </w:t>
      </w:r>
      <w:r w:rsidR="00D03D86" w:rsidRPr="006C3EF9">
        <w:rPr>
          <w:lang w:val="en-SG"/>
        </w:rPr>
        <w:t xml:space="preserve">It is contemplated that </w:t>
      </w:r>
      <w:r w:rsidR="00B44B84" w:rsidRPr="006C3EF9">
        <w:rPr>
          <w:lang w:val="en-SG"/>
        </w:rPr>
        <w:t>the scheduling model is not limited by the timeslot duration and would work for other durations as well.</w:t>
      </w:r>
      <w:r w:rsidR="00062695" w:rsidRPr="006C3EF9">
        <w:rPr>
          <w:lang w:val="en-SG"/>
        </w:rPr>
        <w:t xml:space="preserve"> In general, in the </w:t>
      </w:r>
      <w:proofErr w:type="gramStart"/>
      <w:r w:rsidR="00062695" w:rsidRPr="006C3EF9">
        <w:rPr>
          <w:lang w:val="en-SG"/>
        </w:rPr>
        <w:t>decision</w:t>
      </w:r>
      <w:r w:rsidR="00D03D86" w:rsidRPr="006C3EF9">
        <w:rPr>
          <w:lang w:val="en-SG"/>
        </w:rPr>
        <w:t xml:space="preserve"> </w:t>
      </w:r>
      <w:r w:rsidR="00062695" w:rsidRPr="006C3EF9">
        <w:rPr>
          <w:lang w:val="en-SG"/>
        </w:rPr>
        <w:t>making</w:t>
      </w:r>
      <w:proofErr w:type="gramEnd"/>
      <w:r w:rsidR="00062695" w:rsidRPr="006C3EF9">
        <w:rPr>
          <w:lang w:val="en-SG"/>
        </w:rPr>
        <w:t xml:space="preserve"> process, </w:t>
      </w:r>
      <w:r w:rsidR="00C70F9C" w:rsidRPr="006C3EF9">
        <w:rPr>
          <w:lang w:val="en-SG"/>
        </w:rPr>
        <w:t>the scheduling process may be carried out in each timeslot, while vehicle rebalancing may take place over a defined period of timeslots that are collectively denoted by horizon window</w:t>
      </w:r>
      <w:r w:rsidR="0068734B" w:rsidRPr="006C3EF9">
        <w:rPr>
          <w:lang w:val="en-SG"/>
        </w:rPr>
        <w:t xml:space="preserve"> or planning horizon</w:t>
      </w:r>
      <w:r w:rsidR="00C70F9C" w:rsidRPr="006C3EF9">
        <w:rPr>
          <w:lang w:val="en-SG"/>
        </w:rPr>
        <w:t xml:space="preserve"> </w:t>
      </w:r>
      <w:r w:rsidR="00C70F9C" w:rsidRPr="006C3EF9">
        <w:rPr>
          <w:i/>
          <w:iCs/>
          <w:lang w:val="en-SG"/>
        </w:rPr>
        <w:t>H</w:t>
      </w:r>
      <w:r w:rsidR="00C70F9C" w:rsidRPr="006C3EF9">
        <w:rPr>
          <w:lang w:val="en-SG"/>
        </w:rPr>
        <w:t>.</w:t>
      </w:r>
    </w:p>
    <w:p w14:paraId="298D3166" w14:textId="7531D26D" w:rsidR="005D0B03" w:rsidRPr="006C3EF9" w:rsidRDefault="009D0DD3" w:rsidP="005D0B03">
      <w:pPr>
        <w:pStyle w:val="Paragraphs"/>
        <w:rPr>
          <w:lang w:val="en-SG"/>
        </w:rPr>
      </w:pPr>
      <w:r w:rsidRPr="006C3EF9">
        <w:rPr>
          <w:lang w:val="en-SG"/>
        </w:rPr>
        <w:t xml:space="preserve">In </w:t>
      </w:r>
      <w:r w:rsidR="005D0B03" w:rsidRPr="006C3EF9">
        <w:rPr>
          <w:lang w:val="en-SG"/>
        </w:rPr>
        <w:t>some</w:t>
      </w:r>
      <w:r w:rsidRPr="006C3EF9">
        <w:rPr>
          <w:lang w:val="en-SG"/>
        </w:rPr>
        <w:t xml:space="preserve"> embodiment</w:t>
      </w:r>
      <w:r w:rsidR="005D0B03" w:rsidRPr="006C3EF9">
        <w:rPr>
          <w:lang w:val="en-SG"/>
        </w:rPr>
        <w:t>s</w:t>
      </w:r>
      <w:r w:rsidRPr="006C3EF9">
        <w:rPr>
          <w:lang w:val="en-SG"/>
        </w:rPr>
        <w:t xml:space="preserve">, the </w:t>
      </w:r>
      <w:r w:rsidR="00461594" w:rsidRPr="006C3EF9">
        <w:rPr>
          <w:lang w:val="en-SG"/>
        </w:rPr>
        <w:t xml:space="preserve">vehicle rebalancing </w:t>
      </w:r>
      <w:r w:rsidRPr="006C3EF9">
        <w:rPr>
          <w:lang w:val="en-SG"/>
        </w:rPr>
        <w:t>system may comprise four main elements: a state sensing system, a demand forecasting system, a supply forecasting system, and a vehicle rebalancing system.</w:t>
      </w:r>
    </w:p>
    <w:p w14:paraId="1ED4FB0E" w14:textId="0C1E25D6" w:rsidR="00B84B55" w:rsidRPr="006C3EF9" w:rsidRDefault="00E66A1B" w:rsidP="005D0B03">
      <w:pPr>
        <w:pStyle w:val="Paragraphs"/>
        <w:rPr>
          <w:lang w:val="en-SG"/>
        </w:rPr>
      </w:pPr>
      <w:r w:rsidRPr="006C3EF9">
        <w:rPr>
          <w:lang w:val="en-SG"/>
        </w:rPr>
        <w:t>The state sensing system may comprise three components: (</w:t>
      </w:r>
      <w:proofErr w:type="spellStart"/>
      <w:r w:rsidRPr="006C3EF9">
        <w:rPr>
          <w:lang w:val="en-SG"/>
        </w:rPr>
        <w:t>i</w:t>
      </w:r>
      <w:proofErr w:type="spellEnd"/>
      <w:r w:rsidRPr="006C3EF9">
        <w:rPr>
          <w:lang w:val="en-SG"/>
        </w:rPr>
        <w:t xml:space="preserve">) location and </w:t>
      </w:r>
      <w:r w:rsidR="00FE6E0E" w:rsidRPr="006C3EF9">
        <w:rPr>
          <w:lang w:val="en-SG"/>
        </w:rPr>
        <w:t>energy</w:t>
      </w:r>
      <w:r w:rsidR="00316A33" w:rsidRPr="006C3EF9">
        <w:rPr>
          <w:lang w:val="en-SG"/>
        </w:rPr>
        <w:t xml:space="preserve"> </w:t>
      </w:r>
      <w:r w:rsidRPr="006C3EF9">
        <w:rPr>
          <w:lang w:val="en-SG"/>
        </w:rPr>
        <w:t xml:space="preserve">level of idle vehicles; (ii) </w:t>
      </w:r>
      <w:r w:rsidR="00FE6E0E" w:rsidRPr="006C3EF9">
        <w:rPr>
          <w:lang w:val="en-SG"/>
        </w:rPr>
        <w:t>position</w:t>
      </w:r>
      <w:r w:rsidRPr="006C3EF9">
        <w:rPr>
          <w:lang w:val="en-SG"/>
        </w:rPr>
        <w:t xml:space="preserve"> and </w:t>
      </w:r>
      <w:r w:rsidR="00FE6E0E" w:rsidRPr="006C3EF9">
        <w:rPr>
          <w:lang w:val="en-SG"/>
        </w:rPr>
        <w:t>energy</w:t>
      </w:r>
      <w:r w:rsidRPr="006C3EF9">
        <w:rPr>
          <w:lang w:val="en-SG"/>
        </w:rPr>
        <w:t xml:space="preserve"> level of </w:t>
      </w:r>
      <w:proofErr w:type="spellStart"/>
      <w:r w:rsidR="00156FE8" w:rsidRPr="006C3EF9">
        <w:rPr>
          <w:lang w:val="en-SG"/>
        </w:rPr>
        <w:t>en</w:t>
      </w:r>
      <w:proofErr w:type="spellEnd"/>
      <w:r w:rsidR="00156FE8" w:rsidRPr="006C3EF9">
        <w:rPr>
          <w:lang w:val="en-SG"/>
        </w:rPr>
        <w:t xml:space="preserve"> route</w:t>
      </w:r>
      <w:r w:rsidRPr="006C3EF9">
        <w:rPr>
          <w:lang w:val="en-SG"/>
        </w:rPr>
        <w:t xml:space="preserve"> vehicles; and (iii) empty parking lots in each station. The state sensing system may sense the above-mentioned components by making calls to the fleet operator’s </w:t>
      </w:r>
      <w:r w:rsidR="004479E3" w:rsidRPr="006C3EF9">
        <w:rPr>
          <w:lang w:val="en-SG"/>
        </w:rPr>
        <w:t>application programming interface (</w:t>
      </w:r>
      <w:r w:rsidRPr="006C3EF9">
        <w:rPr>
          <w:lang w:val="en-SG"/>
        </w:rPr>
        <w:t>API</w:t>
      </w:r>
      <w:r w:rsidR="005D0B03" w:rsidRPr="006C3EF9">
        <w:rPr>
          <w:lang w:val="en-SG"/>
        </w:rPr>
        <w:t>).</w:t>
      </w:r>
    </w:p>
    <w:p w14:paraId="49C88E7D" w14:textId="317A5207" w:rsidR="005D0B03" w:rsidRPr="006C3EF9" w:rsidRDefault="005D0B03" w:rsidP="005D0B03">
      <w:pPr>
        <w:pStyle w:val="Paragraphs"/>
        <w:rPr>
          <w:lang w:val="en-SG"/>
        </w:rPr>
      </w:pPr>
      <w:r w:rsidRPr="006C3EF9">
        <w:rPr>
          <w:lang w:val="en-SG"/>
        </w:rPr>
        <w:t>The demand forecasting system may predict the number of requests that are expected to appear at each station in the planning horizon</w:t>
      </w:r>
      <w:r w:rsidR="00173296" w:rsidRPr="006C3EF9">
        <w:rPr>
          <w:lang w:val="en-SG"/>
        </w:rPr>
        <w:t>, using a demand prediction model that may utilise streaming data of demand, supply, and weather to quantify uncertainties through probabilistic predictions</w:t>
      </w:r>
      <w:r w:rsidR="002B5DD2" w:rsidRPr="006C3EF9">
        <w:rPr>
          <w:lang w:val="en-SG"/>
        </w:rPr>
        <w:t>. The demand prediction model may be able to perform both single and multiple station predictions</w:t>
      </w:r>
      <w:r w:rsidR="004D6550" w:rsidRPr="006C3EF9">
        <w:rPr>
          <w:lang w:val="en-SG"/>
        </w:rPr>
        <w:t xml:space="preserve"> to learn both local and global patterns, thereby enhancing the predictions. Integration with the rebalancing system may enable a feedback mechanism to account for the impact of rebalancing control signals on demand</w:t>
      </w:r>
      <w:r w:rsidR="007372FA" w:rsidRPr="006C3EF9">
        <w:rPr>
          <w:lang w:val="en-SG"/>
        </w:rPr>
        <w:t>, thereby potentially resulting in the overall rebalancing system operating in a stable and reliable manner.</w:t>
      </w:r>
    </w:p>
    <w:p w14:paraId="4E53CE8E" w14:textId="16EBEE63" w:rsidR="001A2E4F" w:rsidRPr="006C3EF9" w:rsidRDefault="001A2E4F" w:rsidP="005D0B03">
      <w:pPr>
        <w:pStyle w:val="Paragraphs"/>
        <w:rPr>
          <w:lang w:val="en-SG"/>
        </w:rPr>
      </w:pPr>
      <w:r w:rsidRPr="006C3EF9">
        <w:rPr>
          <w:lang w:val="en-SG"/>
        </w:rPr>
        <w:t xml:space="preserve">The supply forecasting system may predict the number of idle vehicles that </w:t>
      </w:r>
      <w:r w:rsidR="009B32B1" w:rsidRPr="006C3EF9">
        <w:rPr>
          <w:lang w:val="en-SG"/>
        </w:rPr>
        <w:t xml:space="preserve">are expected to be available at each station in the planning horizon. The forecasted supply level </w:t>
      </w:r>
      <w:r w:rsidR="009B32B1" w:rsidRPr="006C3EF9">
        <w:rPr>
          <w:lang w:val="en-SG"/>
        </w:rPr>
        <w:lastRenderedPageBreak/>
        <w:t>may constitute both the currently idle vehicles</w:t>
      </w:r>
      <w:r w:rsidR="0028610D" w:rsidRPr="006C3EF9">
        <w:rPr>
          <w:lang w:val="en-SG"/>
        </w:rPr>
        <w:t xml:space="preserve"> and</w:t>
      </w:r>
      <w:r w:rsidR="009B32B1" w:rsidRPr="006C3EF9">
        <w:rPr>
          <w:lang w:val="en-SG"/>
        </w:rPr>
        <w:t xml:space="preserve"> the </w:t>
      </w:r>
      <w:proofErr w:type="spellStart"/>
      <w:r w:rsidR="00156FE8" w:rsidRPr="006C3EF9">
        <w:rPr>
          <w:lang w:val="en-SG"/>
        </w:rPr>
        <w:t>en</w:t>
      </w:r>
      <w:proofErr w:type="spellEnd"/>
      <w:r w:rsidR="00156FE8" w:rsidRPr="006C3EF9">
        <w:rPr>
          <w:lang w:val="en-SG"/>
        </w:rPr>
        <w:t xml:space="preserve"> route</w:t>
      </w:r>
      <w:r w:rsidR="009B32B1" w:rsidRPr="006C3EF9">
        <w:rPr>
          <w:lang w:val="en-SG"/>
        </w:rPr>
        <w:t xml:space="preserve"> vehicles that are expected to become idle in the planning horizon. </w:t>
      </w:r>
      <w:r w:rsidR="005042E0" w:rsidRPr="006C3EF9">
        <w:rPr>
          <w:lang w:val="en-SG"/>
        </w:rPr>
        <w:t xml:space="preserve">The effective supply level at each station may only comprise vehicles that have sufficient </w:t>
      </w:r>
      <w:r w:rsidR="00FE6E0E" w:rsidRPr="006C3EF9">
        <w:rPr>
          <w:lang w:val="en-SG"/>
        </w:rPr>
        <w:t>energy</w:t>
      </w:r>
      <w:r w:rsidR="005042E0" w:rsidRPr="006C3EF9">
        <w:rPr>
          <w:lang w:val="en-SG"/>
        </w:rPr>
        <w:t xml:space="preserve"> level.</w:t>
      </w:r>
      <w:r w:rsidR="00B20F2C" w:rsidRPr="006C3EF9">
        <w:rPr>
          <w:lang w:val="en-SG"/>
        </w:rPr>
        <w:t xml:space="preserve"> </w:t>
      </w:r>
      <w:r w:rsidR="009243AA" w:rsidRPr="006C3EF9">
        <w:rPr>
          <w:lang w:val="en-SG"/>
        </w:rPr>
        <w:t xml:space="preserve">The effective number of </w:t>
      </w:r>
      <w:proofErr w:type="spellStart"/>
      <w:r w:rsidR="00156FE8" w:rsidRPr="006C3EF9">
        <w:rPr>
          <w:lang w:val="en-SG"/>
        </w:rPr>
        <w:t>en</w:t>
      </w:r>
      <w:proofErr w:type="spellEnd"/>
      <w:r w:rsidR="00156FE8" w:rsidRPr="006C3EF9">
        <w:rPr>
          <w:lang w:val="en-SG"/>
        </w:rPr>
        <w:t xml:space="preserve"> route</w:t>
      </w:r>
      <w:r w:rsidR="009243AA" w:rsidRPr="006C3EF9">
        <w:rPr>
          <w:lang w:val="en-SG"/>
        </w:rPr>
        <w:t xml:space="preserve"> vehicles that are expected to be idle vehicles at a station is determined using two sub-systems: (</w:t>
      </w:r>
      <w:proofErr w:type="spellStart"/>
      <w:r w:rsidR="009243AA" w:rsidRPr="006C3EF9">
        <w:rPr>
          <w:lang w:val="en-SG"/>
        </w:rPr>
        <w:t>i</w:t>
      </w:r>
      <w:proofErr w:type="spellEnd"/>
      <w:r w:rsidR="009243AA" w:rsidRPr="006C3EF9">
        <w:rPr>
          <w:lang w:val="en-SG"/>
        </w:rPr>
        <w:t xml:space="preserve">) an expected time of arrival system configured to predict the expected time of arrival of the </w:t>
      </w:r>
      <w:proofErr w:type="spellStart"/>
      <w:r w:rsidR="00156FE8" w:rsidRPr="006C3EF9">
        <w:rPr>
          <w:lang w:val="en-SG"/>
        </w:rPr>
        <w:t>en</w:t>
      </w:r>
      <w:proofErr w:type="spellEnd"/>
      <w:r w:rsidR="00156FE8" w:rsidRPr="006C3EF9">
        <w:rPr>
          <w:lang w:val="en-SG"/>
        </w:rPr>
        <w:t xml:space="preserve"> route</w:t>
      </w:r>
      <w:r w:rsidR="009243AA" w:rsidRPr="006C3EF9">
        <w:rPr>
          <w:lang w:val="en-SG"/>
        </w:rPr>
        <w:t xml:space="preserve"> vehicles at their respective destination stations; and (ii) an expected </w:t>
      </w:r>
      <w:r w:rsidR="00FE6E0E" w:rsidRPr="006C3EF9">
        <w:rPr>
          <w:lang w:val="en-SG"/>
        </w:rPr>
        <w:t>energy</w:t>
      </w:r>
      <w:r w:rsidR="009243AA" w:rsidRPr="006C3EF9">
        <w:rPr>
          <w:lang w:val="en-SG"/>
        </w:rPr>
        <w:t xml:space="preserve"> level prediction system configured to predict the expected </w:t>
      </w:r>
      <w:r w:rsidR="00FE6E0E" w:rsidRPr="006C3EF9">
        <w:rPr>
          <w:lang w:val="en-SG"/>
        </w:rPr>
        <w:t>energy</w:t>
      </w:r>
      <w:r w:rsidR="009243AA" w:rsidRPr="006C3EF9">
        <w:rPr>
          <w:lang w:val="en-SG"/>
        </w:rPr>
        <w:t xml:space="preserve"> level of the </w:t>
      </w:r>
      <w:proofErr w:type="spellStart"/>
      <w:r w:rsidR="00156FE8" w:rsidRPr="006C3EF9">
        <w:rPr>
          <w:lang w:val="en-SG"/>
        </w:rPr>
        <w:t>en</w:t>
      </w:r>
      <w:proofErr w:type="spellEnd"/>
      <w:r w:rsidR="00156FE8" w:rsidRPr="006C3EF9">
        <w:rPr>
          <w:lang w:val="en-SG"/>
        </w:rPr>
        <w:t xml:space="preserve"> route</w:t>
      </w:r>
      <w:r w:rsidR="009243AA" w:rsidRPr="006C3EF9">
        <w:rPr>
          <w:lang w:val="en-SG"/>
        </w:rPr>
        <w:t xml:space="preserve"> vehicles when they reach their respective destination station.</w:t>
      </w:r>
      <w:r w:rsidR="00FA5E7A" w:rsidRPr="006C3EF9">
        <w:rPr>
          <w:lang w:val="en-SG"/>
        </w:rPr>
        <w:t xml:space="preserve"> Factors that may be considered </w:t>
      </w:r>
      <w:r w:rsidR="00D65907" w:rsidRPr="006C3EF9">
        <w:rPr>
          <w:lang w:val="en-SG"/>
        </w:rPr>
        <w:t>f</w:t>
      </w:r>
      <w:r w:rsidR="00FA5E7A" w:rsidRPr="006C3EF9">
        <w:rPr>
          <w:lang w:val="en-SG"/>
        </w:rPr>
        <w:t xml:space="preserve">or the supply forecasting system include vehicle battery model, </w:t>
      </w:r>
      <w:r w:rsidR="00D65907" w:rsidRPr="006C3EF9">
        <w:rPr>
          <w:lang w:val="en-SG"/>
        </w:rPr>
        <w:t>traffic condition</w:t>
      </w:r>
      <w:r w:rsidR="004A4A11" w:rsidRPr="006C3EF9">
        <w:rPr>
          <w:lang w:val="en-SG"/>
        </w:rPr>
        <w:t>, and vehicle dynamics</w:t>
      </w:r>
      <w:r w:rsidR="00D65907" w:rsidRPr="006C3EF9">
        <w:rPr>
          <w:lang w:val="en-SG"/>
        </w:rPr>
        <w:t xml:space="preserve"> (for understanding the average speed, acceleration, and jerk) between two stations, driver’s </w:t>
      </w:r>
      <w:r w:rsidR="00E0073A" w:rsidRPr="006C3EF9">
        <w:rPr>
          <w:lang w:val="en-SG"/>
        </w:rPr>
        <w:t>driving style profile</w:t>
      </w:r>
      <w:r w:rsidR="00D65907" w:rsidRPr="006C3EF9">
        <w:rPr>
          <w:lang w:val="en-SG"/>
        </w:rPr>
        <w:t>, and the ambient condition (that are accounted for energy loss and other non-driving energy consumption). S</w:t>
      </w:r>
      <w:r w:rsidR="00FB1AFD" w:rsidRPr="006C3EF9">
        <w:rPr>
          <w:lang w:val="en-SG"/>
        </w:rPr>
        <w:t>uch factors may be included with the hybridisation of machine learning and mathematical models that may be utilised for better supply forecasting for devising a more reliable and resilient vehicle rebalancing system.</w:t>
      </w:r>
    </w:p>
    <w:p w14:paraId="3D2D2E16" w14:textId="7EE289FD" w:rsidR="00FB1AFD" w:rsidRPr="006C3EF9" w:rsidRDefault="00FB1AFD" w:rsidP="005D0B03">
      <w:pPr>
        <w:pStyle w:val="Paragraphs"/>
        <w:rPr>
          <w:lang w:val="en-SG"/>
        </w:rPr>
      </w:pPr>
      <w:r w:rsidRPr="006C3EF9">
        <w:rPr>
          <w:lang w:val="en-SG"/>
        </w:rPr>
        <w:t xml:space="preserve">The vehicle rebalancing </w:t>
      </w:r>
      <w:r w:rsidR="00461594" w:rsidRPr="006C3EF9">
        <w:rPr>
          <w:lang w:val="en-SG"/>
        </w:rPr>
        <w:t xml:space="preserve">model and </w:t>
      </w:r>
      <w:r w:rsidR="00290971" w:rsidRPr="006C3EF9">
        <w:rPr>
          <w:lang w:val="en-SG"/>
        </w:rPr>
        <w:t>system may generate an optimal vehicle rebalancing decision for idle vehicles taking into consideration the system state</w:t>
      </w:r>
      <w:r w:rsidR="007A2294" w:rsidRPr="006C3EF9">
        <w:rPr>
          <w:lang w:val="en-SG"/>
        </w:rPr>
        <w:t xml:space="preserve">, upcoming supply, and upcoming demand forecast. The overall objective of the vehicle rebalancing system is to re-distribute the idle vehicles </w:t>
      </w:r>
      <w:r w:rsidR="007F4FBC" w:rsidRPr="006C3EF9">
        <w:rPr>
          <w:lang w:val="en-SG"/>
        </w:rPr>
        <w:t xml:space="preserve">in such a way that high level of user demands may be served in the future. Such a vehicle rebalancing decision may be calculated while also </w:t>
      </w:r>
      <w:proofErr w:type="gramStart"/>
      <w:r w:rsidR="007F4FBC" w:rsidRPr="006C3EF9">
        <w:rPr>
          <w:lang w:val="en-SG"/>
        </w:rPr>
        <w:t>taking into account</w:t>
      </w:r>
      <w:proofErr w:type="gramEnd"/>
      <w:r w:rsidR="007F4FBC" w:rsidRPr="006C3EF9">
        <w:rPr>
          <w:lang w:val="en-SG"/>
        </w:rPr>
        <w:t xml:space="preserve"> various attributes associated with each vehicle, such as the </w:t>
      </w:r>
      <w:r w:rsidR="00FE6E0E" w:rsidRPr="006C3EF9">
        <w:rPr>
          <w:lang w:val="en-SG"/>
        </w:rPr>
        <w:t>energy</w:t>
      </w:r>
      <w:r w:rsidR="007F4FBC" w:rsidRPr="006C3EF9">
        <w:rPr>
          <w:lang w:val="en-SG"/>
        </w:rPr>
        <w:t xml:space="preserve"> level, vehicle usage, battery degradation, cleanliness, etc.</w:t>
      </w:r>
    </w:p>
    <w:p w14:paraId="528AAD13" w14:textId="77777777" w:rsidR="00051F8F" w:rsidRPr="006C3EF9" w:rsidRDefault="00051F8F" w:rsidP="00051F8F">
      <w:pPr>
        <w:pStyle w:val="Heading1"/>
      </w:pPr>
      <w:r w:rsidRPr="006C3EF9">
        <w:t>Brief description of the drawings</w:t>
      </w:r>
    </w:p>
    <w:p w14:paraId="2651213F" w14:textId="77777777" w:rsidR="00F21739" w:rsidRPr="006C3EF9" w:rsidRDefault="00F21739" w:rsidP="00F21739">
      <w:pPr>
        <w:pStyle w:val="Paragraphs"/>
        <w:rPr>
          <w:lang w:val="en-SG"/>
        </w:rPr>
      </w:pPr>
      <w:r w:rsidRPr="006C3EF9">
        <w:rPr>
          <w:lang w:val="en-SG"/>
        </w:rPr>
        <w:t xml:space="preserve">These and other features, aspects, and advantages will become better understood </w:t>
      </w:r>
      <w:proofErr w:type="gramStart"/>
      <w:r w:rsidRPr="006C3EF9">
        <w:rPr>
          <w:lang w:val="en-SG"/>
        </w:rPr>
        <w:t>with regard to</w:t>
      </w:r>
      <w:proofErr w:type="gramEnd"/>
      <w:r w:rsidRPr="006C3EF9">
        <w:rPr>
          <w:lang w:val="en-SG"/>
        </w:rPr>
        <w:t xml:space="preserve"> the following description, appended claims, and accompanying drawings where: </w:t>
      </w:r>
    </w:p>
    <w:p w14:paraId="6C2B836C" w14:textId="727CFE63" w:rsidR="007A392A" w:rsidRPr="006C3EF9" w:rsidRDefault="007A392A" w:rsidP="00F21739">
      <w:pPr>
        <w:pStyle w:val="Paragraphs"/>
        <w:rPr>
          <w:lang w:val="en-SG"/>
        </w:rPr>
      </w:pPr>
      <w:r w:rsidRPr="006C3EF9">
        <w:rPr>
          <w:lang w:val="en-SG"/>
        </w:rPr>
        <w:t xml:space="preserve">Fig. 1 is a schematic illustration of a system for management of a fleet of vehicles for shared use at a plurality of stations, in accordance with embodiments of the present </w:t>
      </w:r>
      <w:proofErr w:type="gramStart"/>
      <w:r w:rsidRPr="006C3EF9">
        <w:rPr>
          <w:lang w:val="en-SG"/>
        </w:rPr>
        <w:t>disclosure;</w:t>
      </w:r>
      <w:proofErr w:type="gramEnd"/>
    </w:p>
    <w:p w14:paraId="1871E3C2" w14:textId="393236D8" w:rsidR="007A392A" w:rsidRPr="006C3EF9" w:rsidRDefault="007A392A" w:rsidP="00F21739">
      <w:pPr>
        <w:pStyle w:val="Paragraphs"/>
        <w:rPr>
          <w:lang w:val="en-SG"/>
        </w:rPr>
      </w:pPr>
      <w:r w:rsidRPr="006C3EF9">
        <w:rPr>
          <w:lang w:val="en-SG"/>
        </w:rPr>
        <w:lastRenderedPageBreak/>
        <w:t>Fig. 2 is a schematic illustration of a method for rebalancing a fleet of vehicles for shared use at a plurality of stations over a planning horizon, in accordance with embodiments of the present disclosure; and</w:t>
      </w:r>
    </w:p>
    <w:p w14:paraId="261FB32C" w14:textId="0C1E143D" w:rsidR="00852CD0" w:rsidRPr="006C3EF9" w:rsidRDefault="007A392A" w:rsidP="00F21739">
      <w:pPr>
        <w:pStyle w:val="Paragraphs"/>
        <w:rPr>
          <w:lang w:val="en-SG"/>
        </w:rPr>
      </w:pPr>
      <w:r w:rsidRPr="006C3EF9">
        <w:rPr>
          <w:lang w:val="en-SG"/>
        </w:rPr>
        <w:t xml:space="preserve">Fig. 3 is a schematic illustration of a method of predicting </w:t>
      </w:r>
      <w:proofErr w:type="gramStart"/>
      <w:r w:rsidRPr="006C3EF9">
        <w:rPr>
          <w:lang w:val="en-SG"/>
        </w:rPr>
        <w:t>a number of</w:t>
      </w:r>
      <w:proofErr w:type="gramEnd"/>
      <w:r w:rsidRPr="006C3EF9">
        <w:rPr>
          <w:lang w:val="en-SG"/>
        </w:rPr>
        <w:t xml:space="preserve"> </w:t>
      </w:r>
      <w:proofErr w:type="spellStart"/>
      <w:r w:rsidRPr="006C3EF9">
        <w:rPr>
          <w:lang w:val="en-SG"/>
        </w:rPr>
        <w:t>en</w:t>
      </w:r>
      <w:proofErr w:type="spellEnd"/>
      <w:r w:rsidRPr="006C3EF9">
        <w:rPr>
          <w:lang w:val="en-SG"/>
        </w:rPr>
        <w:t xml:space="preserve"> route vehicles that will become available idle vehicles at each station within the planning horizon, in accordance with embodiments of the present disclosure.</w:t>
      </w:r>
    </w:p>
    <w:p w14:paraId="64CAC999" w14:textId="58DFACA0" w:rsidR="00F21739" w:rsidRPr="006C3EF9" w:rsidRDefault="00F21739" w:rsidP="00F21739">
      <w:pPr>
        <w:pStyle w:val="Paragraphs"/>
        <w:rPr>
          <w:lang w:val="en-SG"/>
        </w:rPr>
      </w:pPr>
      <w:r w:rsidRPr="006C3EF9">
        <w:rPr>
          <w:lang w:val="en-SG"/>
        </w:rPr>
        <w:t>In the drawings, like parts are denoted by like reference numerals.</w:t>
      </w:r>
    </w:p>
    <w:p w14:paraId="09DAD311" w14:textId="37B8DC4D" w:rsidR="00051F8F" w:rsidRPr="006C3EF9" w:rsidRDefault="00F21739" w:rsidP="001F46D3">
      <w:pPr>
        <w:pStyle w:val="Paragraphs"/>
        <w:rPr>
          <w:lang w:val="en-SG"/>
        </w:rPr>
      </w:pPr>
      <w:r w:rsidRPr="006C3EF9">
        <w:rPr>
          <w:lang w:val="en-SG"/>
        </w:rPr>
        <w:t xml:space="preserve">It should be appreciated by those skilled in the art that any block diagrams herein represent conceptual views of illustrative systems embodying the principles of the present subject matter. Similarly, it will be appreciated that any flow charts, flow diagrams, state transition diagrams, pseudo code, and the like represent various processes which may be substantially represented in computer readable medium and executed by a computer or processor, </w:t>
      </w:r>
      <w:proofErr w:type="gramStart"/>
      <w:r w:rsidRPr="006C3EF9">
        <w:rPr>
          <w:lang w:val="en-SG"/>
        </w:rPr>
        <w:t>whether or not</w:t>
      </w:r>
      <w:proofErr w:type="gramEnd"/>
      <w:r w:rsidRPr="006C3EF9">
        <w:rPr>
          <w:lang w:val="en-SG"/>
        </w:rPr>
        <w:t xml:space="preserve"> such computer or processor is explicitly shown.</w:t>
      </w:r>
    </w:p>
    <w:p w14:paraId="2ADFEDEC" w14:textId="77777777" w:rsidR="00051F8F" w:rsidRPr="006C3EF9" w:rsidRDefault="00051F8F" w:rsidP="00051F8F">
      <w:pPr>
        <w:pStyle w:val="Heading1"/>
      </w:pPr>
      <w:r w:rsidRPr="006C3EF9">
        <w:t>detailed description</w:t>
      </w:r>
    </w:p>
    <w:p w14:paraId="4BB87919" w14:textId="5B338233" w:rsidR="00910156" w:rsidRPr="006C3EF9" w:rsidRDefault="00910156" w:rsidP="00FE13EE">
      <w:pPr>
        <w:pStyle w:val="Paragraphs"/>
        <w:rPr>
          <w:lang w:val="en-SG"/>
        </w:rPr>
      </w:pPr>
      <w:r w:rsidRPr="006C3EF9">
        <w:rPr>
          <w:lang w:val="en-SG"/>
        </w:rPr>
        <w:t xml:space="preserve">In the summary above, in this description, in the claims below, and in the accompanying drawings, reference is made to </w:t>
      </w:r>
      <w:proofErr w:type="gramStart"/>
      <w:r w:rsidRPr="006C3EF9">
        <w:rPr>
          <w:lang w:val="en-SG"/>
        </w:rPr>
        <w:t>particular features</w:t>
      </w:r>
      <w:proofErr w:type="gramEnd"/>
      <w:r w:rsidRPr="006C3EF9">
        <w:rPr>
          <w:lang w:val="en-SG"/>
        </w:rPr>
        <w:t xml:space="preserve"> (including method steps) of the </w:t>
      </w:r>
      <w:r w:rsidR="009D4266" w:rsidRPr="006C3EF9">
        <w:rPr>
          <w:lang w:val="en-SG"/>
        </w:rPr>
        <w:t>disclosure</w:t>
      </w:r>
      <w:r w:rsidRPr="006C3EF9">
        <w:rPr>
          <w:lang w:val="en-SG"/>
        </w:rPr>
        <w:t xml:space="preserve">. It is to be understood that the disclosure in this specification includes all possible combinations of such </w:t>
      </w:r>
      <w:proofErr w:type="gramStart"/>
      <w:r w:rsidRPr="006C3EF9">
        <w:rPr>
          <w:lang w:val="en-SG"/>
        </w:rPr>
        <w:t>particular features</w:t>
      </w:r>
      <w:proofErr w:type="gramEnd"/>
      <w:r w:rsidRPr="006C3EF9">
        <w:rPr>
          <w:lang w:val="en-SG"/>
        </w:rPr>
        <w:t xml:space="preserve">. For example, where a particular feature is disclosed in the context of a particular aspect or embodiment of the </w:t>
      </w:r>
      <w:r w:rsidR="009D4266" w:rsidRPr="006C3EF9">
        <w:rPr>
          <w:lang w:val="en-SG"/>
        </w:rPr>
        <w:t>disclosure</w:t>
      </w:r>
      <w:r w:rsidRPr="006C3EF9">
        <w:rPr>
          <w:lang w:val="en-SG"/>
        </w:rPr>
        <w:t xml:space="preserve">, or a particular claim, that feature can also be used, to the extent possible, in combination with and/or in the context of other </w:t>
      </w:r>
      <w:proofErr w:type="gramStart"/>
      <w:r w:rsidRPr="006C3EF9">
        <w:rPr>
          <w:lang w:val="en-SG"/>
        </w:rPr>
        <w:t>particular aspects</w:t>
      </w:r>
      <w:proofErr w:type="gramEnd"/>
      <w:r w:rsidRPr="006C3EF9">
        <w:rPr>
          <w:lang w:val="en-SG"/>
        </w:rPr>
        <w:t xml:space="preserve"> and embodiments of the </w:t>
      </w:r>
      <w:r w:rsidR="009D4266" w:rsidRPr="006C3EF9">
        <w:rPr>
          <w:lang w:val="en-SG"/>
        </w:rPr>
        <w:t>disclosure</w:t>
      </w:r>
      <w:r w:rsidRPr="006C3EF9">
        <w:rPr>
          <w:lang w:val="en-SG"/>
        </w:rPr>
        <w:t xml:space="preserve">, and in the </w:t>
      </w:r>
      <w:r w:rsidR="009D4266" w:rsidRPr="006C3EF9">
        <w:rPr>
          <w:lang w:val="en-SG"/>
        </w:rPr>
        <w:t>disclosure</w:t>
      </w:r>
      <w:r w:rsidRPr="006C3EF9">
        <w:rPr>
          <w:lang w:val="en-SG"/>
        </w:rPr>
        <w:t xml:space="preserve"> generally.</w:t>
      </w:r>
    </w:p>
    <w:p w14:paraId="7F0A9F13" w14:textId="77777777" w:rsidR="00910156" w:rsidRPr="006C3EF9" w:rsidRDefault="00910156" w:rsidP="00FE13EE">
      <w:pPr>
        <w:pStyle w:val="Paragraphs"/>
        <w:rPr>
          <w:lang w:val="en-SG"/>
        </w:rPr>
      </w:pPr>
      <w:r w:rsidRPr="006C3EF9">
        <w:rPr>
          <w:lang w:val="en-SG"/>
        </w:rPr>
        <w:t xml:space="preserve">In the present document, the word “exemplary” is used herein to mean “serving as an example, instance, or illustration.” Any embodiment or implementation of the present subject matter described herein as “exemplary” is not necessarily be construed as preferred or advantageous over other embodiments. </w:t>
      </w:r>
    </w:p>
    <w:p w14:paraId="5585AACA" w14:textId="77777777" w:rsidR="00910156" w:rsidRPr="006C3EF9" w:rsidRDefault="00910156" w:rsidP="00FE13EE">
      <w:pPr>
        <w:pStyle w:val="Paragraphs"/>
        <w:rPr>
          <w:lang w:val="en-SG"/>
        </w:rPr>
      </w:pPr>
      <w:r w:rsidRPr="006C3EF9">
        <w:rPr>
          <w:lang w:val="en-SG"/>
        </w:rPr>
        <w:t xml:space="preserve">While the disclosure is susceptible to various modifications and alternative forms, specific embodiment thereof has been shown by way of example in the drawings and will be described in detail below. It should be understood, however that it is not intended to limit </w:t>
      </w:r>
      <w:r w:rsidRPr="006C3EF9">
        <w:rPr>
          <w:lang w:val="en-SG"/>
        </w:rPr>
        <w:lastRenderedPageBreak/>
        <w:t xml:space="preserve">the disclosure to the forms disclosed, but on the contrary, the disclosure is to cover all modifications, equivalents, and alternative falling within the scope of the disclosure. </w:t>
      </w:r>
    </w:p>
    <w:p w14:paraId="3EC356D9" w14:textId="321AFBD5" w:rsidR="006A290D" w:rsidRPr="006C3EF9" w:rsidRDefault="007E3602" w:rsidP="006F7D1C">
      <w:pPr>
        <w:pStyle w:val="Paragraphs"/>
        <w:rPr>
          <w:lang w:val="en-SG"/>
        </w:rPr>
      </w:pPr>
      <w:r w:rsidRPr="006C3EF9">
        <w:rPr>
          <w:lang w:val="en-SG"/>
        </w:rPr>
        <w:t xml:space="preserve">Fig. 1 </w:t>
      </w:r>
      <w:r w:rsidR="00994698" w:rsidRPr="006C3EF9">
        <w:rPr>
          <w:lang w:val="en-SG"/>
        </w:rPr>
        <w:t xml:space="preserve">is a schematic illustration of a </w:t>
      </w:r>
      <w:r w:rsidR="00014F2C" w:rsidRPr="006C3EF9">
        <w:rPr>
          <w:lang w:val="en-SG"/>
        </w:rPr>
        <w:t>system</w:t>
      </w:r>
      <w:r w:rsidR="00013FBD" w:rsidRPr="006C3EF9">
        <w:rPr>
          <w:lang w:val="en-SG"/>
        </w:rPr>
        <w:t xml:space="preserve"> 100</w:t>
      </w:r>
      <w:r w:rsidR="00014F2C" w:rsidRPr="006C3EF9">
        <w:rPr>
          <w:lang w:val="en-SG"/>
        </w:rPr>
        <w:t xml:space="preserve"> for management of a fleet of vehicles for shared use at</w:t>
      </w:r>
      <w:r w:rsidR="002A0117" w:rsidRPr="006C3EF9">
        <w:rPr>
          <w:lang w:val="en-SG"/>
        </w:rPr>
        <w:t xml:space="preserve"> a</w:t>
      </w:r>
      <w:r w:rsidR="00014F2C" w:rsidRPr="006C3EF9">
        <w:rPr>
          <w:lang w:val="en-SG"/>
        </w:rPr>
        <w:t xml:space="preserve"> </w:t>
      </w:r>
      <w:r w:rsidR="002A0117" w:rsidRPr="006C3EF9">
        <w:rPr>
          <w:lang w:val="en-SG"/>
        </w:rPr>
        <w:t>plurality of stations</w:t>
      </w:r>
      <w:r w:rsidR="00014F2C" w:rsidRPr="006C3EF9">
        <w:rPr>
          <w:lang w:val="en-SG"/>
        </w:rPr>
        <w:t xml:space="preserve">, in accordance with embodiments of the present disclosure. </w:t>
      </w:r>
      <w:r w:rsidR="00FE27F4" w:rsidRPr="006C3EF9">
        <w:rPr>
          <w:lang w:val="en-SG"/>
        </w:rPr>
        <w:t xml:space="preserve">System 100 for management of a fleet of vehicles may comprise a fleet management system </w:t>
      </w:r>
      <w:r w:rsidR="00F259F7" w:rsidRPr="006C3EF9">
        <w:rPr>
          <w:lang w:val="en-SG"/>
        </w:rPr>
        <w:t>102</w:t>
      </w:r>
      <w:r w:rsidR="00FE27F4" w:rsidRPr="006C3EF9">
        <w:rPr>
          <w:lang w:val="en-SG"/>
        </w:rPr>
        <w:t xml:space="preserve">, </w:t>
      </w:r>
      <w:r w:rsidR="00213CD0" w:rsidRPr="006C3EF9">
        <w:rPr>
          <w:lang w:val="en-SG"/>
        </w:rPr>
        <w:t xml:space="preserve">wherein </w:t>
      </w:r>
      <w:r w:rsidR="00FE27F4" w:rsidRPr="006C3EF9">
        <w:rPr>
          <w:lang w:val="en-SG"/>
        </w:rPr>
        <w:t xml:space="preserve">the fleet management system </w:t>
      </w:r>
      <w:r w:rsidR="00213CD0" w:rsidRPr="006C3EF9">
        <w:rPr>
          <w:lang w:val="en-SG"/>
        </w:rPr>
        <w:t xml:space="preserve">is </w:t>
      </w:r>
      <w:r w:rsidR="00FE27F4" w:rsidRPr="006C3EF9">
        <w:rPr>
          <w:lang w:val="en-SG"/>
        </w:rPr>
        <w:t>connected</w:t>
      </w:r>
      <w:r w:rsidR="007727FE" w:rsidRPr="006C3EF9">
        <w:rPr>
          <w:lang w:val="en-SG"/>
        </w:rPr>
        <w:t xml:space="preserve"> </w:t>
      </w:r>
      <w:r w:rsidR="00213CD0" w:rsidRPr="006C3EF9">
        <w:rPr>
          <w:lang w:val="en-SG"/>
        </w:rPr>
        <w:t xml:space="preserve">(either wired or wireless) </w:t>
      </w:r>
      <w:r w:rsidR="00FE27F4" w:rsidRPr="006C3EF9">
        <w:rPr>
          <w:lang w:val="en-SG"/>
        </w:rPr>
        <w:t xml:space="preserve">to </w:t>
      </w:r>
      <w:r w:rsidR="009E6507" w:rsidRPr="006C3EF9">
        <w:rPr>
          <w:lang w:val="en-SG"/>
        </w:rPr>
        <w:t xml:space="preserve">a </w:t>
      </w:r>
      <w:r w:rsidR="002A0117" w:rsidRPr="006C3EF9">
        <w:rPr>
          <w:lang w:val="en-SG"/>
        </w:rPr>
        <w:t>plurality of stations</w:t>
      </w:r>
      <w:r w:rsidR="00014F2C" w:rsidRPr="006C3EF9">
        <w:rPr>
          <w:lang w:val="en-SG"/>
        </w:rPr>
        <w:t xml:space="preserve"> </w:t>
      </w:r>
      <w:r w:rsidR="00F259F7" w:rsidRPr="006C3EF9">
        <w:rPr>
          <w:lang w:val="en-SG"/>
        </w:rPr>
        <w:t>104</w:t>
      </w:r>
      <w:r w:rsidR="007727FE" w:rsidRPr="006C3EF9">
        <w:rPr>
          <w:vertAlign w:val="subscript"/>
          <w:lang w:val="en-SG"/>
        </w:rPr>
        <w:t>1</w:t>
      </w:r>
      <w:r w:rsidR="00011E1B" w:rsidRPr="006C3EF9">
        <w:rPr>
          <w:lang w:val="en-SG"/>
        </w:rPr>
        <w:t>–</w:t>
      </w:r>
      <w:r w:rsidR="007727FE" w:rsidRPr="006C3EF9">
        <w:rPr>
          <w:lang w:val="en-SG"/>
        </w:rPr>
        <w:t>104</w:t>
      </w:r>
      <w:r w:rsidR="007727FE" w:rsidRPr="006C3EF9">
        <w:rPr>
          <w:vertAlign w:val="subscript"/>
          <w:lang w:val="en-SG"/>
        </w:rPr>
        <w:t>n</w:t>
      </w:r>
      <w:r w:rsidR="00213CD0" w:rsidRPr="006C3EF9">
        <w:rPr>
          <w:lang w:val="en-SG"/>
        </w:rPr>
        <w:t xml:space="preserve"> </w:t>
      </w:r>
      <w:r w:rsidR="005A5A00" w:rsidRPr="006C3EF9">
        <w:rPr>
          <w:lang w:val="en-SG"/>
        </w:rPr>
        <w:t>for</w:t>
      </w:r>
      <w:r w:rsidR="00213CD0" w:rsidRPr="006C3EF9">
        <w:rPr>
          <w:lang w:val="en-SG"/>
        </w:rPr>
        <w:t xml:space="preserve"> </w:t>
      </w:r>
      <w:r w:rsidR="005A5A00" w:rsidRPr="006C3EF9">
        <w:rPr>
          <w:lang w:val="en-SG"/>
        </w:rPr>
        <w:t>users to pick up or drop off vehicles that are part of the fleet of vehicles</w:t>
      </w:r>
      <w:r w:rsidR="007727FE" w:rsidRPr="006C3EF9">
        <w:rPr>
          <w:lang w:val="en-SG"/>
        </w:rPr>
        <w:t>.</w:t>
      </w:r>
      <w:r w:rsidR="00EE52AD" w:rsidRPr="006C3EF9">
        <w:rPr>
          <w:lang w:val="en-SG"/>
        </w:rPr>
        <w:t xml:space="preserve"> </w:t>
      </w:r>
      <w:r w:rsidR="007727FE" w:rsidRPr="006C3EF9">
        <w:rPr>
          <w:lang w:val="en-SG"/>
        </w:rPr>
        <w:t xml:space="preserve">Each station may comprise one or more parking lots </w:t>
      </w:r>
      <w:r w:rsidR="000F213B" w:rsidRPr="006C3EF9">
        <w:rPr>
          <w:lang w:val="en-SG"/>
        </w:rPr>
        <w:t>108</w:t>
      </w:r>
      <w:r w:rsidR="00011E1B" w:rsidRPr="006C3EF9">
        <w:rPr>
          <w:lang w:val="en-SG"/>
        </w:rPr>
        <w:t>–</w:t>
      </w:r>
      <w:r w:rsidR="000F213B" w:rsidRPr="006C3EF9">
        <w:rPr>
          <w:lang w:val="en-SG"/>
        </w:rPr>
        <w:t>112</w:t>
      </w:r>
      <w:r w:rsidR="00F176F5" w:rsidRPr="006C3EF9">
        <w:rPr>
          <w:lang w:val="en-SG"/>
        </w:rPr>
        <w:t>. In some embodiments, a station 104 may be defined by a physical boundary, such that</w:t>
      </w:r>
      <w:r w:rsidR="0026469F" w:rsidRPr="006C3EF9">
        <w:rPr>
          <w:lang w:val="en-SG"/>
        </w:rPr>
        <w:t xml:space="preserve"> </w:t>
      </w:r>
      <w:r w:rsidR="00F176F5" w:rsidRPr="006C3EF9">
        <w:rPr>
          <w:lang w:val="en-SG"/>
        </w:rPr>
        <w:t>all the parking lots 108</w:t>
      </w:r>
      <w:r w:rsidR="00011E1B" w:rsidRPr="006C3EF9">
        <w:rPr>
          <w:lang w:val="en-SG"/>
        </w:rPr>
        <w:t>–</w:t>
      </w:r>
      <w:r w:rsidR="00F176F5" w:rsidRPr="006C3EF9">
        <w:rPr>
          <w:lang w:val="en-SG"/>
        </w:rPr>
        <w:t>112 within the station 104 are located within a specific physical boundary</w:t>
      </w:r>
      <w:r w:rsidR="00AD135B" w:rsidRPr="006C3EF9">
        <w:rPr>
          <w:lang w:val="en-SG"/>
        </w:rPr>
        <w:t>, e.g., parking complex</w:t>
      </w:r>
      <w:r w:rsidR="00A22FF1" w:rsidRPr="006C3EF9">
        <w:rPr>
          <w:lang w:val="en-SG"/>
        </w:rPr>
        <w:t xml:space="preserve"> or parking area</w:t>
      </w:r>
      <w:r w:rsidR="00F176F5" w:rsidRPr="006C3EF9">
        <w:rPr>
          <w:lang w:val="en-SG"/>
        </w:rPr>
        <w:t>. In some embodiments, a station 104 may be defined by a geographical boundary</w:t>
      </w:r>
      <w:r w:rsidR="00E54D07" w:rsidRPr="006C3EF9">
        <w:rPr>
          <w:lang w:val="en-SG"/>
        </w:rPr>
        <w:t xml:space="preserve"> (e.g., a grid area), such that parking lots 108</w:t>
      </w:r>
      <w:r w:rsidR="00011E1B" w:rsidRPr="006C3EF9">
        <w:rPr>
          <w:lang w:val="en-SG"/>
        </w:rPr>
        <w:t>–</w:t>
      </w:r>
      <w:r w:rsidR="00E54D07" w:rsidRPr="006C3EF9">
        <w:rPr>
          <w:lang w:val="en-SG"/>
        </w:rPr>
        <w:t xml:space="preserve">112 are scattered within the geographical boundary. </w:t>
      </w:r>
      <w:r w:rsidR="00B84932" w:rsidRPr="006C3EF9">
        <w:rPr>
          <w:lang w:val="en-SG"/>
        </w:rPr>
        <w:t xml:space="preserve">In some embodiments, </w:t>
      </w:r>
      <w:r w:rsidR="00FB7386" w:rsidRPr="006C3EF9">
        <w:rPr>
          <w:lang w:val="en-SG"/>
        </w:rPr>
        <w:t>each parking lot</w:t>
      </w:r>
      <w:r w:rsidR="00993559" w:rsidRPr="006C3EF9">
        <w:rPr>
          <w:lang w:val="en-SG"/>
        </w:rPr>
        <w:t xml:space="preserve"> 108</w:t>
      </w:r>
      <w:r w:rsidR="00011E1B" w:rsidRPr="006C3EF9">
        <w:rPr>
          <w:lang w:val="en-SG"/>
        </w:rPr>
        <w:t>–</w:t>
      </w:r>
      <w:r w:rsidR="00993559" w:rsidRPr="006C3EF9">
        <w:rPr>
          <w:lang w:val="en-SG"/>
        </w:rPr>
        <w:t>112</w:t>
      </w:r>
      <w:r w:rsidR="00FB7386" w:rsidRPr="006C3EF9">
        <w:rPr>
          <w:lang w:val="en-SG"/>
        </w:rPr>
        <w:t xml:space="preserve"> may </w:t>
      </w:r>
      <w:r w:rsidR="00B84932" w:rsidRPr="006C3EF9">
        <w:rPr>
          <w:lang w:val="en-SG"/>
        </w:rPr>
        <w:t>b</w:t>
      </w:r>
      <w:r w:rsidR="00727C1B" w:rsidRPr="006C3EF9">
        <w:rPr>
          <w:lang w:val="en-SG"/>
        </w:rPr>
        <w:t xml:space="preserve">e empty or may </w:t>
      </w:r>
      <w:r w:rsidR="00FB7386" w:rsidRPr="006C3EF9">
        <w:rPr>
          <w:lang w:val="en-SG"/>
        </w:rPr>
        <w:t>comprise an idle vehicle 114.</w:t>
      </w:r>
      <w:r w:rsidR="00993559" w:rsidRPr="006C3EF9">
        <w:rPr>
          <w:lang w:val="en-SG"/>
        </w:rPr>
        <w:t xml:space="preserve"> </w:t>
      </w:r>
      <w:r w:rsidR="00EE4DD6" w:rsidRPr="006C3EF9">
        <w:rPr>
          <w:lang w:val="en-SG"/>
        </w:rPr>
        <w:t>In some embodiments, each idle vehicle 114 may be connected to fleet management system 102 through a network connection (not shown)</w:t>
      </w:r>
      <w:r w:rsidR="002B22F7" w:rsidRPr="006C3EF9">
        <w:rPr>
          <w:lang w:val="en-SG"/>
        </w:rPr>
        <w:t xml:space="preserve"> to provide information to the fleet management system 102, including </w:t>
      </w:r>
      <w:r w:rsidR="00B0094B" w:rsidRPr="006C3EF9">
        <w:rPr>
          <w:lang w:val="en-SG"/>
        </w:rPr>
        <w:t xml:space="preserve">vehicle </w:t>
      </w:r>
      <w:r w:rsidR="002B22F7" w:rsidRPr="006C3EF9">
        <w:rPr>
          <w:lang w:val="en-SG"/>
        </w:rPr>
        <w:t xml:space="preserve">information </w:t>
      </w:r>
      <w:r w:rsidR="00B0094B" w:rsidRPr="006C3EF9">
        <w:rPr>
          <w:lang w:val="en-SG"/>
        </w:rPr>
        <w:t>such as</w:t>
      </w:r>
      <w:r w:rsidR="002B22F7" w:rsidRPr="006C3EF9">
        <w:rPr>
          <w:lang w:val="en-SG"/>
        </w:rPr>
        <w:t xml:space="preserve"> a vehicle </w:t>
      </w:r>
      <w:r w:rsidR="00FE6E0E" w:rsidRPr="006C3EF9">
        <w:rPr>
          <w:lang w:val="en-SG"/>
        </w:rPr>
        <w:t>energy</w:t>
      </w:r>
      <w:r w:rsidR="002B22F7" w:rsidRPr="006C3EF9">
        <w:rPr>
          <w:lang w:val="en-SG"/>
        </w:rPr>
        <w:t xml:space="preserve"> level</w:t>
      </w:r>
      <w:r w:rsidR="00B0094B" w:rsidRPr="006C3EF9">
        <w:rPr>
          <w:lang w:val="en-SG"/>
        </w:rPr>
        <w:t xml:space="preserve">, </w:t>
      </w:r>
      <w:r w:rsidR="002B22F7" w:rsidRPr="006C3EF9">
        <w:rPr>
          <w:lang w:val="en-SG"/>
        </w:rPr>
        <w:t xml:space="preserve">vehicle battery </w:t>
      </w:r>
      <w:r w:rsidR="00727C1B" w:rsidRPr="006C3EF9">
        <w:rPr>
          <w:lang w:val="en-SG"/>
        </w:rPr>
        <w:t>health or degradation</w:t>
      </w:r>
      <w:r w:rsidR="00B0094B" w:rsidRPr="006C3EF9">
        <w:rPr>
          <w:lang w:val="en-SG"/>
        </w:rPr>
        <w:t xml:space="preserve"> level</w:t>
      </w:r>
      <w:r w:rsidR="00727C1B" w:rsidRPr="006C3EF9">
        <w:rPr>
          <w:lang w:val="en-SG"/>
        </w:rPr>
        <w:t xml:space="preserve"> or capacity</w:t>
      </w:r>
      <w:r w:rsidR="008A7E37" w:rsidRPr="006C3EF9">
        <w:rPr>
          <w:lang w:val="en-SG"/>
        </w:rPr>
        <w:t xml:space="preserve">, </w:t>
      </w:r>
      <w:r w:rsidR="00F443D0" w:rsidRPr="006C3EF9">
        <w:rPr>
          <w:lang w:val="en-SG"/>
        </w:rPr>
        <w:t>vehicle usage history, and/or</w:t>
      </w:r>
      <w:r w:rsidR="008A7E37" w:rsidRPr="006C3EF9">
        <w:rPr>
          <w:lang w:val="en-SG"/>
        </w:rPr>
        <w:t xml:space="preserve"> location information</w:t>
      </w:r>
      <w:r w:rsidR="00EE4DD6" w:rsidRPr="006C3EF9">
        <w:rPr>
          <w:lang w:val="en-SG"/>
        </w:rPr>
        <w:t xml:space="preserve">. </w:t>
      </w:r>
      <w:r w:rsidR="006A290D" w:rsidRPr="006C3EF9">
        <w:rPr>
          <w:lang w:val="en-SG"/>
        </w:rPr>
        <w:t>In some embodiments, where the fleet of vehicles are electric vehicles (EVs), each station 104</w:t>
      </w:r>
      <w:r w:rsidR="006A290D" w:rsidRPr="006C3EF9">
        <w:rPr>
          <w:lang w:val="en-SG"/>
        </w:rPr>
        <w:softHyphen/>
      </w:r>
      <w:r w:rsidR="006A290D" w:rsidRPr="006C3EF9">
        <w:rPr>
          <w:vertAlign w:val="subscript"/>
          <w:lang w:val="en-SG"/>
        </w:rPr>
        <w:t>1</w:t>
      </w:r>
      <w:r w:rsidR="00011E1B" w:rsidRPr="006C3EF9">
        <w:rPr>
          <w:lang w:val="en-SG"/>
        </w:rPr>
        <w:t>–</w:t>
      </w:r>
      <w:r w:rsidR="006A290D" w:rsidRPr="006C3EF9">
        <w:rPr>
          <w:lang w:val="en-SG"/>
        </w:rPr>
        <w:t>104</w:t>
      </w:r>
      <w:r w:rsidR="006A290D" w:rsidRPr="006C3EF9">
        <w:rPr>
          <w:vertAlign w:val="subscript"/>
          <w:lang w:val="en-SG"/>
        </w:rPr>
        <w:t>n</w:t>
      </w:r>
      <w:r w:rsidR="006A290D" w:rsidRPr="006C3EF9">
        <w:rPr>
          <w:lang w:val="en-SG"/>
        </w:rPr>
        <w:t xml:space="preserve"> may comprise one or more charging stations </w:t>
      </w:r>
      <w:r w:rsidR="00D72DB2" w:rsidRPr="006C3EF9">
        <w:rPr>
          <w:lang w:val="en-SG"/>
        </w:rPr>
        <w:t>116</w:t>
      </w:r>
      <w:r w:rsidR="00011E1B" w:rsidRPr="006C3EF9">
        <w:rPr>
          <w:lang w:val="en-SG"/>
        </w:rPr>
        <w:t>–</w:t>
      </w:r>
      <w:r w:rsidR="00D72DB2" w:rsidRPr="006C3EF9">
        <w:rPr>
          <w:lang w:val="en-SG"/>
        </w:rPr>
        <w:t>120, wherein each charging station 116</w:t>
      </w:r>
      <w:r w:rsidR="00011E1B" w:rsidRPr="006C3EF9">
        <w:rPr>
          <w:lang w:val="en-SG"/>
        </w:rPr>
        <w:t>–</w:t>
      </w:r>
      <w:r w:rsidR="00D72DB2" w:rsidRPr="006C3EF9">
        <w:rPr>
          <w:lang w:val="en-SG"/>
        </w:rPr>
        <w:t>120 may be electrically connected to one or more idle vehicles 114</w:t>
      </w:r>
      <w:r w:rsidR="00716184" w:rsidRPr="006C3EF9">
        <w:rPr>
          <w:lang w:val="en-SG"/>
        </w:rPr>
        <w:t xml:space="preserve"> parked in the station 104.</w:t>
      </w:r>
    </w:p>
    <w:p w14:paraId="5F077B68" w14:textId="7B9EC7AB" w:rsidR="00255C55" w:rsidRPr="006C3EF9" w:rsidRDefault="00993559" w:rsidP="00711C7D">
      <w:pPr>
        <w:pStyle w:val="Paragraphs"/>
        <w:rPr>
          <w:lang w:val="en-SG"/>
        </w:rPr>
      </w:pPr>
      <w:r w:rsidRPr="006C3EF9">
        <w:rPr>
          <w:lang w:val="en-SG"/>
        </w:rPr>
        <w:t xml:space="preserve">In some embodiments, </w:t>
      </w:r>
      <w:r w:rsidR="00D3087D" w:rsidRPr="006C3EF9">
        <w:rPr>
          <w:lang w:val="en-SG"/>
        </w:rPr>
        <w:t xml:space="preserve">the station may </w:t>
      </w:r>
      <w:r w:rsidR="00E90E1A" w:rsidRPr="006C3EF9">
        <w:rPr>
          <w:lang w:val="en-SG"/>
        </w:rPr>
        <w:t xml:space="preserve">comprise </w:t>
      </w:r>
      <w:r w:rsidR="00D3087D" w:rsidRPr="006C3EF9">
        <w:rPr>
          <w:lang w:val="en-SG"/>
        </w:rPr>
        <w:t>one or more</w:t>
      </w:r>
      <w:r w:rsidR="00E90E1A" w:rsidRPr="006C3EF9">
        <w:rPr>
          <w:lang w:val="en-SG"/>
        </w:rPr>
        <w:t xml:space="preserve"> parking lot occupancy </w:t>
      </w:r>
      <w:r w:rsidR="00B33631" w:rsidRPr="006C3EF9">
        <w:rPr>
          <w:lang w:val="en-SG"/>
        </w:rPr>
        <w:t>detector</w:t>
      </w:r>
      <w:r w:rsidR="00D3087D" w:rsidRPr="006C3EF9">
        <w:rPr>
          <w:lang w:val="en-SG"/>
        </w:rPr>
        <w:t>s</w:t>
      </w:r>
      <w:r w:rsidR="00B33631" w:rsidRPr="006C3EF9">
        <w:rPr>
          <w:lang w:val="en-SG"/>
        </w:rPr>
        <w:t xml:space="preserve"> 1</w:t>
      </w:r>
      <w:r w:rsidR="00A46312" w:rsidRPr="006C3EF9">
        <w:rPr>
          <w:lang w:val="en-SG"/>
        </w:rPr>
        <w:t>22</w:t>
      </w:r>
      <w:r w:rsidR="00011E1B" w:rsidRPr="006C3EF9">
        <w:rPr>
          <w:lang w:val="en-SG"/>
        </w:rPr>
        <w:t>–</w:t>
      </w:r>
      <w:r w:rsidR="00B65AE9" w:rsidRPr="006C3EF9">
        <w:rPr>
          <w:lang w:val="en-SG"/>
        </w:rPr>
        <w:t>12</w:t>
      </w:r>
      <w:r w:rsidR="00A46312" w:rsidRPr="006C3EF9">
        <w:rPr>
          <w:lang w:val="en-SG"/>
        </w:rPr>
        <w:t>6</w:t>
      </w:r>
      <w:r w:rsidR="00B65AE9" w:rsidRPr="006C3EF9">
        <w:rPr>
          <w:lang w:val="en-SG"/>
        </w:rPr>
        <w:t xml:space="preserve"> configured to detect whether there is a vehicle present in the parking lot</w:t>
      </w:r>
      <w:r w:rsidR="00D3087D" w:rsidRPr="006C3EF9">
        <w:rPr>
          <w:lang w:val="en-SG"/>
        </w:rPr>
        <w:t>s 108</w:t>
      </w:r>
      <w:r w:rsidR="00011E1B" w:rsidRPr="006C3EF9">
        <w:rPr>
          <w:lang w:val="en-SG"/>
        </w:rPr>
        <w:t>–</w:t>
      </w:r>
      <w:r w:rsidR="00D3087D" w:rsidRPr="006C3EF9">
        <w:rPr>
          <w:lang w:val="en-SG"/>
        </w:rPr>
        <w:t>112</w:t>
      </w:r>
      <w:r w:rsidR="00E5709C" w:rsidRPr="006C3EF9">
        <w:rPr>
          <w:lang w:val="en-SG"/>
        </w:rPr>
        <w:t xml:space="preserve">. In some embodiments, there may be one parking lot occupancy detector </w:t>
      </w:r>
      <w:r w:rsidR="00563FBA" w:rsidRPr="006C3EF9">
        <w:rPr>
          <w:lang w:val="en-SG"/>
        </w:rPr>
        <w:t xml:space="preserve">122–126 </w:t>
      </w:r>
      <w:r w:rsidR="00651953" w:rsidRPr="006C3EF9">
        <w:rPr>
          <w:lang w:val="en-SG"/>
        </w:rPr>
        <w:t>for each parking lot 108</w:t>
      </w:r>
      <w:r w:rsidR="00011E1B" w:rsidRPr="006C3EF9">
        <w:rPr>
          <w:lang w:val="en-SG"/>
        </w:rPr>
        <w:t>–</w:t>
      </w:r>
      <w:r w:rsidR="00651953" w:rsidRPr="006C3EF9">
        <w:rPr>
          <w:lang w:val="en-SG"/>
        </w:rPr>
        <w:t xml:space="preserve">112. In some embodiments, there may be one parking lot occupancy detector </w:t>
      </w:r>
      <w:r w:rsidR="00563FBA" w:rsidRPr="006C3EF9">
        <w:rPr>
          <w:lang w:val="en-SG"/>
        </w:rPr>
        <w:t xml:space="preserve">122–126 </w:t>
      </w:r>
      <w:r w:rsidR="00651953" w:rsidRPr="006C3EF9">
        <w:rPr>
          <w:lang w:val="en-SG"/>
        </w:rPr>
        <w:t>for the whole station 104</w:t>
      </w:r>
      <w:r w:rsidR="00BA22A3" w:rsidRPr="006C3EF9">
        <w:rPr>
          <w:lang w:val="en-SG"/>
        </w:rPr>
        <w:t xml:space="preserve">. </w:t>
      </w:r>
      <w:r w:rsidR="00B65AE9" w:rsidRPr="006C3EF9">
        <w:rPr>
          <w:lang w:val="en-SG"/>
        </w:rPr>
        <w:t xml:space="preserve">The parking lot occupancy detector </w:t>
      </w:r>
      <w:r w:rsidR="00A46312" w:rsidRPr="006C3EF9">
        <w:rPr>
          <w:lang w:val="en-SG"/>
        </w:rPr>
        <w:t>122</w:t>
      </w:r>
      <w:r w:rsidR="00011E1B" w:rsidRPr="006C3EF9">
        <w:rPr>
          <w:lang w:val="en-SG"/>
        </w:rPr>
        <w:t>–</w:t>
      </w:r>
      <w:r w:rsidR="00A46312" w:rsidRPr="006C3EF9">
        <w:rPr>
          <w:lang w:val="en-SG"/>
        </w:rPr>
        <w:t xml:space="preserve">126 </w:t>
      </w:r>
      <w:r w:rsidR="00B65AE9" w:rsidRPr="006C3EF9">
        <w:rPr>
          <w:lang w:val="en-SG"/>
        </w:rPr>
        <w:t xml:space="preserve">may </w:t>
      </w:r>
      <w:r w:rsidR="00D3087D" w:rsidRPr="006C3EF9">
        <w:rPr>
          <w:lang w:val="en-SG"/>
        </w:rPr>
        <w:t>any known detection sensor, including wireless magnetic sensors, ultrasonic sensors, radar</w:t>
      </w:r>
      <w:r w:rsidR="00BA22A3" w:rsidRPr="006C3EF9">
        <w:rPr>
          <w:lang w:val="en-SG"/>
        </w:rPr>
        <w:t xml:space="preserve"> sensor</w:t>
      </w:r>
      <w:r w:rsidR="004B3E95" w:rsidRPr="006C3EF9">
        <w:rPr>
          <w:lang w:val="en-SG"/>
        </w:rPr>
        <w:t xml:space="preserve">s, </w:t>
      </w:r>
      <w:r w:rsidR="00BA22A3" w:rsidRPr="006C3EF9">
        <w:rPr>
          <w:lang w:val="en-SG"/>
        </w:rPr>
        <w:t xml:space="preserve">infrared detector sensor, </w:t>
      </w:r>
      <w:r w:rsidR="004B3E95" w:rsidRPr="006C3EF9">
        <w:rPr>
          <w:lang w:val="en-SG"/>
        </w:rPr>
        <w:t xml:space="preserve">imaging sensors, </w:t>
      </w:r>
      <w:r w:rsidR="00BA22A3" w:rsidRPr="006C3EF9">
        <w:rPr>
          <w:lang w:val="en-SG"/>
        </w:rPr>
        <w:t>weight sensor</w:t>
      </w:r>
      <w:r w:rsidR="004B3E95" w:rsidRPr="006C3EF9">
        <w:rPr>
          <w:lang w:val="en-SG"/>
        </w:rPr>
        <w:t xml:space="preserve">s, </w:t>
      </w:r>
      <w:r w:rsidR="00570A6D" w:rsidRPr="006C3EF9">
        <w:rPr>
          <w:lang w:val="en-SG"/>
        </w:rPr>
        <w:t>or electrical connection detector.</w:t>
      </w:r>
      <w:r w:rsidR="00A57C59" w:rsidRPr="006C3EF9">
        <w:rPr>
          <w:lang w:val="en-SG"/>
        </w:rPr>
        <w:t xml:space="preserve"> In some embodiments, the one or more charging station 116</w:t>
      </w:r>
      <w:r w:rsidR="00011E1B" w:rsidRPr="006C3EF9">
        <w:rPr>
          <w:lang w:val="en-SG"/>
        </w:rPr>
        <w:t>–</w:t>
      </w:r>
      <w:r w:rsidR="00A57C59" w:rsidRPr="006C3EF9">
        <w:rPr>
          <w:lang w:val="en-SG"/>
        </w:rPr>
        <w:t>120 and the one or more parking lot occupancy detectors 122</w:t>
      </w:r>
      <w:r w:rsidR="00011E1B" w:rsidRPr="006C3EF9">
        <w:rPr>
          <w:lang w:val="en-SG"/>
        </w:rPr>
        <w:t>–</w:t>
      </w:r>
      <w:r w:rsidR="00A57C59" w:rsidRPr="006C3EF9">
        <w:rPr>
          <w:lang w:val="en-SG"/>
        </w:rPr>
        <w:t xml:space="preserve">126 may be coupled (either wired or wireless) to the station 104 to provide information </w:t>
      </w:r>
      <w:r w:rsidR="00AD0079" w:rsidRPr="006C3EF9">
        <w:rPr>
          <w:lang w:val="en-SG"/>
        </w:rPr>
        <w:t>such as</w:t>
      </w:r>
      <w:r w:rsidR="00662215" w:rsidRPr="006C3EF9">
        <w:rPr>
          <w:lang w:val="en-SG"/>
        </w:rPr>
        <w:t xml:space="preserve"> parking lot occupancy, </w:t>
      </w:r>
      <w:r w:rsidR="00AD0079" w:rsidRPr="006C3EF9">
        <w:rPr>
          <w:lang w:val="en-SG"/>
        </w:rPr>
        <w:t xml:space="preserve">and </w:t>
      </w:r>
      <w:r w:rsidR="00662215" w:rsidRPr="006C3EF9">
        <w:rPr>
          <w:lang w:val="en-SG"/>
        </w:rPr>
        <w:t>current charging output</w:t>
      </w:r>
      <w:r w:rsidR="00AD0079" w:rsidRPr="006C3EF9">
        <w:rPr>
          <w:lang w:val="en-SG"/>
        </w:rPr>
        <w:t>.</w:t>
      </w:r>
    </w:p>
    <w:p w14:paraId="792EC2D9" w14:textId="037BC242" w:rsidR="00560BC7" w:rsidRPr="006C3EF9" w:rsidRDefault="005F165E" w:rsidP="00711C7D">
      <w:pPr>
        <w:pStyle w:val="Paragraphs"/>
        <w:rPr>
          <w:lang w:val="en-SG"/>
        </w:rPr>
      </w:pPr>
      <w:r w:rsidRPr="006C3EF9">
        <w:rPr>
          <w:lang w:val="en-SG"/>
        </w:rPr>
        <w:lastRenderedPageBreak/>
        <w:t xml:space="preserve">In some embodiments, fleet management system 102 may </w:t>
      </w:r>
      <w:r w:rsidR="00B27B5A" w:rsidRPr="006C3EF9">
        <w:rPr>
          <w:lang w:val="en-SG"/>
        </w:rPr>
        <w:t xml:space="preserve">be connected to one or more </w:t>
      </w:r>
      <w:proofErr w:type="spellStart"/>
      <w:r w:rsidR="00156FE8" w:rsidRPr="006C3EF9">
        <w:rPr>
          <w:lang w:val="en-SG"/>
        </w:rPr>
        <w:t>en</w:t>
      </w:r>
      <w:proofErr w:type="spellEnd"/>
      <w:r w:rsidR="00156FE8" w:rsidRPr="006C3EF9">
        <w:rPr>
          <w:lang w:val="en-SG"/>
        </w:rPr>
        <w:t xml:space="preserve"> route</w:t>
      </w:r>
      <w:r w:rsidR="00B27B5A" w:rsidRPr="006C3EF9">
        <w:rPr>
          <w:lang w:val="en-SG"/>
        </w:rPr>
        <w:t xml:space="preserve"> vehicles 128</w:t>
      </w:r>
      <w:r w:rsidR="00B27B5A" w:rsidRPr="006C3EF9">
        <w:rPr>
          <w:vertAlign w:val="subscript"/>
          <w:lang w:val="en-SG"/>
        </w:rPr>
        <w:t>1</w:t>
      </w:r>
      <w:r w:rsidR="00011E1B" w:rsidRPr="006C3EF9">
        <w:rPr>
          <w:lang w:val="en-SG"/>
        </w:rPr>
        <w:t>–</w:t>
      </w:r>
      <w:r w:rsidR="00B27B5A" w:rsidRPr="006C3EF9">
        <w:rPr>
          <w:lang w:val="en-SG"/>
        </w:rPr>
        <w:t>128</w:t>
      </w:r>
      <w:r w:rsidR="00B27B5A" w:rsidRPr="006C3EF9">
        <w:rPr>
          <w:vertAlign w:val="subscript"/>
          <w:lang w:val="en-SG"/>
        </w:rPr>
        <w:t>n</w:t>
      </w:r>
      <w:r w:rsidR="00EE4DD6" w:rsidRPr="006C3EF9">
        <w:rPr>
          <w:lang w:val="en-SG"/>
        </w:rPr>
        <w:t xml:space="preserve"> through a network connection 130</w:t>
      </w:r>
      <w:r w:rsidR="002D5553" w:rsidRPr="006C3EF9">
        <w:rPr>
          <w:lang w:val="en-SG"/>
        </w:rPr>
        <w:t xml:space="preserve"> to </w:t>
      </w:r>
      <w:r w:rsidR="007E0C7F" w:rsidRPr="006C3EF9">
        <w:rPr>
          <w:lang w:val="en-SG"/>
        </w:rPr>
        <w:t xml:space="preserve">receive or </w:t>
      </w:r>
      <w:r w:rsidR="00237E21" w:rsidRPr="006C3EF9">
        <w:rPr>
          <w:lang w:val="en-SG"/>
        </w:rPr>
        <w:t>obtain</w:t>
      </w:r>
      <w:r w:rsidR="002D5553" w:rsidRPr="006C3EF9">
        <w:rPr>
          <w:lang w:val="en-SG"/>
        </w:rPr>
        <w:t xml:space="preserve"> information </w:t>
      </w:r>
      <w:r w:rsidR="007E0C7F" w:rsidRPr="006C3EF9">
        <w:rPr>
          <w:lang w:val="en-SG"/>
        </w:rPr>
        <w:t xml:space="preserve">from the one or more </w:t>
      </w:r>
      <w:proofErr w:type="spellStart"/>
      <w:r w:rsidR="00156FE8" w:rsidRPr="006C3EF9">
        <w:rPr>
          <w:lang w:val="en-SG"/>
        </w:rPr>
        <w:t>en</w:t>
      </w:r>
      <w:proofErr w:type="spellEnd"/>
      <w:r w:rsidR="00156FE8" w:rsidRPr="006C3EF9">
        <w:rPr>
          <w:lang w:val="en-SG"/>
        </w:rPr>
        <w:t xml:space="preserve"> route</w:t>
      </w:r>
      <w:r w:rsidR="007E0C7F" w:rsidRPr="006C3EF9">
        <w:rPr>
          <w:lang w:val="en-SG"/>
        </w:rPr>
        <w:t xml:space="preserve"> vehicles 128</w:t>
      </w:r>
      <w:r w:rsidR="007E0C7F" w:rsidRPr="006C3EF9">
        <w:rPr>
          <w:vertAlign w:val="subscript"/>
          <w:lang w:val="en-SG"/>
        </w:rPr>
        <w:t>1</w:t>
      </w:r>
      <w:r w:rsidR="00011E1B" w:rsidRPr="006C3EF9">
        <w:rPr>
          <w:lang w:val="en-SG"/>
        </w:rPr>
        <w:t>–</w:t>
      </w:r>
      <w:r w:rsidR="007E0C7F" w:rsidRPr="006C3EF9">
        <w:rPr>
          <w:lang w:val="en-SG"/>
        </w:rPr>
        <w:t>128</w:t>
      </w:r>
      <w:r w:rsidR="007E0C7F" w:rsidRPr="006C3EF9">
        <w:rPr>
          <w:vertAlign w:val="subscript"/>
          <w:lang w:val="en-SG"/>
        </w:rPr>
        <w:t>n</w:t>
      </w:r>
      <w:r w:rsidR="002D5553" w:rsidRPr="006C3EF9">
        <w:rPr>
          <w:lang w:val="en-SG"/>
        </w:rPr>
        <w:t xml:space="preserve">, including </w:t>
      </w:r>
      <w:r w:rsidR="001B38E8" w:rsidRPr="006C3EF9">
        <w:rPr>
          <w:lang w:val="en-SG"/>
        </w:rPr>
        <w:t>trip information</w:t>
      </w:r>
      <w:r w:rsidR="007F6252" w:rsidRPr="006C3EF9">
        <w:rPr>
          <w:lang w:val="en-SG"/>
        </w:rPr>
        <w:t xml:space="preserve"> and</w:t>
      </w:r>
      <w:r w:rsidR="001B38E8" w:rsidRPr="006C3EF9">
        <w:rPr>
          <w:lang w:val="en-SG"/>
        </w:rPr>
        <w:t xml:space="preserve"> </w:t>
      </w:r>
      <w:r w:rsidR="007F6252" w:rsidRPr="006C3EF9">
        <w:rPr>
          <w:lang w:val="en-SG"/>
        </w:rPr>
        <w:t>v</w:t>
      </w:r>
      <w:r w:rsidR="002D5553" w:rsidRPr="006C3EF9">
        <w:rPr>
          <w:lang w:val="en-SG"/>
        </w:rPr>
        <w:t xml:space="preserve">ehicle information such as a vehicle </w:t>
      </w:r>
      <w:r w:rsidR="00FE6E0E" w:rsidRPr="006C3EF9">
        <w:rPr>
          <w:lang w:val="en-SG"/>
        </w:rPr>
        <w:t>energy</w:t>
      </w:r>
      <w:r w:rsidR="002D5553" w:rsidRPr="006C3EF9">
        <w:rPr>
          <w:lang w:val="en-SG"/>
        </w:rPr>
        <w:t xml:space="preserve"> level, vehicle battery health or degradation level</w:t>
      </w:r>
      <w:r w:rsidR="00F85DD2" w:rsidRPr="006C3EF9">
        <w:rPr>
          <w:lang w:val="en-SG"/>
        </w:rPr>
        <w:t xml:space="preserve"> or capacity</w:t>
      </w:r>
      <w:r w:rsidR="002D5553" w:rsidRPr="006C3EF9">
        <w:rPr>
          <w:lang w:val="en-SG"/>
        </w:rPr>
        <w:t xml:space="preserve">, </w:t>
      </w:r>
      <w:r w:rsidR="00FE6E0E" w:rsidRPr="006C3EF9">
        <w:rPr>
          <w:lang w:val="en-SG"/>
        </w:rPr>
        <w:t>position</w:t>
      </w:r>
      <w:r w:rsidR="002D5553" w:rsidRPr="006C3EF9">
        <w:rPr>
          <w:lang w:val="en-SG"/>
        </w:rPr>
        <w:t xml:space="preserve"> informatio</w:t>
      </w:r>
      <w:r w:rsidR="00424B7C" w:rsidRPr="006C3EF9">
        <w:rPr>
          <w:lang w:val="en-SG"/>
        </w:rPr>
        <w:t>n, vehicle dynamics information (e.g., acceleration, jerk)</w:t>
      </w:r>
      <w:r w:rsidR="00F85DD2" w:rsidRPr="006C3EF9">
        <w:rPr>
          <w:lang w:val="en-SG"/>
        </w:rPr>
        <w:t>, and/or vehicle usage history</w:t>
      </w:r>
      <w:r w:rsidR="008A7E37" w:rsidRPr="006C3EF9">
        <w:rPr>
          <w:lang w:val="en-SG"/>
        </w:rPr>
        <w:t xml:space="preserve">. The one or more </w:t>
      </w:r>
      <w:proofErr w:type="spellStart"/>
      <w:r w:rsidR="00156FE8" w:rsidRPr="006C3EF9">
        <w:rPr>
          <w:lang w:val="en-SG"/>
        </w:rPr>
        <w:t>en</w:t>
      </w:r>
      <w:proofErr w:type="spellEnd"/>
      <w:r w:rsidR="00156FE8" w:rsidRPr="006C3EF9">
        <w:rPr>
          <w:lang w:val="en-SG"/>
        </w:rPr>
        <w:t xml:space="preserve"> route</w:t>
      </w:r>
      <w:r w:rsidR="008A7E37" w:rsidRPr="006C3EF9">
        <w:rPr>
          <w:lang w:val="en-SG"/>
        </w:rPr>
        <w:t xml:space="preserve"> vehicles 128</w:t>
      </w:r>
      <w:r w:rsidR="008A7E37" w:rsidRPr="006C3EF9">
        <w:rPr>
          <w:vertAlign w:val="subscript"/>
          <w:lang w:val="en-SG"/>
        </w:rPr>
        <w:t>1</w:t>
      </w:r>
      <w:r w:rsidR="00011E1B" w:rsidRPr="006C3EF9">
        <w:rPr>
          <w:lang w:val="en-SG"/>
        </w:rPr>
        <w:t>–</w:t>
      </w:r>
      <w:r w:rsidR="008A7E37" w:rsidRPr="006C3EF9">
        <w:rPr>
          <w:lang w:val="en-SG"/>
        </w:rPr>
        <w:t>128</w:t>
      </w:r>
      <w:r w:rsidR="008A7E37" w:rsidRPr="006C3EF9">
        <w:rPr>
          <w:vertAlign w:val="subscript"/>
          <w:lang w:val="en-SG"/>
        </w:rPr>
        <w:t>n</w:t>
      </w:r>
      <w:r w:rsidR="008A7E37" w:rsidRPr="006C3EF9">
        <w:rPr>
          <w:lang w:val="en-SG"/>
        </w:rPr>
        <w:t xml:space="preserve"> may be vehicles currently in use</w:t>
      </w:r>
      <w:r w:rsidR="00067C5E" w:rsidRPr="006C3EF9">
        <w:rPr>
          <w:lang w:val="en-SG"/>
        </w:rPr>
        <w:t xml:space="preserve"> on the roads, </w:t>
      </w:r>
      <w:r w:rsidR="006D1034" w:rsidRPr="006C3EF9">
        <w:rPr>
          <w:lang w:val="en-SG"/>
        </w:rPr>
        <w:t xml:space="preserve">and may either be occupied by a user, or is being moved </w:t>
      </w:r>
      <w:r w:rsidR="008A7E37" w:rsidRPr="006C3EF9">
        <w:rPr>
          <w:lang w:val="en-SG"/>
        </w:rPr>
        <w:t>between stations</w:t>
      </w:r>
      <w:r w:rsidR="00E26B80" w:rsidRPr="006C3EF9">
        <w:rPr>
          <w:lang w:val="en-SG"/>
        </w:rPr>
        <w:t xml:space="preserve"> 104</w:t>
      </w:r>
      <w:r w:rsidR="00E26B80" w:rsidRPr="006C3EF9">
        <w:rPr>
          <w:vertAlign w:val="subscript"/>
          <w:lang w:val="en-SG"/>
        </w:rPr>
        <w:t>1</w:t>
      </w:r>
      <w:r w:rsidR="00011E1B" w:rsidRPr="006C3EF9">
        <w:rPr>
          <w:lang w:val="en-SG"/>
        </w:rPr>
        <w:t>–</w:t>
      </w:r>
      <w:r w:rsidR="00E26B80" w:rsidRPr="006C3EF9">
        <w:rPr>
          <w:lang w:val="en-SG"/>
        </w:rPr>
        <w:t>104</w:t>
      </w:r>
      <w:r w:rsidR="00E26B80" w:rsidRPr="006C3EF9">
        <w:rPr>
          <w:vertAlign w:val="subscript"/>
          <w:lang w:val="en-SG"/>
        </w:rPr>
        <w:t>n</w:t>
      </w:r>
      <w:r w:rsidR="008A7E37" w:rsidRPr="006C3EF9">
        <w:rPr>
          <w:lang w:val="en-SG"/>
        </w:rPr>
        <w:t xml:space="preserve"> as part of a </w:t>
      </w:r>
      <w:r w:rsidR="00E26B80" w:rsidRPr="006C3EF9">
        <w:rPr>
          <w:lang w:val="en-SG"/>
        </w:rPr>
        <w:t xml:space="preserve">previous </w:t>
      </w:r>
      <w:r w:rsidR="008A7E37" w:rsidRPr="006C3EF9">
        <w:rPr>
          <w:lang w:val="en-SG"/>
        </w:rPr>
        <w:t xml:space="preserve">vehicle rebalancing decision. </w:t>
      </w:r>
      <w:r w:rsidR="00FC3B00" w:rsidRPr="006C3EF9">
        <w:rPr>
          <w:lang w:val="en-SG"/>
        </w:rPr>
        <w:t xml:space="preserve">In some embodiments, </w:t>
      </w:r>
      <w:r w:rsidR="00584DA9" w:rsidRPr="006C3EF9">
        <w:rPr>
          <w:lang w:val="en-SG"/>
        </w:rPr>
        <w:t>fleet management system 102 may receive or obtain</w:t>
      </w:r>
      <w:r w:rsidR="00C620D8" w:rsidRPr="006C3EF9">
        <w:rPr>
          <w:lang w:val="en-SG"/>
        </w:rPr>
        <w:t xml:space="preserve"> </w:t>
      </w:r>
      <w:r w:rsidR="00584DA9" w:rsidRPr="006C3EF9">
        <w:rPr>
          <w:lang w:val="en-SG"/>
        </w:rPr>
        <w:t xml:space="preserve">streaming data </w:t>
      </w:r>
      <w:r w:rsidR="00C620D8" w:rsidRPr="006C3EF9">
        <w:rPr>
          <w:lang w:val="en-SG"/>
        </w:rPr>
        <w:t xml:space="preserve">or information </w:t>
      </w:r>
      <w:r w:rsidR="00584DA9" w:rsidRPr="006C3EF9">
        <w:rPr>
          <w:lang w:val="en-SG"/>
        </w:rPr>
        <w:t xml:space="preserve">from </w:t>
      </w:r>
      <w:proofErr w:type="spellStart"/>
      <w:r w:rsidR="00156FE8" w:rsidRPr="006C3EF9">
        <w:rPr>
          <w:lang w:val="en-SG"/>
        </w:rPr>
        <w:t>en</w:t>
      </w:r>
      <w:proofErr w:type="spellEnd"/>
      <w:r w:rsidR="00156FE8" w:rsidRPr="006C3EF9">
        <w:rPr>
          <w:lang w:val="en-SG"/>
        </w:rPr>
        <w:t xml:space="preserve"> route</w:t>
      </w:r>
      <w:r w:rsidR="00C6719A" w:rsidRPr="006C3EF9">
        <w:rPr>
          <w:lang w:val="en-SG"/>
        </w:rPr>
        <w:t xml:space="preserve"> vehicles 128</w:t>
      </w:r>
      <w:r w:rsidR="00C6719A" w:rsidRPr="006C3EF9">
        <w:rPr>
          <w:vertAlign w:val="subscript"/>
          <w:lang w:val="en-SG"/>
        </w:rPr>
        <w:t>1</w:t>
      </w:r>
      <w:r w:rsidR="00011E1B" w:rsidRPr="006C3EF9">
        <w:rPr>
          <w:lang w:val="en-SG"/>
        </w:rPr>
        <w:t>–</w:t>
      </w:r>
      <w:r w:rsidR="00C6719A" w:rsidRPr="006C3EF9">
        <w:rPr>
          <w:lang w:val="en-SG"/>
        </w:rPr>
        <w:t>128</w:t>
      </w:r>
      <w:r w:rsidR="00C6719A" w:rsidRPr="006C3EF9">
        <w:rPr>
          <w:vertAlign w:val="subscript"/>
          <w:lang w:val="en-SG"/>
        </w:rPr>
        <w:t>n</w:t>
      </w:r>
      <w:r w:rsidR="00C6719A" w:rsidRPr="006C3EF9">
        <w:rPr>
          <w:lang w:val="en-SG"/>
        </w:rPr>
        <w:t xml:space="preserve"> through an API call</w:t>
      </w:r>
      <w:r w:rsidR="00B14E73" w:rsidRPr="006C3EF9">
        <w:rPr>
          <w:lang w:val="en-SG"/>
        </w:rPr>
        <w:t xml:space="preserve"> at time interval</w:t>
      </w:r>
      <w:r w:rsidR="00D06EF2" w:rsidRPr="006C3EF9">
        <w:rPr>
          <w:lang w:val="en-SG"/>
        </w:rPr>
        <w:t xml:space="preserve">s, for example at a sampling rate of 5 minutes. </w:t>
      </w:r>
      <w:r w:rsidR="005F6EA6" w:rsidRPr="006C3EF9">
        <w:rPr>
          <w:lang w:val="en-SG"/>
        </w:rPr>
        <w:t xml:space="preserve">In some embodiments, fleet management system 102 may receive or obtain streaming data or information from </w:t>
      </w:r>
      <w:proofErr w:type="spellStart"/>
      <w:r w:rsidR="005F6EA6" w:rsidRPr="006C3EF9">
        <w:rPr>
          <w:lang w:val="en-SG"/>
        </w:rPr>
        <w:t>en</w:t>
      </w:r>
      <w:proofErr w:type="spellEnd"/>
      <w:r w:rsidR="005F6EA6" w:rsidRPr="006C3EF9">
        <w:rPr>
          <w:lang w:val="en-SG"/>
        </w:rPr>
        <w:t xml:space="preserve"> route vehicles 128</w:t>
      </w:r>
      <w:r w:rsidR="005F6EA6" w:rsidRPr="006C3EF9">
        <w:rPr>
          <w:vertAlign w:val="subscript"/>
          <w:lang w:val="en-SG"/>
        </w:rPr>
        <w:t>1</w:t>
      </w:r>
      <w:r w:rsidR="005F6EA6" w:rsidRPr="006C3EF9">
        <w:rPr>
          <w:lang w:val="en-SG"/>
        </w:rPr>
        <w:t>–128</w:t>
      </w:r>
      <w:r w:rsidR="005F6EA6" w:rsidRPr="006C3EF9">
        <w:rPr>
          <w:vertAlign w:val="subscript"/>
          <w:lang w:val="en-SG"/>
        </w:rPr>
        <w:t>n</w:t>
      </w:r>
      <w:r w:rsidR="005F6EA6" w:rsidRPr="006C3EF9">
        <w:rPr>
          <w:lang w:val="en-SG"/>
        </w:rPr>
        <w:t xml:space="preserve"> through an API call at the beginning of each planning horizon </w:t>
      </w:r>
      <w:r w:rsidR="005F6EA6" w:rsidRPr="006C3EF9">
        <w:rPr>
          <w:i/>
          <w:iCs/>
          <w:lang w:val="en-SG"/>
        </w:rPr>
        <w:t>H</w:t>
      </w:r>
      <w:r w:rsidR="005F6EA6" w:rsidRPr="006C3EF9">
        <w:rPr>
          <w:lang w:val="en-SG"/>
        </w:rPr>
        <w:t>.</w:t>
      </w:r>
    </w:p>
    <w:p w14:paraId="233BD6A8" w14:textId="3362FC80" w:rsidR="00DB7CF9" w:rsidRPr="006C3EF9" w:rsidRDefault="00DB7CF9" w:rsidP="00711C7D">
      <w:pPr>
        <w:pStyle w:val="Paragraphs"/>
        <w:rPr>
          <w:lang w:val="en-SG"/>
        </w:rPr>
      </w:pPr>
      <w:r w:rsidRPr="006C3EF9">
        <w:rPr>
          <w:lang w:val="en-SG"/>
        </w:rPr>
        <w:t xml:space="preserve">In some </w:t>
      </w:r>
      <w:r w:rsidR="004C5F26" w:rsidRPr="006C3EF9">
        <w:rPr>
          <w:lang w:val="en-SG"/>
        </w:rPr>
        <w:t>embodiments, fleet management system 102 may be connected to one or more third</w:t>
      </w:r>
      <w:r w:rsidR="00DD7CB3" w:rsidRPr="006C3EF9">
        <w:rPr>
          <w:lang w:val="en-SG"/>
        </w:rPr>
        <w:t xml:space="preserve"> </w:t>
      </w:r>
      <w:r w:rsidR="004C5F26" w:rsidRPr="006C3EF9">
        <w:rPr>
          <w:lang w:val="en-SG"/>
        </w:rPr>
        <w:t xml:space="preserve">party data sources </w:t>
      </w:r>
      <w:r w:rsidR="003C33A2" w:rsidRPr="006C3EF9">
        <w:rPr>
          <w:lang w:val="en-SG"/>
        </w:rPr>
        <w:t>132 through a network connection 134</w:t>
      </w:r>
      <w:r w:rsidR="007E0C7F" w:rsidRPr="006C3EF9">
        <w:rPr>
          <w:lang w:val="en-SG"/>
        </w:rPr>
        <w:t>, which may be wired or wireless. The fleet management system 102</w:t>
      </w:r>
      <w:r w:rsidR="00237E21" w:rsidRPr="006C3EF9">
        <w:rPr>
          <w:lang w:val="en-SG"/>
        </w:rPr>
        <w:t xml:space="preserve"> may receive or obtain information from the one or more third</w:t>
      </w:r>
      <w:r w:rsidR="00DD7CB3" w:rsidRPr="006C3EF9">
        <w:rPr>
          <w:lang w:val="en-SG"/>
        </w:rPr>
        <w:t xml:space="preserve"> </w:t>
      </w:r>
      <w:r w:rsidR="00237E21" w:rsidRPr="006C3EF9">
        <w:rPr>
          <w:lang w:val="en-SG"/>
        </w:rPr>
        <w:t xml:space="preserve">party data sources 132, including </w:t>
      </w:r>
      <w:r w:rsidR="00265F7B" w:rsidRPr="006C3EF9">
        <w:rPr>
          <w:lang w:val="en-SG"/>
        </w:rPr>
        <w:t>traffic information and weather information.</w:t>
      </w:r>
      <w:r w:rsidR="00584DA9" w:rsidRPr="006C3EF9">
        <w:rPr>
          <w:lang w:val="en-SG"/>
        </w:rPr>
        <w:t xml:space="preserve"> </w:t>
      </w:r>
      <w:r w:rsidR="00385732" w:rsidRPr="006C3EF9">
        <w:rPr>
          <w:lang w:val="en-SG"/>
        </w:rPr>
        <w:t xml:space="preserve">Examples include receiving information using traffic prediction and weather prediction APIs. </w:t>
      </w:r>
      <w:r w:rsidR="00584DA9" w:rsidRPr="006C3EF9">
        <w:rPr>
          <w:lang w:val="en-SG"/>
        </w:rPr>
        <w:t xml:space="preserve">In some embodiments, </w:t>
      </w:r>
      <w:r w:rsidR="00C620D8" w:rsidRPr="006C3EF9">
        <w:rPr>
          <w:lang w:val="en-SG"/>
        </w:rPr>
        <w:t>fleet management system 102 may receive or obtain streaming data or information from third</w:t>
      </w:r>
      <w:r w:rsidR="00011E1B" w:rsidRPr="006C3EF9">
        <w:rPr>
          <w:lang w:val="en-SG"/>
        </w:rPr>
        <w:t>–</w:t>
      </w:r>
      <w:r w:rsidR="00C620D8" w:rsidRPr="006C3EF9">
        <w:rPr>
          <w:lang w:val="en-SG"/>
        </w:rPr>
        <w:t>party data sources 132 through a</w:t>
      </w:r>
      <w:r w:rsidR="00385732" w:rsidRPr="006C3EF9">
        <w:rPr>
          <w:lang w:val="en-SG"/>
        </w:rPr>
        <w:t xml:space="preserve"> third party</w:t>
      </w:r>
      <w:r w:rsidR="00C620D8" w:rsidRPr="006C3EF9">
        <w:rPr>
          <w:lang w:val="en-SG"/>
        </w:rPr>
        <w:t xml:space="preserve"> API call at</w:t>
      </w:r>
      <w:r w:rsidR="00385732" w:rsidRPr="006C3EF9">
        <w:rPr>
          <w:lang w:val="en-SG"/>
        </w:rPr>
        <w:t xml:space="preserve"> the beginning of each planning horizon </w:t>
      </w:r>
      <w:proofErr w:type="gramStart"/>
      <w:r w:rsidR="00385732" w:rsidRPr="006C3EF9">
        <w:rPr>
          <w:i/>
          <w:iCs/>
          <w:lang w:val="en-SG"/>
        </w:rPr>
        <w:t>H.</w:t>
      </w:r>
      <w:r w:rsidR="00385732" w:rsidRPr="006C3EF9" w:rsidDel="00385732">
        <w:rPr>
          <w:lang w:val="en-SG"/>
        </w:rPr>
        <w:t xml:space="preserve"> </w:t>
      </w:r>
      <w:r w:rsidR="00C620D8" w:rsidRPr="006C3EF9">
        <w:rPr>
          <w:lang w:val="en-SG"/>
        </w:rPr>
        <w:t>.</w:t>
      </w:r>
      <w:proofErr w:type="gramEnd"/>
      <w:r w:rsidR="00CD3EFA" w:rsidRPr="006C3EF9">
        <w:rPr>
          <w:lang w:val="en-SG"/>
        </w:rPr>
        <w:t xml:space="preserve"> </w:t>
      </w:r>
    </w:p>
    <w:p w14:paraId="0829B5E8" w14:textId="6ABCD2F7" w:rsidR="00A85861" w:rsidRPr="006C3EF9" w:rsidRDefault="00A85861" w:rsidP="00711C7D">
      <w:pPr>
        <w:pStyle w:val="Paragraphs"/>
        <w:rPr>
          <w:lang w:val="en-SG"/>
        </w:rPr>
      </w:pPr>
      <w:r w:rsidRPr="006C3EF9">
        <w:rPr>
          <w:lang w:val="en-SG"/>
        </w:rPr>
        <w:t xml:space="preserve">In some embodiments, fleet management system 102 may be connected </w:t>
      </w:r>
      <w:r w:rsidR="00667D7B" w:rsidRPr="006C3EF9">
        <w:rPr>
          <w:lang w:val="en-SG"/>
        </w:rPr>
        <w:t xml:space="preserve">to one or more user devices </w:t>
      </w:r>
      <w:r w:rsidR="000033E7" w:rsidRPr="006C3EF9">
        <w:rPr>
          <w:lang w:val="en-SG"/>
        </w:rPr>
        <w:t>136 through a network connection 138. The fleet management system 102 may receive or obtain information from the one or more user devices</w:t>
      </w:r>
      <w:r w:rsidR="007F0914" w:rsidRPr="006C3EF9">
        <w:rPr>
          <w:lang w:val="en-SG"/>
        </w:rPr>
        <w:t xml:space="preserve">, including trip information such as </w:t>
      </w:r>
      <w:r w:rsidR="00B46519" w:rsidRPr="006C3EF9">
        <w:rPr>
          <w:lang w:val="en-SG"/>
        </w:rPr>
        <w:t xml:space="preserve">origin station information, destination station information </w:t>
      </w:r>
      <w:r w:rsidR="007F0914" w:rsidRPr="006C3EF9">
        <w:rPr>
          <w:lang w:val="en-SG"/>
        </w:rPr>
        <w:t>origin</w:t>
      </w:r>
      <w:r w:rsidR="00011E1B" w:rsidRPr="006C3EF9">
        <w:rPr>
          <w:lang w:val="en-SG"/>
        </w:rPr>
        <w:t>–</w:t>
      </w:r>
      <w:r w:rsidR="007F0914" w:rsidRPr="006C3EF9">
        <w:rPr>
          <w:lang w:val="en-SG"/>
        </w:rPr>
        <w:t>destination pair (OD pair),</w:t>
      </w:r>
      <w:r w:rsidR="002F54D1" w:rsidRPr="006C3EF9">
        <w:rPr>
          <w:lang w:val="en-SG"/>
        </w:rPr>
        <w:t xml:space="preserve"> and user data </w:t>
      </w:r>
      <w:r w:rsidR="009A19C8" w:rsidRPr="006C3EF9">
        <w:rPr>
          <w:lang w:val="en-SG"/>
        </w:rPr>
        <w:t xml:space="preserve">such as a user identification number. </w:t>
      </w:r>
    </w:p>
    <w:p w14:paraId="600C9F68" w14:textId="6FC5C6BE" w:rsidR="002E54B2" w:rsidRPr="006C3EF9" w:rsidRDefault="002E54B2" w:rsidP="00711C7D">
      <w:pPr>
        <w:pStyle w:val="Paragraphs"/>
        <w:rPr>
          <w:lang w:val="en-SG"/>
        </w:rPr>
      </w:pPr>
      <w:r w:rsidRPr="006C3EF9">
        <w:rPr>
          <w:lang w:val="en-SG"/>
        </w:rPr>
        <w:t>In some embodiments, fleet management system 102 may</w:t>
      </w:r>
      <w:r w:rsidR="008F7357" w:rsidRPr="006C3EF9">
        <w:rPr>
          <w:lang w:val="en-SG"/>
        </w:rPr>
        <w:t xml:space="preserve"> comprise a database 140 configured to store information. Information stored on the database 140 may comprise user information such as a user profile or user </w:t>
      </w:r>
      <w:r w:rsidR="00E0073A" w:rsidRPr="006C3EF9">
        <w:rPr>
          <w:lang w:val="en-SG"/>
        </w:rPr>
        <w:t>driving style profile</w:t>
      </w:r>
      <w:r w:rsidR="008F7357" w:rsidRPr="006C3EF9">
        <w:rPr>
          <w:lang w:val="en-SG"/>
        </w:rPr>
        <w:t>, histo</w:t>
      </w:r>
      <w:r w:rsidR="003364EB" w:rsidRPr="006C3EF9">
        <w:rPr>
          <w:lang w:val="en-SG"/>
        </w:rPr>
        <w:t xml:space="preserve">ric </w:t>
      </w:r>
      <w:r w:rsidR="009E3117" w:rsidRPr="006C3EF9">
        <w:rPr>
          <w:lang w:val="en-SG"/>
        </w:rPr>
        <w:t xml:space="preserve">information </w:t>
      </w:r>
      <w:r w:rsidR="003364EB" w:rsidRPr="006C3EF9">
        <w:rPr>
          <w:lang w:val="en-SG"/>
        </w:rPr>
        <w:t>such as historic user demand, historic vehicle supply, historical weather conditions</w:t>
      </w:r>
      <w:r w:rsidR="00647969" w:rsidRPr="006C3EF9">
        <w:rPr>
          <w:lang w:val="en-SG"/>
        </w:rPr>
        <w:t xml:space="preserve">, </w:t>
      </w:r>
      <w:r w:rsidR="00F92C93" w:rsidRPr="006C3EF9">
        <w:rPr>
          <w:lang w:val="en-SG"/>
        </w:rPr>
        <w:t xml:space="preserve">as well as </w:t>
      </w:r>
      <w:r w:rsidR="00647969" w:rsidRPr="006C3EF9">
        <w:rPr>
          <w:lang w:val="en-SG"/>
        </w:rPr>
        <w:t>fleet vehicle information such as vehicle identification numbers</w:t>
      </w:r>
      <w:r w:rsidR="00511CE0" w:rsidRPr="006C3EF9">
        <w:rPr>
          <w:lang w:val="en-SG"/>
        </w:rPr>
        <w:t xml:space="preserve">, </w:t>
      </w:r>
      <w:r w:rsidR="00AD446B" w:rsidRPr="006C3EF9">
        <w:rPr>
          <w:lang w:val="en-SG"/>
        </w:rPr>
        <w:t>vehicle profiles</w:t>
      </w:r>
      <w:r w:rsidR="00511CE0" w:rsidRPr="006C3EF9">
        <w:rPr>
          <w:lang w:val="en-SG"/>
        </w:rPr>
        <w:t xml:space="preserve">, historic usage </w:t>
      </w:r>
      <w:r w:rsidR="00511CE0" w:rsidRPr="006C3EF9">
        <w:rPr>
          <w:lang w:val="en-SG"/>
        </w:rPr>
        <w:lastRenderedPageBreak/>
        <w:t>information of each vehicle, vehicle battery health or degradation level or capacity</w:t>
      </w:r>
      <w:r w:rsidR="00782B79" w:rsidRPr="006C3EF9">
        <w:rPr>
          <w:lang w:val="en-SG"/>
        </w:rPr>
        <w:t>. Database 140 may also store information such as trip information, including</w:t>
      </w:r>
      <w:r w:rsidR="009E2F49" w:rsidRPr="006C3EF9">
        <w:rPr>
          <w:lang w:val="en-SG"/>
        </w:rPr>
        <w:t xml:space="preserve"> times and dates of vehicle arrivals and departures from the </w:t>
      </w:r>
      <w:r w:rsidR="002A0117" w:rsidRPr="006C3EF9">
        <w:rPr>
          <w:lang w:val="en-SG"/>
        </w:rPr>
        <w:t>plurality of stations</w:t>
      </w:r>
      <w:r w:rsidR="009E2F49" w:rsidRPr="006C3EF9">
        <w:rPr>
          <w:lang w:val="en-SG"/>
        </w:rPr>
        <w:t xml:space="preserve"> 104</w:t>
      </w:r>
      <w:r w:rsidR="009E2F49" w:rsidRPr="006C3EF9">
        <w:rPr>
          <w:vertAlign w:val="subscript"/>
          <w:lang w:val="en-SG"/>
        </w:rPr>
        <w:t>1</w:t>
      </w:r>
      <w:r w:rsidR="00011E1B" w:rsidRPr="006C3EF9">
        <w:rPr>
          <w:lang w:val="en-SG"/>
        </w:rPr>
        <w:t>–</w:t>
      </w:r>
      <w:r w:rsidR="009E2F49" w:rsidRPr="006C3EF9">
        <w:rPr>
          <w:lang w:val="en-SG"/>
        </w:rPr>
        <w:t>104</w:t>
      </w:r>
      <w:r w:rsidR="009E2F49" w:rsidRPr="006C3EF9">
        <w:rPr>
          <w:vertAlign w:val="subscript"/>
          <w:lang w:val="en-SG"/>
        </w:rPr>
        <w:t>n</w:t>
      </w:r>
      <w:r w:rsidR="009E2F49" w:rsidRPr="006C3EF9">
        <w:rPr>
          <w:vertAlign w:val="subscript"/>
          <w:lang w:val="en-SG"/>
        </w:rPr>
        <w:softHyphen/>
      </w:r>
      <w:r w:rsidR="009E2F49" w:rsidRPr="006C3EF9">
        <w:rPr>
          <w:lang w:val="en-SG"/>
        </w:rPr>
        <w:t>.</w:t>
      </w:r>
    </w:p>
    <w:p w14:paraId="6E0C38E4" w14:textId="37D2A5CB" w:rsidR="00AD446B" w:rsidRPr="006C3EF9" w:rsidRDefault="00AD446B" w:rsidP="00711C7D">
      <w:pPr>
        <w:pStyle w:val="Paragraphs"/>
        <w:rPr>
          <w:lang w:val="en-SG"/>
        </w:rPr>
      </w:pPr>
      <w:r w:rsidRPr="006C3EF9">
        <w:rPr>
          <w:lang w:val="en-SG"/>
        </w:rPr>
        <w:t xml:space="preserve">In some embodiments, fleet management system 102 may </w:t>
      </w:r>
      <w:r w:rsidR="00D70D89" w:rsidRPr="006C3EF9">
        <w:rPr>
          <w:lang w:val="en-SG"/>
        </w:rPr>
        <w:t>comprise a communications module 142</w:t>
      </w:r>
      <w:r w:rsidR="00BF3281" w:rsidRPr="006C3EF9">
        <w:rPr>
          <w:lang w:val="en-SG"/>
        </w:rPr>
        <w:t xml:space="preserve"> configured to communicate with the one or more idle vehicles 114</w:t>
      </w:r>
      <w:r w:rsidR="00BF3281" w:rsidRPr="006C3EF9">
        <w:rPr>
          <w:vertAlign w:val="subscript"/>
          <w:lang w:val="en-SG"/>
        </w:rPr>
        <w:t>1</w:t>
      </w:r>
      <w:r w:rsidR="00011E1B" w:rsidRPr="006C3EF9">
        <w:rPr>
          <w:lang w:val="en-SG"/>
        </w:rPr>
        <w:t>–</w:t>
      </w:r>
      <w:r w:rsidR="00BF3281" w:rsidRPr="006C3EF9">
        <w:rPr>
          <w:lang w:val="en-SG"/>
        </w:rPr>
        <w:t>114</w:t>
      </w:r>
      <w:r w:rsidR="00BF3281" w:rsidRPr="006C3EF9">
        <w:rPr>
          <w:vertAlign w:val="subscript"/>
          <w:lang w:val="en-SG"/>
        </w:rPr>
        <w:t>n</w:t>
      </w:r>
      <w:r w:rsidR="00BF3281" w:rsidRPr="006C3EF9">
        <w:rPr>
          <w:lang w:val="en-SG"/>
        </w:rPr>
        <w:t xml:space="preserve">, the </w:t>
      </w:r>
      <w:r w:rsidR="002A0117" w:rsidRPr="006C3EF9">
        <w:rPr>
          <w:lang w:val="en-SG"/>
        </w:rPr>
        <w:t>plurality of stations</w:t>
      </w:r>
      <w:r w:rsidR="00BF3281" w:rsidRPr="006C3EF9">
        <w:rPr>
          <w:lang w:val="en-SG"/>
        </w:rPr>
        <w:t xml:space="preserve"> 104</w:t>
      </w:r>
      <w:r w:rsidR="00BF3281" w:rsidRPr="006C3EF9">
        <w:rPr>
          <w:vertAlign w:val="subscript"/>
          <w:lang w:val="en-SG"/>
        </w:rPr>
        <w:t>1</w:t>
      </w:r>
      <w:r w:rsidR="00011E1B" w:rsidRPr="006C3EF9">
        <w:rPr>
          <w:lang w:val="en-SG"/>
        </w:rPr>
        <w:t>–</w:t>
      </w:r>
      <w:r w:rsidR="00BF3281" w:rsidRPr="006C3EF9">
        <w:rPr>
          <w:lang w:val="en-SG"/>
        </w:rPr>
        <w:t>104</w:t>
      </w:r>
      <w:r w:rsidR="00BF3281" w:rsidRPr="006C3EF9">
        <w:rPr>
          <w:vertAlign w:val="subscript"/>
          <w:lang w:val="en-SG"/>
        </w:rPr>
        <w:t>n</w:t>
      </w:r>
      <w:r w:rsidR="00BF3281" w:rsidRPr="006C3EF9">
        <w:rPr>
          <w:lang w:val="en-SG"/>
        </w:rPr>
        <w:t xml:space="preserve">, the one or more </w:t>
      </w:r>
      <w:proofErr w:type="spellStart"/>
      <w:r w:rsidR="00156FE8" w:rsidRPr="006C3EF9">
        <w:rPr>
          <w:lang w:val="en-SG"/>
        </w:rPr>
        <w:t>en</w:t>
      </w:r>
      <w:proofErr w:type="spellEnd"/>
      <w:r w:rsidR="00156FE8" w:rsidRPr="006C3EF9">
        <w:rPr>
          <w:lang w:val="en-SG"/>
        </w:rPr>
        <w:t xml:space="preserve"> route</w:t>
      </w:r>
      <w:r w:rsidR="00700CBA" w:rsidRPr="006C3EF9">
        <w:rPr>
          <w:lang w:val="en-SG"/>
        </w:rPr>
        <w:t xml:space="preserve"> vehicles 128</w:t>
      </w:r>
      <w:r w:rsidR="00700CBA" w:rsidRPr="006C3EF9">
        <w:rPr>
          <w:vertAlign w:val="subscript"/>
          <w:lang w:val="en-SG"/>
        </w:rPr>
        <w:t>1</w:t>
      </w:r>
      <w:r w:rsidR="00011E1B" w:rsidRPr="006C3EF9">
        <w:rPr>
          <w:lang w:val="en-SG"/>
        </w:rPr>
        <w:t>–</w:t>
      </w:r>
      <w:r w:rsidR="00700CBA" w:rsidRPr="006C3EF9">
        <w:rPr>
          <w:lang w:val="en-SG"/>
        </w:rPr>
        <w:t>128</w:t>
      </w:r>
      <w:r w:rsidR="00700CBA" w:rsidRPr="006C3EF9">
        <w:rPr>
          <w:vertAlign w:val="subscript"/>
          <w:lang w:val="en-SG"/>
        </w:rPr>
        <w:t>n</w:t>
      </w:r>
      <w:r w:rsidR="00700CBA" w:rsidRPr="006C3EF9">
        <w:rPr>
          <w:lang w:val="en-SG"/>
        </w:rPr>
        <w:t>, the one or more user devices 136, and</w:t>
      </w:r>
      <w:r w:rsidR="00EC203A" w:rsidRPr="006C3EF9">
        <w:rPr>
          <w:lang w:val="en-SG"/>
        </w:rPr>
        <w:t>/or</w:t>
      </w:r>
      <w:r w:rsidR="00700CBA" w:rsidRPr="006C3EF9">
        <w:rPr>
          <w:lang w:val="en-SG"/>
        </w:rPr>
        <w:t xml:space="preserve"> the one or more third</w:t>
      </w:r>
      <w:r w:rsidR="00011E1B" w:rsidRPr="006C3EF9">
        <w:rPr>
          <w:lang w:val="en-SG"/>
        </w:rPr>
        <w:t>–</w:t>
      </w:r>
      <w:r w:rsidR="00700CBA" w:rsidRPr="006C3EF9">
        <w:rPr>
          <w:lang w:val="en-SG"/>
        </w:rPr>
        <w:t xml:space="preserve">party data sources 132. </w:t>
      </w:r>
    </w:p>
    <w:p w14:paraId="26C8531B" w14:textId="0F5E8FDD" w:rsidR="00806003" w:rsidRPr="006C3EF9" w:rsidRDefault="00806003" w:rsidP="00711C7D">
      <w:pPr>
        <w:pStyle w:val="Paragraphs"/>
        <w:rPr>
          <w:lang w:val="en-SG"/>
        </w:rPr>
      </w:pPr>
      <w:r w:rsidRPr="006C3EF9">
        <w:rPr>
          <w:lang w:val="en-SG"/>
        </w:rPr>
        <w:t>In some embodiments, fleet management system 102 may comprise a processing module 144 configured to process information received from the one or more idle vehicles 114</w:t>
      </w:r>
      <w:r w:rsidRPr="006C3EF9">
        <w:rPr>
          <w:vertAlign w:val="subscript"/>
          <w:lang w:val="en-SG"/>
        </w:rPr>
        <w:t>1</w:t>
      </w:r>
      <w:r w:rsidR="00011E1B" w:rsidRPr="006C3EF9">
        <w:rPr>
          <w:lang w:val="en-SG"/>
        </w:rPr>
        <w:t>–</w:t>
      </w:r>
      <w:r w:rsidRPr="006C3EF9">
        <w:rPr>
          <w:lang w:val="en-SG"/>
        </w:rPr>
        <w:t>114</w:t>
      </w:r>
      <w:r w:rsidRPr="006C3EF9">
        <w:rPr>
          <w:vertAlign w:val="subscript"/>
          <w:lang w:val="en-SG"/>
        </w:rPr>
        <w:t>n</w:t>
      </w:r>
      <w:r w:rsidRPr="006C3EF9">
        <w:rPr>
          <w:lang w:val="en-SG"/>
        </w:rPr>
        <w:t xml:space="preserve">, the </w:t>
      </w:r>
      <w:r w:rsidR="002A0117" w:rsidRPr="006C3EF9">
        <w:rPr>
          <w:lang w:val="en-SG"/>
        </w:rPr>
        <w:t>plurality of stations</w:t>
      </w:r>
      <w:r w:rsidRPr="006C3EF9">
        <w:rPr>
          <w:lang w:val="en-SG"/>
        </w:rPr>
        <w:t xml:space="preserve"> 104</w:t>
      </w:r>
      <w:r w:rsidRPr="006C3EF9">
        <w:rPr>
          <w:vertAlign w:val="subscript"/>
          <w:lang w:val="en-SG"/>
        </w:rPr>
        <w:t>1</w:t>
      </w:r>
      <w:r w:rsidR="00011E1B" w:rsidRPr="006C3EF9">
        <w:rPr>
          <w:lang w:val="en-SG"/>
        </w:rPr>
        <w:t>–</w:t>
      </w:r>
      <w:r w:rsidRPr="006C3EF9">
        <w:rPr>
          <w:lang w:val="en-SG"/>
        </w:rPr>
        <w:t>104</w:t>
      </w:r>
      <w:r w:rsidRPr="006C3EF9">
        <w:rPr>
          <w:vertAlign w:val="subscript"/>
          <w:lang w:val="en-SG"/>
        </w:rPr>
        <w:t>n</w:t>
      </w:r>
      <w:r w:rsidRPr="006C3EF9">
        <w:rPr>
          <w:lang w:val="en-SG"/>
        </w:rPr>
        <w:t xml:space="preserve">, the one or more </w:t>
      </w:r>
      <w:proofErr w:type="spellStart"/>
      <w:r w:rsidR="00156FE8" w:rsidRPr="006C3EF9">
        <w:rPr>
          <w:lang w:val="en-SG"/>
        </w:rPr>
        <w:t>en</w:t>
      </w:r>
      <w:proofErr w:type="spellEnd"/>
      <w:r w:rsidR="00156FE8" w:rsidRPr="006C3EF9">
        <w:rPr>
          <w:lang w:val="en-SG"/>
        </w:rPr>
        <w:t xml:space="preserve"> route</w:t>
      </w:r>
      <w:r w:rsidRPr="006C3EF9">
        <w:rPr>
          <w:lang w:val="en-SG"/>
        </w:rPr>
        <w:t xml:space="preserve"> vehicles 128</w:t>
      </w:r>
      <w:r w:rsidRPr="006C3EF9">
        <w:rPr>
          <w:vertAlign w:val="subscript"/>
          <w:lang w:val="en-SG"/>
        </w:rPr>
        <w:t>1</w:t>
      </w:r>
      <w:r w:rsidR="00011E1B" w:rsidRPr="006C3EF9">
        <w:rPr>
          <w:lang w:val="en-SG"/>
        </w:rPr>
        <w:t>–</w:t>
      </w:r>
      <w:r w:rsidRPr="006C3EF9">
        <w:rPr>
          <w:lang w:val="en-SG"/>
        </w:rPr>
        <w:t>128</w:t>
      </w:r>
      <w:r w:rsidRPr="006C3EF9">
        <w:rPr>
          <w:vertAlign w:val="subscript"/>
          <w:lang w:val="en-SG"/>
        </w:rPr>
        <w:t>n</w:t>
      </w:r>
      <w:r w:rsidRPr="006C3EF9">
        <w:rPr>
          <w:lang w:val="en-SG"/>
        </w:rPr>
        <w:t>, the one or more user devices 136, and</w:t>
      </w:r>
      <w:r w:rsidR="00EC203A" w:rsidRPr="006C3EF9">
        <w:rPr>
          <w:lang w:val="en-SG"/>
        </w:rPr>
        <w:t>/or</w:t>
      </w:r>
      <w:r w:rsidRPr="006C3EF9">
        <w:rPr>
          <w:lang w:val="en-SG"/>
        </w:rPr>
        <w:t xml:space="preserve"> the one or more third</w:t>
      </w:r>
      <w:r w:rsidR="00011E1B" w:rsidRPr="006C3EF9">
        <w:rPr>
          <w:lang w:val="en-SG"/>
        </w:rPr>
        <w:t>–</w:t>
      </w:r>
      <w:r w:rsidRPr="006C3EF9">
        <w:rPr>
          <w:lang w:val="en-SG"/>
        </w:rPr>
        <w:t xml:space="preserve">party data sources 132 to generate </w:t>
      </w:r>
      <w:r w:rsidR="00277000" w:rsidRPr="006C3EF9">
        <w:rPr>
          <w:lang w:val="en-SG"/>
        </w:rPr>
        <w:t xml:space="preserve">vehicle rebalancing decisions. </w:t>
      </w:r>
    </w:p>
    <w:p w14:paraId="7209B930" w14:textId="65E32D61" w:rsidR="00331BAA" w:rsidRPr="006C3EF9" w:rsidRDefault="009D4266" w:rsidP="00711C7D">
      <w:pPr>
        <w:pStyle w:val="Paragraphs"/>
        <w:rPr>
          <w:lang w:val="en-SG"/>
        </w:rPr>
      </w:pPr>
      <w:r w:rsidRPr="006C3EF9">
        <w:rPr>
          <w:lang w:val="en-SG"/>
        </w:rPr>
        <w:t>Fig. 2 is a schematic illustration of a method</w:t>
      </w:r>
      <w:r w:rsidR="003B0555" w:rsidRPr="006C3EF9">
        <w:rPr>
          <w:lang w:val="en-SG"/>
        </w:rPr>
        <w:t xml:space="preserve"> 200</w:t>
      </w:r>
      <w:r w:rsidRPr="006C3EF9">
        <w:rPr>
          <w:lang w:val="en-SG"/>
        </w:rPr>
        <w:t xml:space="preserve"> for rebalancing a fleet of vehicles for shared use at </w:t>
      </w:r>
      <w:r w:rsidR="002A0117" w:rsidRPr="006C3EF9">
        <w:rPr>
          <w:lang w:val="en-SG"/>
        </w:rPr>
        <w:t>a plurality of stations</w:t>
      </w:r>
      <w:r w:rsidR="00B676AA" w:rsidRPr="006C3EF9">
        <w:rPr>
          <w:lang w:val="en-SG"/>
        </w:rPr>
        <w:t xml:space="preserve"> over a planning horizon</w:t>
      </w:r>
      <w:r w:rsidRPr="006C3EF9">
        <w:rPr>
          <w:lang w:val="en-SG"/>
        </w:rPr>
        <w:t>, in accordance with embodiments of the present disclosure.</w:t>
      </w:r>
      <w:r w:rsidR="003B0555" w:rsidRPr="006C3EF9">
        <w:rPr>
          <w:lang w:val="en-SG"/>
        </w:rPr>
        <w:t xml:space="preserve"> Method 200 may be carried out by system 100 for management of a fleet of vehicles for shared use at </w:t>
      </w:r>
      <w:r w:rsidR="002A0117" w:rsidRPr="006C3EF9">
        <w:rPr>
          <w:lang w:val="en-SG"/>
        </w:rPr>
        <w:t>a plurality of stations</w:t>
      </w:r>
      <w:r w:rsidR="00757472" w:rsidRPr="006C3EF9">
        <w:rPr>
          <w:lang w:val="en-SG"/>
        </w:rPr>
        <w:t>.</w:t>
      </w:r>
      <w:r w:rsidR="00946310" w:rsidRPr="006C3EF9">
        <w:rPr>
          <w:lang w:val="en-SG"/>
        </w:rPr>
        <w:t xml:space="preserve"> Method 200 may be carried out for a planning horizon</w:t>
      </w:r>
      <w:r w:rsidR="00C72025" w:rsidRPr="006C3EF9">
        <w:rPr>
          <w:lang w:val="en-SG"/>
        </w:rPr>
        <w:t xml:space="preserve"> </w:t>
      </w:r>
      <w:r w:rsidR="00C72025" w:rsidRPr="006C3EF9">
        <w:rPr>
          <w:i/>
          <w:iCs/>
          <w:lang w:val="en-SG"/>
        </w:rPr>
        <w:t>H</w:t>
      </w:r>
      <w:r w:rsidR="00946310" w:rsidRPr="006C3EF9">
        <w:rPr>
          <w:lang w:val="en-SG"/>
        </w:rPr>
        <w:t xml:space="preserve">, such that the vehicle balancing decisions are carried out during the planning horizon to ensure sufficient vehicle supply for </w:t>
      </w:r>
      <w:r w:rsidR="00390D3F" w:rsidRPr="006C3EF9">
        <w:rPr>
          <w:lang w:val="en-SG"/>
        </w:rPr>
        <w:t>predicted</w:t>
      </w:r>
      <w:r w:rsidR="00946310" w:rsidRPr="006C3EF9">
        <w:rPr>
          <w:lang w:val="en-SG"/>
        </w:rPr>
        <w:t xml:space="preserve"> user demand during the planning horizon.</w:t>
      </w:r>
      <w:r w:rsidR="00B44B84" w:rsidRPr="006C3EF9">
        <w:rPr>
          <w:lang w:val="en-SG"/>
        </w:rPr>
        <w:t xml:space="preserve"> The planning horizon</w:t>
      </w:r>
      <w:r w:rsidR="004A3370" w:rsidRPr="006C3EF9">
        <w:rPr>
          <w:lang w:val="en-SG"/>
        </w:rPr>
        <w:t xml:space="preserve"> </w:t>
      </w:r>
      <w:r w:rsidR="004A3370" w:rsidRPr="006C3EF9">
        <w:rPr>
          <w:i/>
          <w:iCs/>
          <w:lang w:val="en-SG"/>
        </w:rPr>
        <w:t>H</w:t>
      </w:r>
      <w:r w:rsidR="00B44B84" w:rsidRPr="006C3EF9">
        <w:rPr>
          <w:lang w:val="en-SG"/>
        </w:rPr>
        <w:t xml:space="preserve"> may be any duration and may comprise a defined period of timeslots.</w:t>
      </w:r>
    </w:p>
    <w:p w14:paraId="04A20380" w14:textId="19290EE9" w:rsidR="00284EF8" w:rsidRPr="006C3EF9" w:rsidRDefault="004A59C9" w:rsidP="00711C7D">
      <w:pPr>
        <w:pStyle w:val="Paragraphs"/>
        <w:rPr>
          <w:lang w:val="en-SG"/>
        </w:rPr>
      </w:pPr>
      <w:r w:rsidRPr="006C3EF9">
        <w:rPr>
          <w:lang w:val="en-SG"/>
        </w:rPr>
        <w:t xml:space="preserve">Method 200 for rebalancing a fleet of vehicles for shared use at </w:t>
      </w:r>
      <w:r w:rsidR="002A0117" w:rsidRPr="006C3EF9">
        <w:rPr>
          <w:lang w:val="en-SG"/>
        </w:rPr>
        <w:t>a plurality of stations</w:t>
      </w:r>
      <w:r w:rsidRPr="006C3EF9">
        <w:rPr>
          <w:lang w:val="en-SG"/>
        </w:rPr>
        <w:t xml:space="preserve"> </w:t>
      </w:r>
      <w:r w:rsidR="007B27E8" w:rsidRPr="006C3EF9">
        <w:rPr>
          <w:lang w:val="en-SG"/>
        </w:rPr>
        <w:t xml:space="preserve">over a planning horizon </w:t>
      </w:r>
      <w:r w:rsidRPr="006C3EF9">
        <w:rPr>
          <w:lang w:val="en-SG"/>
        </w:rPr>
        <w:t xml:space="preserve">may commence at step </w:t>
      </w:r>
      <w:r w:rsidR="00E508CB" w:rsidRPr="006C3EF9">
        <w:rPr>
          <w:lang w:val="en-SG"/>
        </w:rPr>
        <w:t>204 w</w:t>
      </w:r>
      <w:r w:rsidR="00931D32" w:rsidRPr="006C3EF9">
        <w:rPr>
          <w:lang w:val="en-SG"/>
        </w:rPr>
        <w:t>herein data is obtained or fetched.</w:t>
      </w:r>
      <w:r w:rsidR="00EC203A" w:rsidRPr="006C3EF9">
        <w:rPr>
          <w:lang w:val="en-SG"/>
        </w:rPr>
        <w:t xml:space="preserve"> The data may be obtained or fetched from the one or more idle vehicles 114</w:t>
      </w:r>
      <w:r w:rsidR="00EC203A" w:rsidRPr="006C3EF9">
        <w:rPr>
          <w:vertAlign w:val="subscript"/>
          <w:lang w:val="en-SG"/>
        </w:rPr>
        <w:t>1</w:t>
      </w:r>
      <w:r w:rsidR="00011E1B" w:rsidRPr="006C3EF9">
        <w:rPr>
          <w:lang w:val="en-SG"/>
        </w:rPr>
        <w:t>–</w:t>
      </w:r>
      <w:r w:rsidR="00EC203A" w:rsidRPr="006C3EF9">
        <w:rPr>
          <w:lang w:val="en-SG"/>
        </w:rPr>
        <w:t>114</w:t>
      </w:r>
      <w:r w:rsidR="00EC203A" w:rsidRPr="006C3EF9">
        <w:rPr>
          <w:vertAlign w:val="subscript"/>
          <w:lang w:val="en-SG"/>
        </w:rPr>
        <w:t>n</w:t>
      </w:r>
      <w:r w:rsidR="00EC203A" w:rsidRPr="006C3EF9">
        <w:rPr>
          <w:lang w:val="en-SG"/>
        </w:rPr>
        <w:t xml:space="preserve">, the </w:t>
      </w:r>
      <w:r w:rsidR="002A0117" w:rsidRPr="006C3EF9">
        <w:rPr>
          <w:lang w:val="en-SG"/>
        </w:rPr>
        <w:t>plurality of stations</w:t>
      </w:r>
      <w:r w:rsidR="00EC203A" w:rsidRPr="006C3EF9">
        <w:rPr>
          <w:lang w:val="en-SG"/>
        </w:rPr>
        <w:t xml:space="preserve"> 104</w:t>
      </w:r>
      <w:r w:rsidR="00EC203A" w:rsidRPr="006C3EF9">
        <w:rPr>
          <w:vertAlign w:val="subscript"/>
          <w:lang w:val="en-SG"/>
        </w:rPr>
        <w:t>1</w:t>
      </w:r>
      <w:r w:rsidR="00011E1B" w:rsidRPr="006C3EF9">
        <w:rPr>
          <w:lang w:val="en-SG"/>
        </w:rPr>
        <w:t>–</w:t>
      </w:r>
      <w:r w:rsidR="00EC203A" w:rsidRPr="006C3EF9">
        <w:rPr>
          <w:lang w:val="en-SG"/>
        </w:rPr>
        <w:t>104</w:t>
      </w:r>
      <w:r w:rsidR="00EC203A" w:rsidRPr="006C3EF9">
        <w:rPr>
          <w:vertAlign w:val="subscript"/>
          <w:lang w:val="en-SG"/>
        </w:rPr>
        <w:t>n</w:t>
      </w:r>
      <w:r w:rsidR="00EC203A" w:rsidRPr="006C3EF9">
        <w:rPr>
          <w:lang w:val="en-SG"/>
        </w:rPr>
        <w:t xml:space="preserve">, the one or more </w:t>
      </w:r>
      <w:proofErr w:type="spellStart"/>
      <w:r w:rsidR="00156FE8" w:rsidRPr="006C3EF9">
        <w:rPr>
          <w:lang w:val="en-SG"/>
        </w:rPr>
        <w:t>en</w:t>
      </w:r>
      <w:proofErr w:type="spellEnd"/>
      <w:r w:rsidR="00156FE8" w:rsidRPr="006C3EF9">
        <w:rPr>
          <w:lang w:val="en-SG"/>
        </w:rPr>
        <w:t xml:space="preserve"> route</w:t>
      </w:r>
      <w:r w:rsidR="00EC203A" w:rsidRPr="006C3EF9">
        <w:rPr>
          <w:lang w:val="en-SG"/>
        </w:rPr>
        <w:t xml:space="preserve"> vehicles 128</w:t>
      </w:r>
      <w:r w:rsidR="00EC203A" w:rsidRPr="006C3EF9">
        <w:rPr>
          <w:vertAlign w:val="subscript"/>
          <w:lang w:val="en-SG"/>
        </w:rPr>
        <w:t>1</w:t>
      </w:r>
      <w:r w:rsidR="00011E1B" w:rsidRPr="006C3EF9">
        <w:rPr>
          <w:lang w:val="en-SG"/>
        </w:rPr>
        <w:t>–</w:t>
      </w:r>
      <w:r w:rsidR="00EC203A" w:rsidRPr="006C3EF9">
        <w:rPr>
          <w:lang w:val="en-SG"/>
        </w:rPr>
        <w:t>128</w:t>
      </w:r>
      <w:r w:rsidR="00EC203A" w:rsidRPr="006C3EF9">
        <w:rPr>
          <w:vertAlign w:val="subscript"/>
          <w:lang w:val="en-SG"/>
        </w:rPr>
        <w:t>n</w:t>
      </w:r>
      <w:r w:rsidR="00EC203A" w:rsidRPr="006C3EF9">
        <w:rPr>
          <w:lang w:val="en-SG"/>
        </w:rPr>
        <w:t>, the one or more user devices 136, and/or the one or more third-party data sources 132.</w:t>
      </w:r>
      <w:r w:rsidR="00931D32" w:rsidRPr="006C3EF9">
        <w:rPr>
          <w:lang w:val="en-SG"/>
        </w:rPr>
        <w:t xml:space="preserve"> </w:t>
      </w:r>
      <w:r w:rsidR="00A87532" w:rsidRPr="006C3EF9">
        <w:rPr>
          <w:lang w:val="en-SG"/>
        </w:rPr>
        <w:t>In some embodiments, the</w:t>
      </w:r>
      <w:r w:rsidR="00931D32" w:rsidRPr="006C3EF9">
        <w:rPr>
          <w:lang w:val="en-SG"/>
        </w:rPr>
        <w:t xml:space="preserve"> data</w:t>
      </w:r>
      <w:r w:rsidR="00A87532" w:rsidRPr="006C3EF9">
        <w:rPr>
          <w:lang w:val="en-SG"/>
        </w:rPr>
        <w:t xml:space="preserve"> may</w:t>
      </w:r>
      <w:r w:rsidR="00931D32" w:rsidRPr="006C3EF9">
        <w:rPr>
          <w:lang w:val="en-SG"/>
        </w:rPr>
        <w:t xml:space="preserve"> include a current state of </w:t>
      </w:r>
      <w:r w:rsidR="005758DF" w:rsidRPr="006C3EF9">
        <w:rPr>
          <w:lang w:val="en-SG"/>
        </w:rPr>
        <w:t xml:space="preserve">each idle vehicle 114, a current state of each </w:t>
      </w:r>
      <w:proofErr w:type="spellStart"/>
      <w:r w:rsidR="00156FE8" w:rsidRPr="006C3EF9">
        <w:rPr>
          <w:lang w:val="en-SG"/>
        </w:rPr>
        <w:t>en</w:t>
      </w:r>
      <w:proofErr w:type="spellEnd"/>
      <w:r w:rsidR="00156FE8" w:rsidRPr="006C3EF9">
        <w:rPr>
          <w:lang w:val="en-SG"/>
        </w:rPr>
        <w:t xml:space="preserve"> route</w:t>
      </w:r>
      <w:r w:rsidR="005758DF" w:rsidRPr="006C3EF9">
        <w:rPr>
          <w:lang w:val="en-SG"/>
        </w:rPr>
        <w:t xml:space="preserve"> vehicle 128, </w:t>
      </w:r>
      <w:r w:rsidR="00931D32" w:rsidRPr="006C3EF9">
        <w:rPr>
          <w:lang w:val="en-SG"/>
        </w:rPr>
        <w:t xml:space="preserve">parking information on </w:t>
      </w:r>
      <w:r w:rsidR="002A0117" w:rsidRPr="006C3EF9">
        <w:rPr>
          <w:lang w:val="en-SG"/>
        </w:rPr>
        <w:t>the plurality of stations</w:t>
      </w:r>
      <w:r w:rsidR="00931D32" w:rsidRPr="006C3EF9">
        <w:rPr>
          <w:lang w:val="en-SG"/>
        </w:rPr>
        <w:t>, and historic information.</w:t>
      </w:r>
      <w:r w:rsidR="001A2FB1" w:rsidRPr="006C3EF9">
        <w:rPr>
          <w:lang w:val="en-SG"/>
        </w:rPr>
        <w:t xml:space="preserve"> The current state of </w:t>
      </w:r>
      <w:r w:rsidR="005758DF" w:rsidRPr="006C3EF9">
        <w:rPr>
          <w:lang w:val="en-SG"/>
        </w:rPr>
        <w:t>each idle</w:t>
      </w:r>
      <w:r w:rsidR="001A2FB1" w:rsidRPr="006C3EF9">
        <w:rPr>
          <w:lang w:val="en-SG"/>
        </w:rPr>
        <w:t xml:space="preserve"> vehicle</w:t>
      </w:r>
      <w:r w:rsidR="005758DF" w:rsidRPr="006C3EF9">
        <w:rPr>
          <w:lang w:val="en-SG"/>
        </w:rPr>
        <w:t xml:space="preserve"> 114</w:t>
      </w:r>
      <w:r w:rsidR="001A2FB1" w:rsidRPr="006C3EF9">
        <w:rPr>
          <w:lang w:val="en-SG"/>
        </w:rPr>
        <w:t xml:space="preserve"> may comprise a </w:t>
      </w:r>
      <w:r w:rsidR="00F17E29" w:rsidRPr="006C3EF9">
        <w:rPr>
          <w:lang w:val="en-SG"/>
        </w:rPr>
        <w:t xml:space="preserve">current </w:t>
      </w:r>
      <w:r w:rsidR="00C24FED" w:rsidRPr="006C3EF9">
        <w:rPr>
          <w:lang w:val="en-SG"/>
        </w:rPr>
        <w:t>location</w:t>
      </w:r>
      <w:r w:rsidR="001A2FB1" w:rsidRPr="006C3EF9">
        <w:rPr>
          <w:lang w:val="en-SG"/>
        </w:rPr>
        <w:t xml:space="preserve"> and </w:t>
      </w:r>
      <w:r w:rsidR="00F17E29" w:rsidRPr="006C3EF9">
        <w:rPr>
          <w:lang w:val="en-SG"/>
        </w:rPr>
        <w:t xml:space="preserve">current </w:t>
      </w:r>
      <w:r w:rsidR="00FE6E0E" w:rsidRPr="006C3EF9">
        <w:rPr>
          <w:lang w:val="en-SG"/>
        </w:rPr>
        <w:t>energy</w:t>
      </w:r>
      <w:r w:rsidR="001A2FB1" w:rsidRPr="006C3EF9">
        <w:rPr>
          <w:lang w:val="en-SG"/>
        </w:rPr>
        <w:t xml:space="preserve"> level</w:t>
      </w:r>
      <w:r w:rsidR="00F17E29" w:rsidRPr="006C3EF9">
        <w:rPr>
          <w:lang w:val="en-SG"/>
        </w:rPr>
        <w:t xml:space="preserve">. The current state of each </w:t>
      </w:r>
      <w:proofErr w:type="spellStart"/>
      <w:r w:rsidR="00156FE8" w:rsidRPr="006C3EF9">
        <w:rPr>
          <w:lang w:val="en-SG"/>
        </w:rPr>
        <w:t>en</w:t>
      </w:r>
      <w:proofErr w:type="spellEnd"/>
      <w:r w:rsidR="00156FE8" w:rsidRPr="006C3EF9">
        <w:rPr>
          <w:lang w:val="en-SG"/>
        </w:rPr>
        <w:t xml:space="preserve"> route</w:t>
      </w:r>
      <w:r w:rsidR="00F17E29" w:rsidRPr="006C3EF9">
        <w:rPr>
          <w:lang w:val="en-SG"/>
        </w:rPr>
        <w:t xml:space="preserve"> vehicle 128 may comprise a current</w:t>
      </w:r>
      <w:r w:rsidR="001A2FB1" w:rsidRPr="006C3EF9">
        <w:rPr>
          <w:lang w:val="en-SG"/>
        </w:rPr>
        <w:t xml:space="preserve"> </w:t>
      </w:r>
      <w:r w:rsidR="00FE6E0E" w:rsidRPr="006C3EF9">
        <w:rPr>
          <w:lang w:val="en-SG"/>
        </w:rPr>
        <w:t>position</w:t>
      </w:r>
      <w:r w:rsidR="00F17E29" w:rsidRPr="006C3EF9">
        <w:rPr>
          <w:lang w:val="en-SG"/>
        </w:rPr>
        <w:t>, a current energy level, and a destination station</w:t>
      </w:r>
      <w:r w:rsidR="001A2FB1" w:rsidRPr="006C3EF9">
        <w:rPr>
          <w:lang w:val="en-SG"/>
        </w:rPr>
        <w:t>. The parking information on</w:t>
      </w:r>
      <w:r w:rsidR="002A0117" w:rsidRPr="006C3EF9">
        <w:rPr>
          <w:lang w:val="en-SG"/>
        </w:rPr>
        <w:t xml:space="preserve"> the</w:t>
      </w:r>
      <w:r w:rsidR="001A2FB1" w:rsidRPr="006C3EF9">
        <w:rPr>
          <w:lang w:val="en-SG"/>
        </w:rPr>
        <w:t xml:space="preserve"> </w:t>
      </w:r>
      <w:r w:rsidR="002A0117" w:rsidRPr="006C3EF9">
        <w:rPr>
          <w:lang w:val="en-SG"/>
        </w:rPr>
        <w:t>plurality of stations</w:t>
      </w:r>
      <w:r w:rsidR="001A2FB1" w:rsidRPr="006C3EF9">
        <w:rPr>
          <w:lang w:val="en-SG"/>
        </w:rPr>
        <w:t xml:space="preserve"> may comprise information on </w:t>
      </w:r>
      <w:proofErr w:type="gramStart"/>
      <w:r w:rsidR="001A2FB1" w:rsidRPr="006C3EF9">
        <w:rPr>
          <w:lang w:val="en-SG"/>
        </w:rPr>
        <w:t>a number of</w:t>
      </w:r>
      <w:proofErr w:type="gramEnd"/>
      <w:r w:rsidR="001A2FB1" w:rsidRPr="006C3EF9">
        <w:rPr>
          <w:lang w:val="en-SG"/>
        </w:rPr>
        <w:t xml:space="preserve"> available parking lots, a number of </w:t>
      </w:r>
      <w:r w:rsidR="001A2FB1" w:rsidRPr="006C3EF9">
        <w:rPr>
          <w:lang w:val="en-SG"/>
        </w:rPr>
        <w:lastRenderedPageBreak/>
        <w:t>reserved parking lots, and a number of occupied parking lots</w:t>
      </w:r>
      <w:r w:rsidR="00E72304" w:rsidRPr="006C3EF9">
        <w:rPr>
          <w:lang w:val="en-SG"/>
        </w:rPr>
        <w:t>.</w:t>
      </w:r>
      <w:r w:rsidR="003D6CB8" w:rsidRPr="006C3EF9">
        <w:rPr>
          <w:lang w:val="en-SG"/>
        </w:rPr>
        <w:t xml:space="preserve"> The historic information may comprise information on historic user demand, historic vehicle supply</w:t>
      </w:r>
      <w:r w:rsidR="00724D7C" w:rsidRPr="006C3EF9">
        <w:rPr>
          <w:lang w:val="en-SG"/>
        </w:rPr>
        <w:t xml:space="preserve">, </w:t>
      </w:r>
      <w:r w:rsidR="003D6CB8" w:rsidRPr="006C3EF9">
        <w:rPr>
          <w:lang w:val="en-SG"/>
        </w:rPr>
        <w:t>historic weather condition</w:t>
      </w:r>
      <w:r w:rsidR="00724D7C" w:rsidRPr="006C3EF9">
        <w:rPr>
          <w:lang w:val="en-SG"/>
        </w:rPr>
        <w:t xml:space="preserve"> and/or covariate information</w:t>
      </w:r>
      <w:r w:rsidR="003D6CB8" w:rsidRPr="006C3EF9">
        <w:rPr>
          <w:lang w:val="en-SG"/>
        </w:rPr>
        <w:t>.</w:t>
      </w:r>
      <w:r w:rsidR="00D1264A" w:rsidRPr="006C3EF9">
        <w:rPr>
          <w:lang w:val="en-SG"/>
        </w:rPr>
        <w:t xml:space="preserve"> The data may also include information such as</w:t>
      </w:r>
      <w:r w:rsidR="00892472" w:rsidRPr="006C3EF9">
        <w:rPr>
          <w:lang w:val="en-SG"/>
        </w:rPr>
        <w:t xml:space="preserve"> </w:t>
      </w:r>
      <w:r w:rsidR="00D1264A" w:rsidRPr="006C3EF9">
        <w:rPr>
          <w:lang w:val="en-SG"/>
        </w:rPr>
        <w:t xml:space="preserve">current traffic </w:t>
      </w:r>
      <w:r w:rsidR="00717A76" w:rsidRPr="006C3EF9">
        <w:rPr>
          <w:lang w:val="en-SG"/>
        </w:rPr>
        <w:t>information</w:t>
      </w:r>
      <w:r w:rsidR="00892472" w:rsidRPr="006C3EF9">
        <w:rPr>
          <w:lang w:val="en-SG"/>
        </w:rPr>
        <w:t>.</w:t>
      </w:r>
    </w:p>
    <w:p w14:paraId="59F16381" w14:textId="47B90A49" w:rsidR="00892472" w:rsidRPr="006C3EF9" w:rsidRDefault="00892472" w:rsidP="00711C7D">
      <w:pPr>
        <w:pStyle w:val="Paragraphs"/>
        <w:rPr>
          <w:lang w:val="en-SG"/>
        </w:rPr>
      </w:pPr>
      <w:r w:rsidRPr="006C3EF9">
        <w:rPr>
          <w:lang w:val="en-SG"/>
        </w:rPr>
        <w:t>Step 204 may comprise</w:t>
      </w:r>
      <w:r w:rsidR="00081803" w:rsidRPr="006C3EF9">
        <w:rPr>
          <w:lang w:val="en-SG"/>
        </w:rPr>
        <w:t xml:space="preserve"> step 208 wherein </w:t>
      </w:r>
      <w:r w:rsidR="00812DFF" w:rsidRPr="006C3EF9">
        <w:rPr>
          <w:lang w:val="en-SG"/>
        </w:rPr>
        <w:t xml:space="preserve">a </w:t>
      </w:r>
      <w:r w:rsidR="003B31ED" w:rsidRPr="006C3EF9">
        <w:rPr>
          <w:lang w:val="en-SG"/>
        </w:rPr>
        <w:t>current state</w:t>
      </w:r>
      <w:r w:rsidR="00812DFF" w:rsidRPr="006C3EF9">
        <w:rPr>
          <w:lang w:val="en-SG"/>
        </w:rPr>
        <w:t xml:space="preserve"> of each idle vehicle</w:t>
      </w:r>
      <w:r w:rsidR="00D44F2A" w:rsidRPr="006C3EF9">
        <w:rPr>
          <w:lang w:val="en-SG"/>
        </w:rPr>
        <w:t xml:space="preserve"> 114</w:t>
      </w:r>
      <w:r w:rsidR="00D44F2A" w:rsidRPr="006C3EF9">
        <w:rPr>
          <w:vertAlign w:val="subscript"/>
          <w:lang w:val="en-SG"/>
        </w:rPr>
        <w:t>1</w:t>
      </w:r>
      <w:r w:rsidR="00011E1B" w:rsidRPr="006C3EF9">
        <w:rPr>
          <w:lang w:val="en-SG"/>
        </w:rPr>
        <w:t>–</w:t>
      </w:r>
      <w:r w:rsidR="00D44F2A" w:rsidRPr="006C3EF9">
        <w:rPr>
          <w:lang w:val="en-SG"/>
        </w:rPr>
        <w:t>114</w:t>
      </w:r>
      <w:r w:rsidR="00D44F2A" w:rsidRPr="006C3EF9">
        <w:rPr>
          <w:vertAlign w:val="subscript"/>
          <w:lang w:val="en-SG"/>
        </w:rPr>
        <w:t>n</w:t>
      </w:r>
      <w:r w:rsidR="00812DFF" w:rsidRPr="006C3EF9">
        <w:rPr>
          <w:lang w:val="en-SG"/>
        </w:rPr>
        <w:t xml:space="preserve"> is obtained, step 21</w:t>
      </w:r>
      <w:r w:rsidR="00972EAC" w:rsidRPr="006C3EF9">
        <w:rPr>
          <w:lang w:val="en-SG"/>
        </w:rPr>
        <w:t>2</w:t>
      </w:r>
      <w:r w:rsidR="00812DFF" w:rsidRPr="006C3EF9">
        <w:rPr>
          <w:lang w:val="en-SG"/>
        </w:rPr>
        <w:t xml:space="preserve"> wherein parking </w:t>
      </w:r>
      <w:r w:rsidR="00972EAC" w:rsidRPr="006C3EF9">
        <w:rPr>
          <w:lang w:val="en-SG"/>
        </w:rPr>
        <w:t xml:space="preserve">information on </w:t>
      </w:r>
      <w:r w:rsidR="002A0117" w:rsidRPr="006C3EF9">
        <w:rPr>
          <w:lang w:val="en-SG"/>
        </w:rPr>
        <w:t>the plurality of stations</w:t>
      </w:r>
      <w:r w:rsidR="00972EAC" w:rsidRPr="006C3EF9">
        <w:rPr>
          <w:lang w:val="en-SG"/>
        </w:rPr>
        <w:t xml:space="preserve"> </w:t>
      </w:r>
      <w:r w:rsidR="00D44F2A" w:rsidRPr="006C3EF9">
        <w:rPr>
          <w:lang w:val="en-SG"/>
        </w:rPr>
        <w:t>104</w:t>
      </w:r>
      <w:r w:rsidR="00D44F2A" w:rsidRPr="006C3EF9">
        <w:rPr>
          <w:vertAlign w:val="subscript"/>
          <w:lang w:val="en-SG"/>
        </w:rPr>
        <w:t>1</w:t>
      </w:r>
      <w:r w:rsidR="00011E1B" w:rsidRPr="006C3EF9">
        <w:rPr>
          <w:lang w:val="en-SG"/>
        </w:rPr>
        <w:t>–</w:t>
      </w:r>
      <w:r w:rsidR="00D44F2A" w:rsidRPr="006C3EF9">
        <w:rPr>
          <w:lang w:val="en-SG"/>
        </w:rPr>
        <w:t>104</w:t>
      </w:r>
      <w:r w:rsidR="00D44F2A" w:rsidRPr="006C3EF9">
        <w:rPr>
          <w:vertAlign w:val="subscript"/>
          <w:lang w:val="en-SG"/>
        </w:rPr>
        <w:t>n</w:t>
      </w:r>
      <w:r w:rsidR="00D44F2A" w:rsidRPr="006C3EF9">
        <w:rPr>
          <w:lang w:val="en-SG"/>
        </w:rPr>
        <w:t xml:space="preserve"> </w:t>
      </w:r>
      <w:r w:rsidR="00972EAC" w:rsidRPr="006C3EF9">
        <w:rPr>
          <w:lang w:val="en-SG"/>
        </w:rPr>
        <w:t xml:space="preserve">is obtained, step 216 wherein a </w:t>
      </w:r>
      <w:r w:rsidR="003B31ED" w:rsidRPr="006C3EF9">
        <w:rPr>
          <w:lang w:val="en-SG"/>
        </w:rPr>
        <w:t xml:space="preserve">current state of each </w:t>
      </w:r>
      <w:proofErr w:type="spellStart"/>
      <w:r w:rsidR="00156FE8" w:rsidRPr="006C3EF9">
        <w:rPr>
          <w:lang w:val="en-SG"/>
        </w:rPr>
        <w:t>en</w:t>
      </w:r>
      <w:proofErr w:type="spellEnd"/>
      <w:r w:rsidR="00156FE8" w:rsidRPr="006C3EF9">
        <w:rPr>
          <w:lang w:val="en-SG"/>
        </w:rPr>
        <w:t xml:space="preserve"> route</w:t>
      </w:r>
      <w:r w:rsidR="003B31ED" w:rsidRPr="006C3EF9">
        <w:rPr>
          <w:lang w:val="en-SG"/>
        </w:rPr>
        <w:t xml:space="preserve"> vehicle </w:t>
      </w:r>
      <w:r w:rsidR="00D44F2A" w:rsidRPr="006C3EF9">
        <w:rPr>
          <w:lang w:val="en-SG"/>
        </w:rPr>
        <w:t>128</w:t>
      </w:r>
      <w:r w:rsidR="00D44F2A" w:rsidRPr="006C3EF9">
        <w:rPr>
          <w:vertAlign w:val="subscript"/>
          <w:lang w:val="en-SG"/>
        </w:rPr>
        <w:t>1</w:t>
      </w:r>
      <w:r w:rsidR="00011E1B" w:rsidRPr="006C3EF9">
        <w:rPr>
          <w:lang w:val="en-SG"/>
        </w:rPr>
        <w:t>–</w:t>
      </w:r>
      <w:r w:rsidR="00D44F2A" w:rsidRPr="006C3EF9">
        <w:rPr>
          <w:lang w:val="en-SG"/>
        </w:rPr>
        <w:t>128</w:t>
      </w:r>
      <w:r w:rsidR="00D44F2A" w:rsidRPr="006C3EF9">
        <w:rPr>
          <w:vertAlign w:val="subscript"/>
          <w:lang w:val="en-SG"/>
        </w:rPr>
        <w:t>n</w:t>
      </w:r>
      <w:r w:rsidR="00D44F2A" w:rsidRPr="006C3EF9">
        <w:rPr>
          <w:lang w:val="en-SG"/>
        </w:rPr>
        <w:t xml:space="preserve"> </w:t>
      </w:r>
      <w:r w:rsidR="003B31ED" w:rsidRPr="006C3EF9">
        <w:rPr>
          <w:lang w:val="en-SG"/>
        </w:rPr>
        <w:t xml:space="preserve">is obtained, and step 220 wherein </w:t>
      </w:r>
      <w:r w:rsidR="00C86643" w:rsidRPr="006C3EF9">
        <w:rPr>
          <w:lang w:val="en-SG"/>
        </w:rPr>
        <w:t>historic information is obtained.</w:t>
      </w:r>
      <w:r w:rsidR="003B31ED" w:rsidRPr="006C3EF9">
        <w:rPr>
          <w:lang w:val="en-SG"/>
        </w:rPr>
        <w:t xml:space="preserve"> </w:t>
      </w:r>
    </w:p>
    <w:p w14:paraId="27036072" w14:textId="36CEA877" w:rsidR="00FE6E0E" w:rsidRPr="006C3EF9" w:rsidRDefault="00AB5997" w:rsidP="00FE6E0E">
      <w:pPr>
        <w:pStyle w:val="Paragraphs"/>
        <w:rPr>
          <w:lang w:val="en-SG"/>
        </w:rPr>
      </w:pPr>
      <w:r w:rsidRPr="006C3EF9">
        <w:rPr>
          <w:lang w:val="en-SG"/>
        </w:rPr>
        <w:t xml:space="preserve">In some embodiments, step 208 may comprise obtaining information on a current state of each idle </w:t>
      </w:r>
      <w:r w:rsidR="00D44F2A" w:rsidRPr="006C3EF9">
        <w:rPr>
          <w:lang w:val="en-SG"/>
        </w:rPr>
        <w:t xml:space="preserve">vehicle </w:t>
      </w:r>
      <w:r w:rsidR="00773B7C" w:rsidRPr="006C3EF9">
        <w:rPr>
          <w:lang w:val="en-SG"/>
        </w:rPr>
        <w:t>114</w:t>
      </w:r>
      <w:r w:rsidR="00B16B28" w:rsidRPr="006C3EF9">
        <w:rPr>
          <w:lang w:val="en-SG"/>
        </w:rPr>
        <w:t xml:space="preserve"> </w:t>
      </w:r>
      <w:r w:rsidR="00D44F2A" w:rsidRPr="006C3EF9">
        <w:rPr>
          <w:lang w:val="en-SG"/>
        </w:rPr>
        <w:t>using the on-board telematics device on the</w:t>
      </w:r>
      <w:r w:rsidR="00FE6E0E" w:rsidRPr="006C3EF9">
        <w:rPr>
          <w:lang w:val="en-SG"/>
        </w:rPr>
        <w:t xml:space="preserve"> idle</w:t>
      </w:r>
      <w:r w:rsidR="00D44F2A" w:rsidRPr="006C3EF9">
        <w:rPr>
          <w:lang w:val="en-SG"/>
        </w:rPr>
        <w:t xml:space="preserve"> vehicle. </w:t>
      </w:r>
      <w:r w:rsidR="00773B7C" w:rsidRPr="006C3EF9">
        <w:rPr>
          <w:lang w:val="en-SG"/>
        </w:rPr>
        <w:t xml:space="preserve">Current state of each vehicle may comprise </w:t>
      </w:r>
      <w:r w:rsidR="00D1468A" w:rsidRPr="006C3EF9">
        <w:rPr>
          <w:lang w:val="en-SG"/>
        </w:rPr>
        <w:t xml:space="preserve">at least </w:t>
      </w:r>
      <w:r w:rsidR="00773B7C" w:rsidRPr="006C3EF9">
        <w:rPr>
          <w:lang w:val="en-SG"/>
        </w:rPr>
        <w:t xml:space="preserve">a </w:t>
      </w:r>
      <w:r w:rsidR="00C24FED" w:rsidRPr="006C3EF9">
        <w:rPr>
          <w:lang w:val="en-SG"/>
        </w:rPr>
        <w:t>current location</w:t>
      </w:r>
      <w:r w:rsidR="00773B7C" w:rsidRPr="006C3EF9">
        <w:rPr>
          <w:lang w:val="en-SG"/>
        </w:rPr>
        <w:t xml:space="preserve"> and a</w:t>
      </w:r>
      <w:r w:rsidR="00C24FED" w:rsidRPr="006C3EF9">
        <w:rPr>
          <w:lang w:val="en-SG"/>
        </w:rPr>
        <w:t xml:space="preserve"> current</w:t>
      </w:r>
      <w:r w:rsidR="00773B7C" w:rsidRPr="006C3EF9">
        <w:rPr>
          <w:lang w:val="en-SG"/>
        </w:rPr>
        <w:t xml:space="preserve"> </w:t>
      </w:r>
      <w:r w:rsidR="00FE6E0E" w:rsidRPr="006C3EF9">
        <w:rPr>
          <w:lang w:val="en-SG"/>
        </w:rPr>
        <w:t>energy</w:t>
      </w:r>
      <w:r w:rsidR="00773B7C" w:rsidRPr="006C3EF9">
        <w:rPr>
          <w:lang w:val="en-SG"/>
        </w:rPr>
        <w:t xml:space="preserve"> level of the </w:t>
      </w:r>
      <w:r w:rsidR="00FE6E0E" w:rsidRPr="006C3EF9">
        <w:rPr>
          <w:lang w:val="en-SG"/>
        </w:rPr>
        <w:t xml:space="preserve">idle </w:t>
      </w:r>
      <w:r w:rsidR="00773B7C" w:rsidRPr="006C3EF9">
        <w:rPr>
          <w:lang w:val="en-SG"/>
        </w:rPr>
        <w:t xml:space="preserve">vehicle. </w:t>
      </w:r>
      <w:r w:rsidR="00C24FED" w:rsidRPr="006C3EF9">
        <w:rPr>
          <w:lang w:val="en-SG"/>
        </w:rPr>
        <w:t>In some embodiments, t</w:t>
      </w:r>
      <w:r w:rsidR="00773B7C" w:rsidRPr="006C3EF9">
        <w:rPr>
          <w:lang w:val="en-SG"/>
        </w:rPr>
        <w:t>he location</w:t>
      </w:r>
      <w:r w:rsidR="00C24FED" w:rsidRPr="006C3EF9">
        <w:rPr>
          <w:lang w:val="en-SG"/>
        </w:rPr>
        <w:t xml:space="preserve"> station</w:t>
      </w:r>
      <w:r w:rsidR="00773B7C" w:rsidRPr="006C3EF9">
        <w:rPr>
          <w:lang w:val="en-SG"/>
        </w:rPr>
        <w:t xml:space="preserve"> </w:t>
      </w:r>
      <w:r w:rsidR="00C24FED" w:rsidRPr="006C3EF9">
        <w:rPr>
          <w:lang w:val="en-SG"/>
        </w:rPr>
        <w:t xml:space="preserve">may </w:t>
      </w:r>
      <w:r w:rsidR="00773B7C" w:rsidRPr="006C3EF9">
        <w:rPr>
          <w:lang w:val="en-SG"/>
        </w:rPr>
        <w:t>refer to the station 10</w:t>
      </w:r>
      <w:r w:rsidR="004149F7" w:rsidRPr="006C3EF9">
        <w:rPr>
          <w:lang w:val="en-SG"/>
        </w:rPr>
        <w:t xml:space="preserve">4 in which the </w:t>
      </w:r>
      <w:r w:rsidR="00A85037" w:rsidRPr="006C3EF9">
        <w:rPr>
          <w:lang w:val="en-SG"/>
        </w:rPr>
        <w:t xml:space="preserve">idle </w:t>
      </w:r>
      <w:r w:rsidR="004149F7" w:rsidRPr="006C3EF9">
        <w:rPr>
          <w:lang w:val="en-SG"/>
        </w:rPr>
        <w:t>vehicle</w:t>
      </w:r>
      <w:r w:rsidR="00A85037" w:rsidRPr="006C3EF9">
        <w:rPr>
          <w:lang w:val="en-SG"/>
        </w:rPr>
        <w:t xml:space="preserve"> 114</w:t>
      </w:r>
      <w:r w:rsidR="004149F7" w:rsidRPr="006C3EF9">
        <w:rPr>
          <w:lang w:val="en-SG"/>
        </w:rPr>
        <w:t xml:space="preserve"> is parked</w:t>
      </w:r>
      <w:r w:rsidR="00C24FED" w:rsidRPr="006C3EF9">
        <w:rPr>
          <w:lang w:val="en-SG"/>
        </w:rPr>
        <w:t>. In some embodiments, the location may refer to any</w:t>
      </w:r>
      <w:r w:rsidR="00C3090D" w:rsidRPr="006C3EF9">
        <w:rPr>
          <w:lang w:val="en-SG"/>
        </w:rPr>
        <w:t xml:space="preserve"> geographical coordinates which may be used by fleet management system </w:t>
      </w:r>
      <w:r w:rsidR="00A85037" w:rsidRPr="006C3EF9">
        <w:rPr>
          <w:lang w:val="en-SG"/>
        </w:rPr>
        <w:t>102 to determine a station 104 that the idle vehicle 114 is associated with</w:t>
      </w:r>
      <w:r w:rsidR="00761A6F" w:rsidRPr="006C3EF9">
        <w:rPr>
          <w:lang w:val="en-SG"/>
        </w:rPr>
        <w:t xml:space="preserve"> or parked at</w:t>
      </w:r>
      <w:r w:rsidR="00A85037" w:rsidRPr="006C3EF9">
        <w:rPr>
          <w:lang w:val="en-SG"/>
        </w:rPr>
        <w:t xml:space="preserve">. In some embodiments, </w:t>
      </w:r>
      <w:r w:rsidR="004149F7" w:rsidRPr="006C3EF9">
        <w:rPr>
          <w:lang w:val="en-SG"/>
        </w:rPr>
        <w:t xml:space="preserve">the </w:t>
      </w:r>
      <w:r w:rsidR="00B16B28" w:rsidRPr="006C3EF9">
        <w:rPr>
          <w:lang w:val="en-SG"/>
        </w:rPr>
        <w:t xml:space="preserve">current </w:t>
      </w:r>
      <w:r w:rsidR="00FE6E0E" w:rsidRPr="006C3EF9">
        <w:rPr>
          <w:lang w:val="en-SG"/>
        </w:rPr>
        <w:t xml:space="preserve">energy level may refer to the state-of-charge (SoC) level of the </w:t>
      </w:r>
      <w:r w:rsidR="00B16B28" w:rsidRPr="006C3EF9">
        <w:rPr>
          <w:lang w:val="en-SG"/>
        </w:rPr>
        <w:t xml:space="preserve">idle </w:t>
      </w:r>
      <w:r w:rsidR="00FE6E0E" w:rsidRPr="006C3EF9">
        <w:rPr>
          <w:lang w:val="en-SG"/>
        </w:rPr>
        <w:t>vehicle</w:t>
      </w:r>
      <w:r w:rsidR="00B16B28" w:rsidRPr="006C3EF9">
        <w:rPr>
          <w:lang w:val="en-SG"/>
        </w:rPr>
        <w:t xml:space="preserve"> 114</w:t>
      </w:r>
      <w:r w:rsidR="00FE6E0E" w:rsidRPr="006C3EF9">
        <w:rPr>
          <w:lang w:val="en-SG"/>
        </w:rPr>
        <w:t xml:space="preserve"> if the </w:t>
      </w:r>
      <w:r w:rsidR="00B16B28" w:rsidRPr="006C3EF9">
        <w:rPr>
          <w:lang w:val="en-SG"/>
        </w:rPr>
        <w:t xml:space="preserve">idle </w:t>
      </w:r>
      <w:r w:rsidR="00FE6E0E" w:rsidRPr="006C3EF9">
        <w:rPr>
          <w:lang w:val="en-SG"/>
        </w:rPr>
        <w:t>vehicle</w:t>
      </w:r>
      <w:r w:rsidR="00B16B28" w:rsidRPr="006C3EF9">
        <w:rPr>
          <w:lang w:val="en-SG"/>
        </w:rPr>
        <w:t xml:space="preserve"> 114</w:t>
      </w:r>
      <w:r w:rsidR="00FE6E0E" w:rsidRPr="006C3EF9">
        <w:rPr>
          <w:lang w:val="en-SG"/>
        </w:rPr>
        <w:t xml:space="preserve"> is an electric vehicle (EV), or the fuel level of the </w:t>
      </w:r>
      <w:r w:rsidR="00B16B28" w:rsidRPr="006C3EF9">
        <w:rPr>
          <w:lang w:val="en-SG"/>
        </w:rPr>
        <w:t xml:space="preserve">idle </w:t>
      </w:r>
      <w:r w:rsidR="00FE6E0E" w:rsidRPr="006C3EF9">
        <w:rPr>
          <w:lang w:val="en-SG"/>
        </w:rPr>
        <w:t>vehicle</w:t>
      </w:r>
      <w:r w:rsidR="00B16B28" w:rsidRPr="006C3EF9">
        <w:rPr>
          <w:lang w:val="en-SG"/>
        </w:rPr>
        <w:t xml:space="preserve"> 114</w:t>
      </w:r>
      <w:r w:rsidR="00FE6E0E" w:rsidRPr="006C3EF9">
        <w:rPr>
          <w:lang w:val="en-SG"/>
        </w:rPr>
        <w:t xml:space="preserve"> if the </w:t>
      </w:r>
      <w:r w:rsidR="00B16B28" w:rsidRPr="006C3EF9">
        <w:rPr>
          <w:lang w:val="en-SG"/>
        </w:rPr>
        <w:t xml:space="preserve">idle </w:t>
      </w:r>
      <w:r w:rsidR="00FE6E0E" w:rsidRPr="006C3EF9">
        <w:rPr>
          <w:lang w:val="en-SG"/>
        </w:rPr>
        <w:t>vehicle</w:t>
      </w:r>
      <w:r w:rsidR="00B16B28" w:rsidRPr="006C3EF9">
        <w:rPr>
          <w:lang w:val="en-SG"/>
        </w:rPr>
        <w:t xml:space="preserve"> 114</w:t>
      </w:r>
      <w:r w:rsidR="00FE6E0E" w:rsidRPr="006C3EF9">
        <w:rPr>
          <w:lang w:val="en-SG"/>
        </w:rPr>
        <w:t xml:space="preserve"> is an internal combustion (IC) vehicle. In some embodiments, the current state of the </w:t>
      </w:r>
      <w:r w:rsidR="00B16B28" w:rsidRPr="006C3EF9">
        <w:rPr>
          <w:lang w:val="en-SG"/>
        </w:rPr>
        <w:t xml:space="preserve">idle </w:t>
      </w:r>
      <w:r w:rsidR="00FE6E0E" w:rsidRPr="006C3EF9">
        <w:rPr>
          <w:lang w:val="en-SG"/>
        </w:rPr>
        <w:t>vehicles</w:t>
      </w:r>
      <w:r w:rsidR="00B16B28" w:rsidRPr="006C3EF9">
        <w:rPr>
          <w:lang w:val="en-SG"/>
        </w:rPr>
        <w:t xml:space="preserve"> 114</w:t>
      </w:r>
      <w:r w:rsidR="00B16B28" w:rsidRPr="006C3EF9">
        <w:rPr>
          <w:vertAlign w:val="subscript"/>
          <w:lang w:val="en-SG"/>
        </w:rPr>
        <w:t>1</w:t>
      </w:r>
      <w:r w:rsidR="00011E1B" w:rsidRPr="006C3EF9">
        <w:rPr>
          <w:lang w:val="en-SG"/>
        </w:rPr>
        <w:t>–</w:t>
      </w:r>
      <w:r w:rsidR="00B16B28" w:rsidRPr="006C3EF9">
        <w:rPr>
          <w:lang w:val="en-SG"/>
        </w:rPr>
        <w:t>114</w:t>
      </w:r>
      <w:r w:rsidR="00B16B28" w:rsidRPr="006C3EF9">
        <w:rPr>
          <w:vertAlign w:val="subscript"/>
          <w:lang w:val="en-SG"/>
        </w:rPr>
        <w:t>n</w:t>
      </w:r>
      <w:r w:rsidR="00FE6E0E" w:rsidRPr="006C3EF9">
        <w:rPr>
          <w:lang w:val="en-SG"/>
        </w:rPr>
        <w:t xml:space="preserve"> may be stored in an information table</w:t>
      </w:r>
      <w:r w:rsidR="00255D0B" w:rsidRPr="006C3EF9">
        <w:rPr>
          <w:lang w:val="en-SG"/>
        </w:rPr>
        <w:t>. For example, the information table may comprise column</w:t>
      </w:r>
      <w:r w:rsidR="00E41D69" w:rsidRPr="006C3EF9">
        <w:rPr>
          <w:lang w:val="en-SG"/>
        </w:rPr>
        <w:t xml:space="preserve"> headers</w:t>
      </w:r>
      <w:r w:rsidR="00255D0B" w:rsidRPr="006C3EF9">
        <w:rPr>
          <w:lang w:val="en-SG"/>
        </w:rPr>
        <w:t xml:space="preserve"> including a vehicle identification number, a station identification number, and an energy level (e.g., in %).</w:t>
      </w:r>
    </w:p>
    <w:p w14:paraId="4B4EE9A1" w14:textId="0BF1F80C" w:rsidR="00FE6E0E" w:rsidRPr="006C3EF9" w:rsidRDefault="00FE6E0E" w:rsidP="00345F15">
      <w:pPr>
        <w:pStyle w:val="Paragraphs"/>
        <w:rPr>
          <w:lang w:val="en-SG"/>
        </w:rPr>
      </w:pPr>
      <w:r w:rsidRPr="006C3EF9">
        <w:rPr>
          <w:lang w:val="en-SG"/>
        </w:rPr>
        <w:t xml:space="preserve">In some embodiments, step 212 may comprise obtaining parking information </w:t>
      </w:r>
      <w:r w:rsidR="002A0117" w:rsidRPr="006C3EF9">
        <w:rPr>
          <w:lang w:val="en-SG"/>
        </w:rPr>
        <w:t>on the plurality of stations</w:t>
      </w:r>
      <w:r w:rsidRPr="006C3EF9">
        <w:rPr>
          <w:lang w:val="en-SG"/>
        </w:rPr>
        <w:t xml:space="preserve"> 104</w:t>
      </w:r>
      <w:r w:rsidRPr="006C3EF9">
        <w:rPr>
          <w:vertAlign w:val="subscript"/>
          <w:lang w:val="en-SG"/>
        </w:rPr>
        <w:t>1</w:t>
      </w:r>
      <w:r w:rsidR="00011E1B" w:rsidRPr="006C3EF9">
        <w:rPr>
          <w:lang w:val="en-SG"/>
        </w:rPr>
        <w:t>–</w:t>
      </w:r>
      <w:r w:rsidRPr="006C3EF9">
        <w:rPr>
          <w:lang w:val="en-SG"/>
        </w:rPr>
        <w:t>104</w:t>
      </w:r>
      <w:r w:rsidRPr="006C3EF9">
        <w:rPr>
          <w:vertAlign w:val="subscript"/>
          <w:lang w:val="en-SG"/>
        </w:rPr>
        <w:t>n</w:t>
      </w:r>
      <w:r w:rsidRPr="006C3EF9">
        <w:rPr>
          <w:lang w:val="en-SG"/>
        </w:rPr>
        <w:t>. Parking information may be obtained based on information from the on-board telematics device on the idle</w:t>
      </w:r>
      <w:r w:rsidR="00DA26AD" w:rsidRPr="006C3EF9">
        <w:rPr>
          <w:lang w:val="en-SG"/>
        </w:rPr>
        <w:t xml:space="preserve"> vehicles 114</w:t>
      </w:r>
      <w:r w:rsidR="00B475F8" w:rsidRPr="006C3EF9">
        <w:rPr>
          <w:lang w:val="en-SG"/>
        </w:rPr>
        <w:t>, the on-board telematics device o</w:t>
      </w:r>
      <w:r w:rsidR="000C0C1A" w:rsidRPr="006C3EF9">
        <w:rPr>
          <w:lang w:val="en-SG"/>
        </w:rPr>
        <w:t xml:space="preserve">n the </w:t>
      </w:r>
      <w:proofErr w:type="spellStart"/>
      <w:r w:rsidR="00156FE8" w:rsidRPr="006C3EF9">
        <w:rPr>
          <w:lang w:val="en-SG"/>
        </w:rPr>
        <w:t>en</w:t>
      </w:r>
      <w:proofErr w:type="spellEnd"/>
      <w:r w:rsidR="00156FE8" w:rsidRPr="006C3EF9">
        <w:rPr>
          <w:lang w:val="en-SG"/>
        </w:rPr>
        <w:t xml:space="preserve"> route</w:t>
      </w:r>
      <w:r w:rsidRPr="006C3EF9">
        <w:rPr>
          <w:lang w:val="en-SG"/>
        </w:rPr>
        <w:t xml:space="preserve"> vehicles</w:t>
      </w:r>
      <w:r w:rsidR="00DA26AD" w:rsidRPr="006C3EF9">
        <w:rPr>
          <w:lang w:val="en-SG"/>
        </w:rPr>
        <w:t xml:space="preserve"> 128</w:t>
      </w:r>
      <w:r w:rsidR="000C0C1A" w:rsidRPr="006C3EF9">
        <w:rPr>
          <w:lang w:val="en-SG"/>
        </w:rPr>
        <w:t>, reservation information from user device 136</w:t>
      </w:r>
      <w:r w:rsidRPr="006C3EF9">
        <w:rPr>
          <w:lang w:val="en-SG"/>
        </w:rPr>
        <w:t>, and/or parking lot occupancy detector 1</w:t>
      </w:r>
      <w:r w:rsidR="00B66E48" w:rsidRPr="006C3EF9">
        <w:rPr>
          <w:lang w:val="en-SG"/>
        </w:rPr>
        <w:t>22</w:t>
      </w:r>
      <w:r w:rsidR="00011E1B" w:rsidRPr="006C3EF9">
        <w:rPr>
          <w:lang w:val="en-SG"/>
        </w:rPr>
        <w:t>–</w:t>
      </w:r>
      <w:r w:rsidRPr="006C3EF9">
        <w:rPr>
          <w:lang w:val="en-SG"/>
        </w:rPr>
        <w:t>1</w:t>
      </w:r>
      <w:r w:rsidR="00B66E48" w:rsidRPr="006C3EF9">
        <w:rPr>
          <w:lang w:val="en-SG"/>
        </w:rPr>
        <w:t>26</w:t>
      </w:r>
      <w:r w:rsidRPr="006C3EF9">
        <w:rPr>
          <w:lang w:val="en-SG"/>
        </w:rPr>
        <w:t>. Each parking lot</w:t>
      </w:r>
      <w:r w:rsidR="00B66E48" w:rsidRPr="006C3EF9">
        <w:rPr>
          <w:lang w:val="en-SG"/>
        </w:rPr>
        <w:t xml:space="preserve"> 108–112</w:t>
      </w:r>
      <w:r w:rsidRPr="006C3EF9">
        <w:rPr>
          <w:lang w:val="en-SG"/>
        </w:rPr>
        <w:t xml:space="preserve"> at the station 104 may be in any of the following states: (</w:t>
      </w:r>
      <w:proofErr w:type="spellStart"/>
      <w:r w:rsidRPr="006C3EF9">
        <w:rPr>
          <w:lang w:val="en-SG"/>
        </w:rPr>
        <w:t>i</w:t>
      </w:r>
      <w:proofErr w:type="spellEnd"/>
      <w:r w:rsidRPr="006C3EF9">
        <w:rPr>
          <w:lang w:val="en-SG"/>
        </w:rPr>
        <w:t xml:space="preserve">) occupied, wherein a vehicle is parked in the parking lot; (ii) reserved, wherein the parking lot has been reserved or booked by a user; or (iii) available, wherein the parking lot is free and has not been reserved or booked by a user. </w:t>
      </w:r>
      <w:r w:rsidR="00C22719" w:rsidRPr="006C3EF9">
        <w:rPr>
          <w:lang w:val="en-SG"/>
        </w:rPr>
        <w:t xml:space="preserve">For example, the number of occupied parking lots </w:t>
      </w:r>
      <w:r w:rsidR="00D43CBB" w:rsidRPr="006C3EF9">
        <w:rPr>
          <w:lang w:val="en-SG"/>
        </w:rPr>
        <w:t xml:space="preserve">at a station 104 </w:t>
      </w:r>
      <w:r w:rsidR="00C22719" w:rsidRPr="006C3EF9">
        <w:rPr>
          <w:lang w:val="en-SG"/>
        </w:rPr>
        <w:t xml:space="preserve">may be determined based on </w:t>
      </w:r>
      <w:r w:rsidR="00D43CBB" w:rsidRPr="006C3EF9">
        <w:rPr>
          <w:lang w:val="en-SG"/>
        </w:rPr>
        <w:t xml:space="preserve">a number </w:t>
      </w:r>
      <w:r w:rsidR="00D43CBB" w:rsidRPr="006C3EF9">
        <w:rPr>
          <w:lang w:val="en-SG"/>
        </w:rPr>
        <w:lastRenderedPageBreak/>
        <w:t xml:space="preserve">of idle vehicles 114 located at the specific station 104, the number of reserved parking lots may be determined based on a number of </w:t>
      </w:r>
      <w:proofErr w:type="spellStart"/>
      <w:r w:rsidR="00156FE8" w:rsidRPr="006C3EF9">
        <w:rPr>
          <w:lang w:val="en-SG"/>
        </w:rPr>
        <w:t>en</w:t>
      </w:r>
      <w:proofErr w:type="spellEnd"/>
      <w:r w:rsidR="00156FE8" w:rsidRPr="006C3EF9">
        <w:rPr>
          <w:lang w:val="en-SG"/>
        </w:rPr>
        <w:t xml:space="preserve"> route</w:t>
      </w:r>
      <w:r w:rsidR="00D43CBB" w:rsidRPr="006C3EF9">
        <w:rPr>
          <w:lang w:val="en-SG"/>
        </w:rPr>
        <w:t xml:space="preserve"> vehicles 128 that have the specific station as its destination station, and the number of available parking lots may be determined based on the total number of parking lots at the station 104 minus the number of occupied and reserved lots. The p</w:t>
      </w:r>
      <w:r w:rsidRPr="006C3EF9">
        <w:rPr>
          <w:lang w:val="en-SG"/>
        </w:rPr>
        <w:t xml:space="preserve">arking information </w:t>
      </w:r>
      <w:r w:rsidR="00D43CBB" w:rsidRPr="006C3EF9">
        <w:rPr>
          <w:lang w:val="en-SG"/>
        </w:rPr>
        <w:t xml:space="preserve">may be used as an </w:t>
      </w:r>
      <w:r w:rsidRPr="006C3EF9">
        <w:rPr>
          <w:lang w:val="en-SG"/>
        </w:rPr>
        <w:t>input</w:t>
      </w:r>
      <w:r w:rsidR="00D43CBB" w:rsidRPr="006C3EF9">
        <w:rPr>
          <w:lang w:val="en-SG"/>
        </w:rPr>
        <w:t>/variable</w:t>
      </w:r>
      <w:r w:rsidRPr="006C3EF9">
        <w:rPr>
          <w:lang w:val="en-SG"/>
        </w:rPr>
        <w:t xml:space="preserve"> to make the rebalancing decision to determine how many vehicles may be dispatched to </w:t>
      </w:r>
      <w:r w:rsidR="00FD69EC" w:rsidRPr="006C3EF9">
        <w:rPr>
          <w:lang w:val="en-SG"/>
        </w:rPr>
        <w:t>each</w:t>
      </w:r>
      <w:r w:rsidRPr="006C3EF9">
        <w:rPr>
          <w:lang w:val="en-SG"/>
        </w:rPr>
        <w:t xml:space="preserve"> </w:t>
      </w:r>
      <w:r w:rsidR="00FD69EC" w:rsidRPr="006C3EF9">
        <w:rPr>
          <w:lang w:val="en-SG"/>
        </w:rPr>
        <w:t>station as a destination station</w:t>
      </w:r>
      <w:r w:rsidRPr="006C3EF9">
        <w:rPr>
          <w:lang w:val="en-SG"/>
        </w:rPr>
        <w:t>.</w:t>
      </w:r>
    </w:p>
    <w:p w14:paraId="3047D9BA" w14:textId="10413C57" w:rsidR="00FE6E0E" w:rsidRPr="006C3EF9" w:rsidRDefault="00FE6E0E" w:rsidP="00345F15">
      <w:pPr>
        <w:pStyle w:val="Paragraphs"/>
        <w:rPr>
          <w:lang w:val="en-SG"/>
        </w:rPr>
      </w:pPr>
      <w:r w:rsidRPr="006C3EF9">
        <w:rPr>
          <w:lang w:val="en-SG"/>
        </w:rPr>
        <w:t xml:space="preserve">In some embodiments, step 216 may comprise obtaining information on a current state of each </w:t>
      </w:r>
      <w:proofErr w:type="spellStart"/>
      <w:r w:rsidR="00156FE8" w:rsidRPr="006C3EF9">
        <w:rPr>
          <w:lang w:val="en-SG"/>
        </w:rPr>
        <w:t>en</w:t>
      </w:r>
      <w:proofErr w:type="spellEnd"/>
      <w:r w:rsidR="00156FE8" w:rsidRPr="006C3EF9">
        <w:rPr>
          <w:lang w:val="en-SG"/>
        </w:rPr>
        <w:t xml:space="preserve"> route</w:t>
      </w:r>
      <w:r w:rsidRPr="006C3EF9">
        <w:rPr>
          <w:lang w:val="en-SG"/>
        </w:rPr>
        <w:t xml:space="preserve"> vehicle 128 using the on-board telematics device on the </w:t>
      </w:r>
      <w:proofErr w:type="spellStart"/>
      <w:r w:rsidR="00156FE8" w:rsidRPr="006C3EF9">
        <w:rPr>
          <w:lang w:val="en-SG"/>
        </w:rPr>
        <w:t>en</w:t>
      </w:r>
      <w:proofErr w:type="spellEnd"/>
      <w:r w:rsidR="00156FE8" w:rsidRPr="006C3EF9">
        <w:rPr>
          <w:lang w:val="en-SG"/>
        </w:rPr>
        <w:t xml:space="preserve"> route</w:t>
      </w:r>
      <w:r w:rsidRPr="006C3EF9">
        <w:rPr>
          <w:lang w:val="en-SG"/>
        </w:rPr>
        <w:t xml:space="preserve"> vehicle</w:t>
      </w:r>
      <w:r w:rsidR="004B1A8C" w:rsidRPr="006C3EF9">
        <w:rPr>
          <w:lang w:val="en-SG"/>
        </w:rPr>
        <w:t xml:space="preserve"> 128</w:t>
      </w:r>
      <w:r w:rsidRPr="006C3EF9">
        <w:rPr>
          <w:lang w:val="en-SG"/>
        </w:rPr>
        <w:t xml:space="preserve">. Current state of each </w:t>
      </w:r>
      <w:proofErr w:type="spellStart"/>
      <w:r w:rsidR="00156FE8" w:rsidRPr="006C3EF9">
        <w:rPr>
          <w:lang w:val="en-SG"/>
        </w:rPr>
        <w:t>en</w:t>
      </w:r>
      <w:proofErr w:type="spellEnd"/>
      <w:r w:rsidR="00156FE8" w:rsidRPr="006C3EF9">
        <w:rPr>
          <w:lang w:val="en-SG"/>
        </w:rPr>
        <w:t xml:space="preserve"> route</w:t>
      </w:r>
      <w:r w:rsidR="00F84529" w:rsidRPr="006C3EF9">
        <w:rPr>
          <w:lang w:val="en-SG"/>
        </w:rPr>
        <w:t xml:space="preserve"> </w:t>
      </w:r>
      <w:r w:rsidRPr="006C3EF9">
        <w:rPr>
          <w:lang w:val="en-SG"/>
        </w:rPr>
        <w:t>vehicle</w:t>
      </w:r>
      <w:r w:rsidR="00F84529" w:rsidRPr="006C3EF9">
        <w:rPr>
          <w:lang w:val="en-SG"/>
        </w:rPr>
        <w:t xml:space="preserve"> 128</w:t>
      </w:r>
      <w:r w:rsidRPr="006C3EF9">
        <w:rPr>
          <w:lang w:val="en-SG"/>
        </w:rPr>
        <w:t xml:space="preserve"> may comprise a </w:t>
      </w:r>
      <w:r w:rsidR="00F84529" w:rsidRPr="006C3EF9">
        <w:rPr>
          <w:lang w:val="en-SG"/>
        </w:rPr>
        <w:t xml:space="preserve">current </w:t>
      </w:r>
      <w:r w:rsidRPr="006C3EF9">
        <w:rPr>
          <w:lang w:val="en-SG"/>
        </w:rPr>
        <w:t>position</w:t>
      </w:r>
      <w:r w:rsidR="00827242" w:rsidRPr="006C3EF9">
        <w:rPr>
          <w:lang w:val="en-SG"/>
        </w:rPr>
        <w:t xml:space="preserve">, </w:t>
      </w:r>
      <w:r w:rsidRPr="006C3EF9">
        <w:rPr>
          <w:lang w:val="en-SG"/>
        </w:rPr>
        <w:t>a</w:t>
      </w:r>
      <w:r w:rsidR="00F84529" w:rsidRPr="006C3EF9">
        <w:rPr>
          <w:lang w:val="en-SG"/>
        </w:rPr>
        <w:t xml:space="preserve"> current</w:t>
      </w:r>
      <w:r w:rsidRPr="006C3EF9">
        <w:rPr>
          <w:lang w:val="en-SG"/>
        </w:rPr>
        <w:t xml:space="preserve"> energy level of the </w:t>
      </w:r>
      <w:proofErr w:type="spellStart"/>
      <w:r w:rsidR="00156FE8" w:rsidRPr="006C3EF9">
        <w:rPr>
          <w:lang w:val="en-SG"/>
        </w:rPr>
        <w:t>en</w:t>
      </w:r>
      <w:proofErr w:type="spellEnd"/>
      <w:r w:rsidR="00156FE8" w:rsidRPr="006C3EF9">
        <w:rPr>
          <w:lang w:val="en-SG"/>
        </w:rPr>
        <w:t xml:space="preserve"> route</w:t>
      </w:r>
      <w:r w:rsidRPr="006C3EF9">
        <w:rPr>
          <w:lang w:val="en-SG"/>
        </w:rPr>
        <w:t xml:space="preserve"> vehicle</w:t>
      </w:r>
      <w:r w:rsidR="00F84529" w:rsidRPr="006C3EF9">
        <w:rPr>
          <w:lang w:val="en-SG"/>
        </w:rPr>
        <w:t xml:space="preserve"> 128</w:t>
      </w:r>
      <w:r w:rsidR="00827242" w:rsidRPr="006C3EF9">
        <w:rPr>
          <w:lang w:val="en-SG"/>
        </w:rPr>
        <w:t xml:space="preserve">, and a destination station of the </w:t>
      </w:r>
      <w:proofErr w:type="spellStart"/>
      <w:r w:rsidR="00156FE8" w:rsidRPr="006C3EF9">
        <w:rPr>
          <w:lang w:val="en-SG"/>
        </w:rPr>
        <w:t>en</w:t>
      </w:r>
      <w:proofErr w:type="spellEnd"/>
      <w:r w:rsidR="00156FE8" w:rsidRPr="006C3EF9">
        <w:rPr>
          <w:lang w:val="en-SG"/>
        </w:rPr>
        <w:t xml:space="preserve"> route</w:t>
      </w:r>
      <w:r w:rsidR="00827242" w:rsidRPr="006C3EF9">
        <w:rPr>
          <w:lang w:val="en-SG"/>
        </w:rPr>
        <w:t xml:space="preserve"> vehicle 128</w:t>
      </w:r>
      <w:r w:rsidRPr="006C3EF9">
        <w:rPr>
          <w:lang w:val="en-SG"/>
        </w:rPr>
        <w:t xml:space="preserve">. The position refers to current </w:t>
      </w:r>
      <w:r w:rsidR="00F84529" w:rsidRPr="006C3EF9">
        <w:rPr>
          <w:lang w:val="en-SG"/>
        </w:rPr>
        <w:t>position</w:t>
      </w:r>
      <w:r w:rsidRPr="006C3EF9">
        <w:rPr>
          <w:lang w:val="en-SG"/>
        </w:rPr>
        <w:t xml:space="preserve"> of the </w:t>
      </w:r>
      <w:proofErr w:type="spellStart"/>
      <w:r w:rsidR="00156FE8" w:rsidRPr="006C3EF9">
        <w:rPr>
          <w:lang w:val="en-SG"/>
        </w:rPr>
        <w:t>en</w:t>
      </w:r>
      <w:proofErr w:type="spellEnd"/>
      <w:r w:rsidR="00156FE8" w:rsidRPr="006C3EF9">
        <w:rPr>
          <w:lang w:val="en-SG"/>
        </w:rPr>
        <w:t xml:space="preserve"> route</w:t>
      </w:r>
      <w:r w:rsidRPr="006C3EF9">
        <w:rPr>
          <w:lang w:val="en-SG"/>
        </w:rPr>
        <w:t xml:space="preserve"> vehicle</w:t>
      </w:r>
      <w:r w:rsidR="00F84529" w:rsidRPr="006C3EF9">
        <w:rPr>
          <w:lang w:val="en-SG"/>
        </w:rPr>
        <w:t xml:space="preserve"> 128 (e.g., GPS coordinates)</w:t>
      </w:r>
      <w:r w:rsidRPr="006C3EF9">
        <w:rPr>
          <w:lang w:val="en-SG"/>
        </w:rPr>
        <w:t xml:space="preserve">, and the energy level may refer to the state-of-charge (SoC) level of the </w:t>
      </w:r>
      <w:proofErr w:type="spellStart"/>
      <w:r w:rsidR="00156FE8" w:rsidRPr="006C3EF9">
        <w:rPr>
          <w:lang w:val="en-SG"/>
        </w:rPr>
        <w:t>en</w:t>
      </w:r>
      <w:proofErr w:type="spellEnd"/>
      <w:r w:rsidR="00156FE8" w:rsidRPr="006C3EF9">
        <w:rPr>
          <w:lang w:val="en-SG"/>
        </w:rPr>
        <w:t xml:space="preserve"> route</w:t>
      </w:r>
      <w:r w:rsidR="00F84529" w:rsidRPr="006C3EF9">
        <w:rPr>
          <w:lang w:val="en-SG"/>
        </w:rPr>
        <w:t xml:space="preserve"> </w:t>
      </w:r>
      <w:r w:rsidRPr="006C3EF9">
        <w:rPr>
          <w:lang w:val="en-SG"/>
        </w:rPr>
        <w:t>vehicle</w:t>
      </w:r>
      <w:r w:rsidR="00F84529" w:rsidRPr="006C3EF9">
        <w:rPr>
          <w:lang w:val="en-SG"/>
        </w:rPr>
        <w:t xml:space="preserve"> 128</w:t>
      </w:r>
      <w:r w:rsidRPr="006C3EF9">
        <w:rPr>
          <w:lang w:val="en-SG"/>
        </w:rPr>
        <w:t xml:space="preserve"> if the </w:t>
      </w:r>
      <w:proofErr w:type="spellStart"/>
      <w:r w:rsidR="00156FE8" w:rsidRPr="006C3EF9">
        <w:rPr>
          <w:lang w:val="en-SG"/>
        </w:rPr>
        <w:t>en</w:t>
      </w:r>
      <w:proofErr w:type="spellEnd"/>
      <w:r w:rsidR="00156FE8" w:rsidRPr="006C3EF9">
        <w:rPr>
          <w:lang w:val="en-SG"/>
        </w:rPr>
        <w:t xml:space="preserve"> route</w:t>
      </w:r>
      <w:r w:rsidR="00F84529" w:rsidRPr="006C3EF9">
        <w:rPr>
          <w:lang w:val="en-SG"/>
        </w:rPr>
        <w:t xml:space="preserve"> vehicle 128 </w:t>
      </w:r>
      <w:r w:rsidRPr="006C3EF9">
        <w:rPr>
          <w:lang w:val="en-SG"/>
        </w:rPr>
        <w:t xml:space="preserve">is an electric vehicle (EV), or the fuel level of the </w:t>
      </w:r>
      <w:proofErr w:type="spellStart"/>
      <w:r w:rsidR="00156FE8" w:rsidRPr="006C3EF9">
        <w:rPr>
          <w:lang w:val="en-SG"/>
        </w:rPr>
        <w:t>en</w:t>
      </w:r>
      <w:proofErr w:type="spellEnd"/>
      <w:r w:rsidR="00156FE8" w:rsidRPr="006C3EF9">
        <w:rPr>
          <w:lang w:val="en-SG"/>
        </w:rPr>
        <w:t xml:space="preserve"> route</w:t>
      </w:r>
      <w:r w:rsidR="00F84529" w:rsidRPr="006C3EF9">
        <w:rPr>
          <w:lang w:val="en-SG"/>
        </w:rPr>
        <w:t xml:space="preserve"> vehicle 128 </w:t>
      </w:r>
      <w:r w:rsidRPr="006C3EF9">
        <w:rPr>
          <w:lang w:val="en-SG"/>
        </w:rPr>
        <w:t xml:space="preserve">if the </w:t>
      </w:r>
      <w:proofErr w:type="spellStart"/>
      <w:r w:rsidR="00156FE8" w:rsidRPr="006C3EF9">
        <w:rPr>
          <w:lang w:val="en-SG"/>
        </w:rPr>
        <w:t>en</w:t>
      </w:r>
      <w:proofErr w:type="spellEnd"/>
      <w:r w:rsidR="00156FE8" w:rsidRPr="006C3EF9">
        <w:rPr>
          <w:lang w:val="en-SG"/>
        </w:rPr>
        <w:t xml:space="preserve"> route</w:t>
      </w:r>
      <w:r w:rsidR="007F16F6" w:rsidRPr="006C3EF9">
        <w:rPr>
          <w:lang w:val="en-SG"/>
        </w:rPr>
        <w:t xml:space="preserve"> vehicle 128 </w:t>
      </w:r>
      <w:r w:rsidRPr="006C3EF9">
        <w:rPr>
          <w:lang w:val="en-SG"/>
        </w:rPr>
        <w:t xml:space="preserve">is an internal combustion (IC) vehicle. The information on the current state of each </w:t>
      </w:r>
      <w:proofErr w:type="spellStart"/>
      <w:r w:rsidR="00156FE8" w:rsidRPr="006C3EF9">
        <w:rPr>
          <w:lang w:val="en-SG"/>
        </w:rPr>
        <w:t>en</w:t>
      </w:r>
      <w:proofErr w:type="spellEnd"/>
      <w:r w:rsidR="00156FE8" w:rsidRPr="006C3EF9">
        <w:rPr>
          <w:lang w:val="en-SG"/>
        </w:rPr>
        <w:t xml:space="preserve"> route</w:t>
      </w:r>
      <w:r w:rsidRPr="006C3EF9">
        <w:rPr>
          <w:lang w:val="en-SG"/>
        </w:rPr>
        <w:t xml:space="preserve"> vehicle </w:t>
      </w:r>
      <w:r w:rsidR="00827242" w:rsidRPr="006C3EF9">
        <w:rPr>
          <w:lang w:val="en-SG"/>
        </w:rPr>
        <w:t>128</w:t>
      </w:r>
      <w:r w:rsidRPr="006C3EF9">
        <w:rPr>
          <w:lang w:val="en-SG"/>
        </w:rPr>
        <w:t xml:space="preserve"> may</w:t>
      </w:r>
      <w:r w:rsidR="001634F8" w:rsidRPr="006C3EF9">
        <w:rPr>
          <w:lang w:val="en-SG"/>
        </w:rPr>
        <w:t xml:space="preserve"> further comprise trip information (e.g., origin station, whether the </w:t>
      </w:r>
      <w:proofErr w:type="spellStart"/>
      <w:r w:rsidR="00156FE8" w:rsidRPr="006C3EF9">
        <w:rPr>
          <w:lang w:val="en-SG"/>
        </w:rPr>
        <w:t>en</w:t>
      </w:r>
      <w:proofErr w:type="spellEnd"/>
      <w:r w:rsidR="00156FE8" w:rsidRPr="006C3EF9">
        <w:rPr>
          <w:lang w:val="en-SG"/>
        </w:rPr>
        <w:t xml:space="preserve"> route</w:t>
      </w:r>
      <w:r w:rsidR="001634F8" w:rsidRPr="006C3EF9">
        <w:rPr>
          <w:lang w:val="en-SG"/>
        </w:rPr>
        <w:t xml:space="preserve"> vehicle is occupied by a user or is in use as part of a previous vehicle rebalancing decision), vehicle dynamics information (e.g., jerk, acceleration), and/or battery health information</w:t>
      </w:r>
      <w:r w:rsidRPr="006C3EF9">
        <w:rPr>
          <w:lang w:val="en-SG"/>
        </w:rPr>
        <w:t>.</w:t>
      </w:r>
    </w:p>
    <w:p w14:paraId="67042122" w14:textId="597A6328" w:rsidR="006944D7" w:rsidRPr="006C3EF9" w:rsidRDefault="002E7EF2" w:rsidP="00CF315E">
      <w:pPr>
        <w:pStyle w:val="Paragraphs"/>
        <w:rPr>
          <w:lang w:val="en-SG"/>
        </w:rPr>
      </w:pPr>
      <w:r w:rsidRPr="006C3EF9">
        <w:rPr>
          <w:lang w:val="en-SG"/>
        </w:rPr>
        <w:t xml:space="preserve">In some embodiments, step 220 may comprise obtaining </w:t>
      </w:r>
      <w:r w:rsidR="00724D7C" w:rsidRPr="006C3EF9">
        <w:rPr>
          <w:lang w:val="en-SG"/>
        </w:rPr>
        <w:t>historic information</w:t>
      </w:r>
      <w:r w:rsidR="001B2FD0" w:rsidRPr="006C3EF9">
        <w:rPr>
          <w:lang w:val="en-SG"/>
        </w:rPr>
        <w:t>. The historic information may comprise information on historic user deman</w:t>
      </w:r>
      <w:r w:rsidR="00D4420B" w:rsidRPr="006C3EF9">
        <w:rPr>
          <w:lang w:val="en-SG"/>
        </w:rPr>
        <w:t xml:space="preserve">d </w:t>
      </w:r>
      <w:r w:rsidR="00175BD8" w:rsidRPr="006C3EF9">
        <w:rPr>
          <w:lang w:val="en-SG"/>
        </w:rPr>
        <w:t>and</w:t>
      </w:r>
      <w:r w:rsidR="001B2FD0" w:rsidRPr="006C3EF9">
        <w:rPr>
          <w:lang w:val="en-SG"/>
        </w:rPr>
        <w:t xml:space="preserve"> covariate information</w:t>
      </w:r>
      <w:r w:rsidR="000D1FAF" w:rsidRPr="006C3EF9">
        <w:rPr>
          <w:lang w:val="en-SG"/>
        </w:rPr>
        <w:t>.</w:t>
      </w:r>
      <w:r w:rsidR="000F539D" w:rsidRPr="006C3EF9">
        <w:rPr>
          <w:lang w:val="en-SG"/>
        </w:rPr>
        <w:t xml:space="preserve"> </w:t>
      </w:r>
      <w:r w:rsidR="00BC6960" w:rsidRPr="006C3EF9">
        <w:rPr>
          <w:lang w:val="en-SG"/>
        </w:rPr>
        <w:t xml:space="preserve">Covariate information may comprise any information that may be relevant </w:t>
      </w:r>
      <w:r w:rsidR="00175BD8" w:rsidRPr="006C3EF9">
        <w:rPr>
          <w:lang w:val="en-SG"/>
        </w:rPr>
        <w:t xml:space="preserve">or contributes to user demand, </w:t>
      </w:r>
      <w:r w:rsidR="008A2B17" w:rsidRPr="006C3EF9">
        <w:rPr>
          <w:lang w:val="en-SG"/>
        </w:rPr>
        <w:t>such as</w:t>
      </w:r>
      <w:r w:rsidR="00175BD8" w:rsidRPr="006C3EF9">
        <w:rPr>
          <w:lang w:val="en-SG"/>
        </w:rPr>
        <w:t xml:space="preserve"> time information, weather information, and</w:t>
      </w:r>
      <w:r w:rsidR="008A2B17" w:rsidRPr="006C3EF9">
        <w:rPr>
          <w:lang w:val="en-SG"/>
        </w:rPr>
        <w:t xml:space="preserve"> pricing information. In some embodiments, historic user demand may be presented </w:t>
      </w:r>
      <w:r w:rsidR="000957CA" w:rsidRPr="006C3EF9">
        <w:rPr>
          <w:lang w:val="en-SG"/>
        </w:rPr>
        <w:t>as a time series of user demand plotted against a time of day.</w:t>
      </w:r>
    </w:p>
    <w:p w14:paraId="06FAC653" w14:textId="664A11AA" w:rsidR="00CF315E" w:rsidRPr="006C3EF9" w:rsidRDefault="00EA5B30" w:rsidP="00CF315E">
      <w:pPr>
        <w:pStyle w:val="Paragraphs"/>
        <w:rPr>
          <w:lang w:val="en-SG"/>
        </w:rPr>
      </w:pPr>
      <w:r w:rsidRPr="006C3EF9">
        <w:rPr>
          <w:lang w:val="en-SG"/>
        </w:rPr>
        <w:t xml:space="preserve">According to some embodiments, method 200 may comprise step 224 of processing the data received in step 204. Step 224 may be carried out by processing module </w:t>
      </w:r>
      <w:r w:rsidR="008655A3" w:rsidRPr="006C3EF9">
        <w:rPr>
          <w:lang w:val="en-SG"/>
        </w:rPr>
        <w:t>144</w:t>
      </w:r>
      <w:r w:rsidR="00590FF9" w:rsidRPr="006C3EF9">
        <w:rPr>
          <w:lang w:val="en-SG"/>
        </w:rPr>
        <w:t>.</w:t>
      </w:r>
      <w:r w:rsidR="00AA049C" w:rsidRPr="006C3EF9">
        <w:rPr>
          <w:lang w:val="en-SG"/>
        </w:rPr>
        <w:t xml:space="preserve"> </w:t>
      </w:r>
      <w:r w:rsidR="00CF315E" w:rsidRPr="006C3EF9">
        <w:rPr>
          <w:lang w:val="en-SG"/>
        </w:rPr>
        <w:t>Step 224 may comprise</w:t>
      </w:r>
      <w:r w:rsidR="00CE6BF9" w:rsidRPr="006C3EF9">
        <w:rPr>
          <w:lang w:val="en-SG"/>
        </w:rPr>
        <w:t xml:space="preserve"> </w:t>
      </w:r>
      <w:r w:rsidR="0073469F" w:rsidRPr="006C3EF9">
        <w:rPr>
          <w:lang w:val="en-SG"/>
        </w:rPr>
        <w:t xml:space="preserve">step 226 of </w:t>
      </w:r>
      <w:r w:rsidR="00CE6BF9" w:rsidRPr="006C3EF9">
        <w:rPr>
          <w:lang w:val="en-SG"/>
        </w:rPr>
        <w:t>generating a set of rebalancing decisions that are feasible to execute</w:t>
      </w:r>
      <w:r w:rsidR="0073469F" w:rsidRPr="006C3EF9">
        <w:rPr>
          <w:lang w:val="en-SG"/>
        </w:rPr>
        <w:t xml:space="preserve">, step 228 of </w:t>
      </w:r>
      <w:r w:rsidR="00CF315E" w:rsidRPr="006C3EF9">
        <w:rPr>
          <w:lang w:val="en-SG"/>
        </w:rPr>
        <w:t xml:space="preserve">determining a net number of available parking lots, </w:t>
      </w:r>
      <w:r w:rsidR="0073469F" w:rsidRPr="006C3EF9">
        <w:rPr>
          <w:lang w:val="en-SG"/>
        </w:rPr>
        <w:t xml:space="preserve">step 232 of </w:t>
      </w:r>
      <w:r w:rsidR="00CD2931" w:rsidRPr="006C3EF9">
        <w:rPr>
          <w:lang w:val="en-SG"/>
        </w:rPr>
        <w:t xml:space="preserve">predicting </w:t>
      </w:r>
      <w:proofErr w:type="gramStart"/>
      <w:r w:rsidR="00CD2931" w:rsidRPr="006C3EF9">
        <w:rPr>
          <w:lang w:val="en-SG"/>
        </w:rPr>
        <w:t>a number of</w:t>
      </w:r>
      <w:proofErr w:type="gramEnd"/>
      <w:r w:rsidR="00CD2931" w:rsidRPr="006C3EF9">
        <w:rPr>
          <w:lang w:val="en-SG"/>
        </w:rPr>
        <w:t xml:space="preserve"> </w:t>
      </w:r>
      <w:proofErr w:type="spellStart"/>
      <w:r w:rsidR="00156FE8" w:rsidRPr="006C3EF9">
        <w:rPr>
          <w:lang w:val="en-SG"/>
        </w:rPr>
        <w:t>en</w:t>
      </w:r>
      <w:proofErr w:type="spellEnd"/>
      <w:r w:rsidR="00156FE8" w:rsidRPr="006C3EF9">
        <w:rPr>
          <w:lang w:val="en-SG"/>
        </w:rPr>
        <w:t xml:space="preserve"> route</w:t>
      </w:r>
      <w:r w:rsidR="00CD2931" w:rsidRPr="006C3EF9">
        <w:rPr>
          <w:lang w:val="en-SG"/>
        </w:rPr>
        <w:t xml:space="preserve"> vehicles that will become available idle vehicles at each </w:t>
      </w:r>
      <w:r w:rsidR="00CD2931" w:rsidRPr="006C3EF9">
        <w:rPr>
          <w:lang w:val="en-SG"/>
        </w:rPr>
        <w:lastRenderedPageBreak/>
        <w:t>station within the planning horizon</w:t>
      </w:r>
      <w:r w:rsidR="006C1C23" w:rsidRPr="006C3EF9">
        <w:rPr>
          <w:lang w:val="en-SG"/>
        </w:rPr>
        <w:t xml:space="preserve">, and </w:t>
      </w:r>
      <w:r w:rsidR="0073469F" w:rsidRPr="006C3EF9">
        <w:rPr>
          <w:lang w:val="en-SG"/>
        </w:rPr>
        <w:t xml:space="preserve">step 236 of </w:t>
      </w:r>
      <w:r w:rsidR="006C1C23" w:rsidRPr="006C3EF9">
        <w:rPr>
          <w:lang w:val="en-SG"/>
        </w:rPr>
        <w:t xml:space="preserve">predicting </w:t>
      </w:r>
      <w:r w:rsidR="002345E0" w:rsidRPr="006C3EF9">
        <w:rPr>
          <w:lang w:val="en-SG"/>
        </w:rPr>
        <w:t xml:space="preserve">a user demand at each of the </w:t>
      </w:r>
      <w:r w:rsidR="002A0117" w:rsidRPr="006C3EF9">
        <w:rPr>
          <w:lang w:val="en-SG"/>
        </w:rPr>
        <w:t>plurality of stations</w:t>
      </w:r>
      <w:r w:rsidR="00B764D2" w:rsidRPr="006C3EF9">
        <w:rPr>
          <w:lang w:val="en-SG"/>
        </w:rPr>
        <w:t xml:space="preserve"> 104</w:t>
      </w:r>
      <w:r w:rsidR="00B764D2" w:rsidRPr="006C3EF9">
        <w:rPr>
          <w:vertAlign w:val="subscript"/>
          <w:lang w:val="en-SG"/>
        </w:rPr>
        <w:t>1</w:t>
      </w:r>
      <w:r w:rsidR="00011E1B" w:rsidRPr="006C3EF9">
        <w:rPr>
          <w:lang w:val="en-SG"/>
        </w:rPr>
        <w:t>–</w:t>
      </w:r>
      <w:r w:rsidR="00B764D2" w:rsidRPr="006C3EF9">
        <w:rPr>
          <w:lang w:val="en-SG"/>
        </w:rPr>
        <w:t>104</w:t>
      </w:r>
      <w:r w:rsidR="00B764D2" w:rsidRPr="006C3EF9">
        <w:rPr>
          <w:vertAlign w:val="subscript"/>
          <w:lang w:val="en-SG"/>
        </w:rPr>
        <w:t>n</w:t>
      </w:r>
      <w:r w:rsidR="002345E0" w:rsidRPr="006C3EF9">
        <w:rPr>
          <w:lang w:val="en-SG"/>
        </w:rPr>
        <w:t xml:space="preserve">. </w:t>
      </w:r>
    </w:p>
    <w:p w14:paraId="236971DE" w14:textId="6B0F925F" w:rsidR="0073469F" w:rsidRPr="006C3EF9" w:rsidRDefault="0073469F" w:rsidP="00CF315E">
      <w:pPr>
        <w:pStyle w:val="Paragraphs"/>
        <w:rPr>
          <w:lang w:val="en-SG"/>
        </w:rPr>
      </w:pPr>
      <w:r w:rsidRPr="006C3EF9">
        <w:rPr>
          <w:lang w:val="en-SG"/>
        </w:rPr>
        <w:t xml:space="preserve">In some embodiments, </w:t>
      </w:r>
      <w:r w:rsidR="005E6CDB" w:rsidRPr="006C3EF9">
        <w:rPr>
          <w:lang w:val="en-SG"/>
        </w:rPr>
        <w:t xml:space="preserve">step 224 may comprise step 226 of generating a set of rebalancing decisions that are feasible to execute. In some embodiments, the set of rebalancing decisions may be determined based on the current state of </w:t>
      </w:r>
      <w:r w:rsidR="00A307EF" w:rsidRPr="006C3EF9">
        <w:rPr>
          <w:lang w:val="en-SG"/>
        </w:rPr>
        <w:t xml:space="preserve">each idle vehicle 114 obtained in step 208. </w:t>
      </w:r>
      <w:r w:rsidR="004C5A74" w:rsidRPr="006C3EF9">
        <w:rPr>
          <w:lang w:val="en-SG"/>
        </w:rPr>
        <w:t xml:space="preserve">In some embodiments, the set of rebalancing decisions may be determined based on the current location and current energy level of each idle vehicle 114. </w:t>
      </w:r>
      <w:r w:rsidR="00A307EF" w:rsidRPr="006C3EF9">
        <w:rPr>
          <w:lang w:val="en-SG"/>
        </w:rPr>
        <w:t xml:space="preserve">In some embodiments, the goal of the vehicle rebalancing </w:t>
      </w:r>
      <w:r w:rsidR="00BF35A3" w:rsidRPr="006C3EF9">
        <w:rPr>
          <w:lang w:val="en-SG"/>
        </w:rPr>
        <w:t>optimisation model may be to choose the optimal decisions from this decision</w:t>
      </w:r>
      <w:r w:rsidR="00011E1B" w:rsidRPr="006C3EF9">
        <w:rPr>
          <w:lang w:val="en-SG"/>
        </w:rPr>
        <w:t xml:space="preserve"> </w:t>
      </w:r>
      <w:r w:rsidR="00BF35A3" w:rsidRPr="006C3EF9">
        <w:rPr>
          <w:lang w:val="en-SG"/>
        </w:rPr>
        <w:t>set.</w:t>
      </w:r>
    </w:p>
    <w:p w14:paraId="5D9715AC" w14:textId="5CC58A1F" w:rsidR="00CF315E" w:rsidRPr="006C3EF9" w:rsidRDefault="00CF315E" w:rsidP="00CF315E">
      <w:pPr>
        <w:pStyle w:val="Paragraphs"/>
        <w:rPr>
          <w:lang w:val="en-SG"/>
        </w:rPr>
      </w:pPr>
      <w:r w:rsidRPr="006C3EF9">
        <w:rPr>
          <w:lang w:val="en-SG"/>
        </w:rPr>
        <w:t xml:space="preserve">In some embodiments, </w:t>
      </w:r>
      <w:r w:rsidR="00313A9C" w:rsidRPr="006C3EF9">
        <w:rPr>
          <w:lang w:val="en-SG"/>
        </w:rPr>
        <w:t xml:space="preserve">step 224 may comprise step 228 of </w:t>
      </w:r>
      <w:r w:rsidR="00ED60D1" w:rsidRPr="006C3EF9">
        <w:rPr>
          <w:lang w:val="en-SG"/>
        </w:rPr>
        <w:t xml:space="preserve">determining a net number of available parking lots based on the parking information </w:t>
      </w:r>
      <w:r w:rsidR="002A0117" w:rsidRPr="006C3EF9">
        <w:rPr>
          <w:lang w:val="en-SG"/>
        </w:rPr>
        <w:t>on the plurality of stations</w:t>
      </w:r>
      <w:r w:rsidR="00ED60D1" w:rsidRPr="006C3EF9">
        <w:rPr>
          <w:lang w:val="en-SG"/>
        </w:rPr>
        <w:t xml:space="preserve"> obtained in step </w:t>
      </w:r>
      <w:r w:rsidR="007303E2" w:rsidRPr="006C3EF9">
        <w:rPr>
          <w:lang w:val="en-SG"/>
        </w:rPr>
        <w:t>204</w:t>
      </w:r>
      <w:r w:rsidR="00034896" w:rsidRPr="006C3EF9">
        <w:rPr>
          <w:lang w:val="en-SG"/>
        </w:rPr>
        <w:t>/</w:t>
      </w:r>
      <w:r w:rsidR="00ED60D1" w:rsidRPr="006C3EF9">
        <w:rPr>
          <w:lang w:val="en-SG"/>
        </w:rPr>
        <w:t xml:space="preserve">212. </w:t>
      </w:r>
      <w:r w:rsidR="00ED5DC4" w:rsidRPr="006C3EF9">
        <w:rPr>
          <w:lang w:val="en-SG"/>
        </w:rPr>
        <w:t xml:space="preserve">In some embodiments, the net number of available parking lots may be stored in an information table. For example, the information table may comprise columns </w:t>
      </w:r>
      <w:r w:rsidR="00E41D69" w:rsidRPr="006C3EF9">
        <w:rPr>
          <w:lang w:val="en-SG"/>
        </w:rPr>
        <w:t xml:space="preserve">headers including a station identification number, and </w:t>
      </w:r>
      <w:proofErr w:type="gramStart"/>
      <w:r w:rsidR="00E41D69" w:rsidRPr="006C3EF9">
        <w:rPr>
          <w:lang w:val="en-SG"/>
        </w:rPr>
        <w:t>a number of</w:t>
      </w:r>
      <w:proofErr w:type="gramEnd"/>
      <w:r w:rsidR="00E41D69" w:rsidRPr="006C3EF9">
        <w:rPr>
          <w:lang w:val="en-SG"/>
        </w:rPr>
        <w:t xml:space="preserve"> available parking lots.</w:t>
      </w:r>
    </w:p>
    <w:p w14:paraId="5BEDE37C" w14:textId="30660FE8" w:rsidR="00AE4540" w:rsidRPr="006C3EF9" w:rsidRDefault="00D40982" w:rsidP="002A0C73">
      <w:pPr>
        <w:pStyle w:val="Paragraphs"/>
        <w:rPr>
          <w:lang w:val="en-SG"/>
        </w:rPr>
      </w:pPr>
      <w:r w:rsidRPr="006C3EF9">
        <w:rPr>
          <w:lang w:val="en-SG"/>
        </w:rPr>
        <w:t xml:space="preserve">In some embodiments, step </w:t>
      </w:r>
      <w:r w:rsidR="00313A9C" w:rsidRPr="006C3EF9">
        <w:rPr>
          <w:lang w:val="en-SG"/>
        </w:rPr>
        <w:t xml:space="preserve">224 may comprise </w:t>
      </w:r>
      <w:r w:rsidR="00A01E69" w:rsidRPr="006C3EF9">
        <w:rPr>
          <w:lang w:val="en-SG"/>
        </w:rPr>
        <w:t xml:space="preserve">step 232 of </w:t>
      </w:r>
      <w:r w:rsidR="00993FFF" w:rsidRPr="006C3EF9">
        <w:rPr>
          <w:lang w:val="en-SG"/>
        </w:rPr>
        <w:t>pr</w:t>
      </w:r>
      <w:r w:rsidR="00081B81" w:rsidRPr="006C3EF9">
        <w:rPr>
          <w:lang w:val="en-SG"/>
        </w:rPr>
        <w:t>edicting</w:t>
      </w:r>
      <w:r w:rsidR="00A41083" w:rsidRPr="006C3EF9">
        <w:rPr>
          <w:lang w:val="en-SG"/>
        </w:rPr>
        <w:t xml:space="preserve"> </w:t>
      </w:r>
      <w:proofErr w:type="gramStart"/>
      <w:r w:rsidR="00A41083" w:rsidRPr="006C3EF9">
        <w:rPr>
          <w:lang w:val="en-SG"/>
        </w:rPr>
        <w:t>a number of</w:t>
      </w:r>
      <w:proofErr w:type="gramEnd"/>
      <w:r w:rsidR="00A41083" w:rsidRPr="006C3EF9">
        <w:rPr>
          <w:lang w:val="en-SG"/>
        </w:rPr>
        <w:t xml:space="preserve"> </w:t>
      </w:r>
      <w:proofErr w:type="spellStart"/>
      <w:r w:rsidR="00156FE8" w:rsidRPr="006C3EF9">
        <w:rPr>
          <w:lang w:val="en-SG"/>
        </w:rPr>
        <w:t>en</w:t>
      </w:r>
      <w:proofErr w:type="spellEnd"/>
      <w:r w:rsidR="00156FE8" w:rsidRPr="006C3EF9">
        <w:rPr>
          <w:lang w:val="en-SG"/>
        </w:rPr>
        <w:t xml:space="preserve"> route</w:t>
      </w:r>
      <w:r w:rsidR="00A41083" w:rsidRPr="006C3EF9">
        <w:rPr>
          <w:lang w:val="en-SG"/>
        </w:rPr>
        <w:t xml:space="preserve"> vehicles 128 that will become available idle vehicles at each station within the planning horizon based on the current state of each </w:t>
      </w:r>
      <w:proofErr w:type="spellStart"/>
      <w:r w:rsidR="00156FE8" w:rsidRPr="006C3EF9">
        <w:rPr>
          <w:lang w:val="en-SG"/>
        </w:rPr>
        <w:t>en</w:t>
      </w:r>
      <w:proofErr w:type="spellEnd"/>
      <w:r w:rsidR="00156FE8" w:rsidRPr="006C3EF9">
        <w:rPr>
          <w:lang w:val="en-SG"/>
        </w:rPr>
        <w:t xml:space="preserve"> route</w:t>
      </w:r>
      <w:r w:rsidR="00A41083" w:rsidRPr="006C3EF9">
        <w:rPr>
          <w:lang w:val="en-SG"/>
        </w:rPr>
        <w:t xml:space="preserve"> vehicle 128. An available idle vehicle is a vehicle at a station with an energy level above a predefined threshold.</w:t>
      </w:r>
      <w:r w:rsidR="0037590E" w:rsidRPr="006C3EF9">
        <w:rPr>
          <w:lang w:val="en-SG"/>
        </w:rPr>
        <w:t xml:space="preserve"> Prediction of a number of </w:t>
      </w:r>
      <w:proofErr w:type="spellStart"/>
      <w:r w:rsidR="00156FE8" w:rsidRPr="006C3EF9">
        <w:rPr>
          <w:lang w:val="en-SG"/>
        </w:rPr>
        <w:t>en</w:t>
      </w:r>
      <w:proofErr w:type="spellEnd"/>
      <w:r w:rsidR="00156FE8" w:rsidRPr="006C3EF9">
        <w:rPr>
          <w:lang w:val="en-SG"/>
        </w:rPr>
        <w:t xml:space="preserve"> route</w:t>
      </w:r>
      <w:r w:rsidR="0037590E" w:rsidRPr="006C3EF9">
        <w:rPr>
          <w:lang w:val="en-SG"/>
        </w:rPr>
        <w:t xml:space="preserve"> vehicles 128 that will become available idle vehicles at each station </w:t>
      </w:r>
      <w:r w:rsidR="002A0DD5" w:rsidRPr="006C3EF9">
        <w:rPr>
          <w:lang w:val="en-SG"/>
        </w:rPr>
        <w:t>within the planning horizon may comprise (</w:t>
      </w:r>
      <w:proofErr w:type="spellStart"/>
      <w:r w:rsidR="002A0DD5" w:rsidRPr="006C3EF9">
        <w:rPr>
          <w:lang w:val="en-SG"/>
        </w:rPr>
        <w:t>i</w:t>
      </w:r>
      <w:proofErr w:type="spellEnd"/>
      <w:r w:rsidR="002A0DD5" w:rsidRPr="006C3EF9">
        <w:rPr>
          <w:lang w:val="en-SG"/>
        </w:rPr>
        <w:t xml:space="preserve">) predicting, for each </w:t>
      </w:r>
      <w:proofErr w:type="spellStart"/>
      <w:r w:rsidR="00156FE8" w:rsidRPr="006C3EF9">
        <w:rPr>
          <w:lang w:val="en-SG"/>
        </w:rPr>
        <w:t>en</w:t>
      </w:r>
      <w:proofErr w:type="spellEnd"/>
      <w:r w:rsidR="00156FE8" w:rsidRPr="006C3EF9">
        <w:rPr>
          <w:lang w:val="en-SG"/>
        </w:rPr>
        <w:t xml:space="preserve"> route</w:t>
      </w:r>
      <w:r w:rsidR="002A0C73" w:rsidRPr="006C3EF9">
        <w:rPr>
          <w:lang w:val="en-SG"/>
        </w:rPr>
        <w:t xml:space="preserve"> </w:t>
      </w:r>
      <w:r w:rsidR="002A0DD5" w:rsidRPr="006C3EF9">
        <w:rPr>
          <w:lang w:val="en-SG"/>
        </w:rPr>
        <w:t xml:space="preserve">vehicle, </w:t>
      </w:r>
      <w:r w:rsidR="00081B81" w:rsidRPr="006C3EF9">
        <w:rPr>
          <w:lang w:val="en-SG"/>
        </w:rPr>
        <w:t>an estimated time of arrival at their respective destination station</w:t>
      </w:r>
      <w:r w:rsidR="00095609" w:rsidRPr="006C3EF9">
        <w:rPr>
          <w:lang w:val="en-SG"/>
        </w:rPr>
        <w:t xml:space="preserve"> and</w:t>
      </w:r>
      <w:r w:rsidR="00081B81" w:rsidRPr="006C3EF9">
        <w:rPr>
          <w:lang w:val="en-SG"/>
        </w:rPr>
        <w:t xml:space="preserve"> an estimated energy level when arriving at their respective destination station based on the current state of each </w:t>
      </w:r>
      <w:proofErr w:type="spellStart"/>
      <w:r w:rsidR="00156FE8" w:rsidRPr="006C3EF9">
        <w:rPr>
          <w:lang w:val="en-SG"/>
        </w:rPr>
        <w:t>en</w:t>
      </w:r>
      <w:proofErr w:type="spellEnd"/>
      <w:r w:rsidR="00156FE8" w:rsidRPr="006C3EF9">
        <w:rPr>
          <w:lang w:val="en-SG"/>
        </w:rPr>
        <w:t xml:space="preserve"> route</w:t>
      </w:r>
      <w:r w:rsidR="00081B81" w:rsidRPr="006C3EF9">
        <w:rPr>
          <w:lang w:val="en-SG"/>
        </w:rPr>
        <w:t xml:space="preserve"> vehicle </w:t>
      </w:r>
      <w:r w:rsidR="00095609" w:rsidRPr="006C3EF9">
        <w:rPr>
          <w:lang w:val="en-SG"/>
        </w:rPr>
        <w:t xml:space="preserve">128 </w:t>
      </w:r>
      <w:r w:rsidR="00081B81" w:rsidRPr="006C3EF9">
        <w:rPr>
          <w:lang w:val="en-SG"/>
        </w:rPr>
        <w:t>obtained in step 2</w:t>
      </w:r>
      <w:r w:rsidR="007303E2" w:rsidRPr="006C3EF9">
        <w:rPr>
          <w:lang w:val="en-SG"/>
        </w:rPr>
        <w:t>04</w:t>
      </w:r>
      <w:r w:rsidR="00963485" w:rsidRPr="006C3EF9">
        <w:rPr>
          <w:lang w:val="en-SG"/>
        </w:rPr>
        <w:t>/</w:t>
      </w:r>
      <w:r w:rsidR="007303E2" w:rsidRPr="006C3EF9">
        <w:rPr>
          <w:lang w:val="en-SG"/>
        </w:rPr>
        <w:t>216</w:t>
      </w:r>
      <w:r w:rsidR="00095609" w:rsidRPr="006C3EF9">
        <w:rPr>
          <w:lang w:val="en-SG"/>
        </w:rPr>
        <w:t xml:space="preserve">; and (ii) determining a number of </w:t>
      </w:r>
      <w:proofErr w:type="spellStart"/>
      <w:r w:rsidR="00156FE8" w:rsidRPr="006C3EF9">
        <w:rPr>
          <w:lang w:val="en-SG"/>
        </w:rPr>
        <w:t>en</w:t>
      </w:r>
      <w:proofErr w:type="spellEnd"/>
      <w:r w:rsidR="00156FE8" w:rsidRPr="006C3EF9">
        <w:rPr>
          <w:lang w:val="en-SG"/>
        </w:rPr>
        <w:t xml:space="preserve"> route</w:t>
      </w:r>
      <w:r w:rsidR="00095609" w:rsidRPr="006C3EF9">
        <w:rPr>
          <w:lang w:val="en-SG"/>
        </w:rPr>
        <w:t xml:space="preserve"> vehicles that will become available idle vehicles within the planning horizon based on the estimated time of arrival and estimated energy level.</w:t>
      </w:r>
    </w:p>
    <w:p w14:paraId="4337BDF8" w14:textId="567D0DAC" w:rsidR="00E03813" w:rsidRPr="006C3EF9" w:rsidRDefault="00F5441D" w:rsidP="00254CD8">
      <w:pPr>
        <w:pStyle w:val="Paragraphs"/>
        <w:rPr>
          <w:lang w:val="en-SG"/>
        </w:rPr>
      </w:pPr>
      <w:r w:rsidRPr="006C3EF9">
        <w:rPr>
          <w:lang w:val="en-SG"/>
        </w:rPr>
        <w:t xml:space="preserve">Fig. 3 is a schematic illustration of a method 300 of predicting </w:t>
      </w:r>
      <w:proofErr w:type="gramStart"/>
      <w:r w:rsidRPr="006C3EF9">
        <w:rPr>
          <w:lang w:val="en-SG"/>
        </w:rPr>
        <w:t>a number of</w:t>
      </w:r>
      <w:proofErr w:type="gramEnd"/>
      <w:r w:rsidRPr="006C3EF9">
        <w:rPr>
          <w:lang w:val="en-SG"/>
        </w:rPr>
        <w:t xml:space="preserve"> </w:t>
      </w:r>
      <w:proofErr w:type="spellStart"/>
      <w:r w:rsidR="00156FE8" w:rsidRPr="006C3EF9">
        <w:rPr>
          <w:lang w:val="en-SG"/>
        </w:rPr>
        <w:t>en</w:t>
      </w:r>
      <w:proofErr w:type="spellEnd"/>
      <w:r w:rsidR="00156FE8" w:rsidRPr="006C3EF9">
        <w:rPr>
          <w:lang w:val="en-SG"/>
        </w:rPr>
        <w:t xml:space="preserve"> route</w:t>
      </w:r>
      <w:r w:rsidRPr="006C3EF9">
        <w:rPr>
          <w:lang w:val="en-SG"/>
        </w:rPr>
        <w:t xml:space="preserve"> vehicles that will become available idle vehicles at each station within the planning horizon, in accordance with embodiments of the present disclosure. Method 300 may be carried out at step </w:t>
      </w:r>
      <w:r w:rsidR="00B83C1A" w:rsidRPr="006C3EF9">
        <w:rPr>
          <w:lang w:val="en-SG"/>
        </w:rPr>
        <w:t>224/232 of method 200.</w:t>
      </w:r>
      <w:r w:rsidR="0014405A" w:rsidRPr="006C3EF9">
        <w:rPr>
          <w:lang w:val="en-SG"/>
        </w:rPr>
        <w:t xml:space="preserve"> </w:t>
      </w:r>
      <w:r w:rsidR="00A20C91" w:rsidRPr="006C3EF9">
        <w:rPr>
          <w:lang w:val="en-SG"/>
        </w:rPr>
        <w:t>In some embodiments, method 300 may be carried out using a supply prediction model</w:t>
      </w:r>
      <w:r w:rsidR="004E4284" w:rsidRPr="006C3EF9">
        <w:rPr>
          <w:lang w:val="en-SG"/>
        </w:rPr>
        <w:t xml:space="preserve"> comprising a </w:t>
      </w:r>
      <w:r w:rsidR="008E665B" w:rsidRPr="006C3EF9">
        <w:rPr>
          <w:lang w:val="en-SG"/>
        </w:rPr>
        <w:t>trained model</w:t>
      </w:r>
      <w:r w:rsidR="005A2363" w:rsidRPr="006C3EF9">
        <w:rPr>
          <w:lang w:val="en-SG"/>
        </w:rPr>
        <w:t xml:space="preserve"> (or ETA prediction model)</w:t>
      </w:r>
      <w:r w:rsidR="008E665B" w:rsidRPr="006C3EF9">
        <w:rPr>
          <w:lang w:val="en-SG"/>
        </w:rPr>
        <w:t xml:space="preserve"> configured </w:t>
      </w:r>
      <w:r w:rsidR="008E665B" w:rsidRPr="006C3EF9">
        <w:rPr>
          <w:lang w:val="en-SG"/>
        </w:rPr>
        <w:lastRenderedPageBreak/>
        <w:t xml:space="preserve">to predict a trip duration </w:t>
      </w:r>
      <w:r w:rsidR="005A2363" w:rsidRPr="006C3EF9">
        <w:rPr>
          <w:lang w:val="en-SG"/>
        </w:rPr>
        <w:t>and</w:t>
      </w:r>
      <w:r w:rsidR="008E665B" w:rsidRPr="006C3EF9">
        <w:rPr>
          <w:lang w:val="en-SG"/>
        </w:rPr>
        <w:t xml:space="preserve"> to estima</w:t>
      </w:r>
      <w:r w:rsidR="005A2363" w:rsidRPr="006C3EF9">
        <w:rPr>
          <w:lang w:val="en-SG"/>
        </w:rPr>
        <w:t xml:space="preserve">te a time of arrival of each </w:t>
      </w:r>
      <w:proofErr w:type="spellStart"/>
      <w:r w:rsidR="00156FE8" w:rsidRPr="006C3EF9">
        <w:rPr>
          <w:lang w:val="en-SG"/>
        </w:rPr>
        <w:t>en</w:t>
      </w:r>
      <w:proofErr w:type="spellEnd"/>
      <w:r w:rsidR="00156FE8" w:rsidRPr="006C3EF9">
        <w:rPr>
          <w:lang w:val="en-SG"/>
        </w:rPr>
        <w:t xml:space="preserve"> route</w:t>
      </w:r>
      <w:r w:rsidR="005A2363" w:rsidRPr="006C3EF9">
        <w:rPr>
          <w:lang w:val="en-SG"/>
        </w:rPr>
        <w:t xml:space="preserve"> vehicle, and a trained model (or EEU prediction model) configured to predict an energy usage and estimated energy level of each </w:t>
      </w:r>
      <w:proofErr w:type="spellStart"/>
      <w:r w:rsidR="00156FE8" w:rsidRPr="006C3EF9">
        <w:rPr>
          <w:lang w:val="en-SG"/>
        </w:rPr>
        <w:t>en</w:t>
      </w:r>
      <w:proofErr w:type="spellEnd"/>
      <w:r w:rsidR="00156FE8" w:rsidRPr="006C3EF9">
        <w:rPr>
          <w:lang w:val="en-SG"/>
        </w:rPr>
        <w:t xml:space="preserve"> route</w:t>
      </w:r>
      <w:r w:rsidR="005A2363" w:rsidRPr="006C3EF9">
        <w:rPr>
          <w:lang w:val="en-SG"/>
        </w:rPr>
        <w:t xml:space="preserve"> vehicle when arriving at its destination station.</w:t>
      </w:r>
      <w:r w:rsidR="00A20C91" w:rsidRPr="006C3EF9">
        <w:rPr>
          <w:lang w:val="en-SG"/>
        </w:rPr>
        <w:t xml:space="preserve"> </w:t>
      </w:r>
      <w:r w:rsidR="0014405A" w:rsidRPr="006C3EF9">
        <w:rPr>
          <w:lang w:val="en-SG"/>
        </w:rPr>
        <w:t xml:space="preserve">For any vehicle </w:t>
      </w:r>
      <m:oMath>
        <m:r>
          <w:rPr>
            <w:rStyle w:val="PlaceholderText"/>
            <w:rFonts w:ascii="Cambria Math" w:hAnsi="Cambria Math"/>
            <w:color w:val="auto"/>
          </w:rPr>
          <m:t>c</m:t>
        </m:r>
        <m:r>
          <w:rPr>
            <w:rStyle w:val="PlaceholderText"/>
            <w:rFonts w:ascii="Cambria Math" w:hAnsi="Cambria Math" w:hint="eastAsia"/>
            <w:color w:val="auto"/>
          </w:rPr>
          <m:t>∈</m:t>
        </m:r>
        <m:r>
          <w:rPr>
            <w:rStyle w:val="PlaceholderText"/>
            <w:rFonts w:ascii="Cambria Math" w:hAnsi="Cambria Math"/>
            <w:color w:val="auto"/>
          </w:rPr>
          <m:t>C</m:t>
        </m:r>
      </m:oMath>
      <w:r w:rsidR="00E03813" w:rsidRPr="006C3EF9">
        <w:rPr>
          <w:lang w:val="en-SG"/>
        </w:rPr>
        <w:t xml:space="preserve"> that is </w:t>
      </w:r>
      <w:proofErr w:type="spellStart"/>
      <w:r w:rsidR="00156FE8" w:rsidRPr="006C3EF9">
        <w:rPr>
          <w:lang w:val="en-SG"/>
        </w:rPr>
        <w:t>en</w:t>
      </w:r>
      <w:proofErr w:type="spellEnd"/>
      <w:r w:rsidR="00156FE8" w:rsidRPr="006C3EF9">
        <w:rPr>
          <w:lang w:val="en-SG"/>
        </w:rPr>
        <w:t xml:space="preserve"> route</w:t>
      </w:r>
      <w:r w:rsidR="00E03813" w:rsidRPr="006C3EF9">
        <w:rPr>
          <w:lang w:val="en-SG"/>
        </w:rPr>
        <w:t xml:space="preserve"> to its destination station</w:t>
      </w:r>
      <w:r w:rsidR="006D28A4" w:rsidRPr="006C3EF9">
        <w:rPr>
          <w:lang w:val="en-SG"/>
        </w:rPr>
        <w:t xml:space="preserve"> </w:t>
      </w:r>
      <m:oMath>
        <m:r>
          <w:rPr>
            <w:rFonts w:ascii="Cambria Math" w:hAnsi="Cambria Math" w:hint="eastAsia"/>
            <w:lang w:val="en-SG"/>
          </w:rPr>
          <m:t>j</m:t>
        </m:r>
        <m:r>
          <w:rPr>
            <w:rFonts w:ascii="Cambria Math" w:hAnsi="Cambria Math" w:hint="eastAsia"/>
            <w:lang w:val="en-SG"/>
          </w:rPr>
          <m:t>∈</m:t>
        </m:r>
        <m:r>
          <w:rPr>
            <w:rFonts w:ascii="Cambria Math" w:hAnsi="Cambria Math" w:hint="eastAsia"/>
            <w:lang w:val="en-SG"/>
          </w:rPr>
          <m:t>S</m:t>
        </m:r>
      </m:oMath>
      <w:r w:rsidR="00E03813" w:rsidRPr="006C3EF9">
        <w:rPr>
          <w:lang w:val="en-SG"/>
        </w:rPr>
        <w:t xml:space="preserve">, the number of timeslots </w:t>
      </w:r>
      <m:oMath>
        <m:sSub>
          <m:sSubPr>
            <m:ctrlPr>
              <w:rPr>
                <w:rFonts w:ascii="Cambria Math" w:hAnsi="Cambria Math"/>
                <w:i/>
                <w:iCs/>
                <w:vertAlign w:val="subscript"/>
                <w:lang w:val="en-SG"/>
              </w:rPr>
            </m:ctrlPr>
          </m:sSubPr>
          <m:e>
            <m:r>
              <w:rPr>
                <w:rFonts w:ascii="Cambria Math" w:hAnsi="Cambria Math"/>
                <w:vertAlign w:val="subscript"/>
                <w:lang w:val="en-SG"/>
              </w:rPr>
              <m:t>T</m:t>
            </m:r>
          </m:e>
          <m:sub>
            <m:r>
              <w:rPr>
                <w:rFonts w:ascii="Cambria Math" w:hAnsi="Cambria Math"/>
                <w:vertAlign w:val="subscript"/>
                <w:lang w:val="en-SG"/>
              </w:rPr>
              <m:t>cj</m:t>
            </m:r>
          </m:sub>
        </m:sSub>
      </m:oMath>
      <w:r w:rsidR="00E03813" w:rsidRPr="006C3EF9">
        <w:rPr>
          <w:lang w:val="en-SG"/>
        </w:rPr>
        <w:t xml:space="preserve"> </w:t>
      </w:r>
      <w:r w:rsidR="00521013" w:rsidRPr="006C3EF9">
        <w:rPr>
          <w:lang w:val="en-SG"/>
        </w:rPr>
        <w:t xml:space="preserve">that the vehicle will take to reach its destination may be determined. In some embodiments, the energy level </w:t>
      </w:r>
      <m:oMath>
        <m:sSub>
          <m:sSubPr>
            <m:ctrlPr>
              <w:rPr>
                <w:rFonts w:ascii="Cambria Math" w:hAnsi="Cambria Math"/>
                <w:i/>
                <w:lang w:val="en-SG"/>
              </w:rPr>
            </m:ctrlPr>
          </m:sSubPr>
          <m:e>
            <m:r>
              <w:rPr>
                <w:rFonts w:ascii="Cambria Math" w:hAnsi="Cambria Math"/>
                <w:lang w:val="en-SG"/>
              </w:rPr>
              <m:t>Q</m:t>
            </m:r>
          </m:e>
          <m:sub>
            <m:r>
              <w:rPr>
                <w:rFonts w:ascii="Cambria Math" w:hAnsi="Cambria Math"/>
                <w:lang w:val="en-SG"/>
              </w:rPr>
              <m:t>cj</m:t>
            </m:r>
          </m:sub>
        </m:sSub>
      </m:oMath>
      <w:r w:rsidR="00521013" w:rsidRPr="006C3EF9">
        <w:rPr>
          <w:lang w:val="en-SG"/>
        </w:rPr>
        <w:t xml:space="preserve">required by the vehicle </w:t>
      </w:r>
      <w:r w:rsidR="00521013" w:rsidRPr="006C3EF9">
        <w:rPr>
          <w:i/>
          <w:iCs/>
          <w:lang w:val="en-SG"/>
        </w:rPr>
        <w:t>c</w:t>
      </w:r>
      <w:r w:rsidR="00521013" w:rsidRPr="006C3EF9">
        <w:rPr>
          <w:lang w:val="en-SG"/>
        </w:rPr>
        <w:t xml:space="preserve"> to reach its destination </w:t>
      </w:r>
      <m:oMath>
        <m:r>
          <w:rPr>
            <w:rFonts w:ascii="Cambria Math" w:hAnsi="Cambria Math" w:hint="eastAsia"/>
            <w:lang w:val="en-SG"/>
          </w:rPr>
          <m:t>j</m:t>
        </m:r>
        <m:r>
          <w:rPr>
            <w:rFonts w:ascii="Cambria Math" w:hAnsi="Cambria Math" w:hint="eastAsia"/>
            <w:lang w:val="en-SG"/>
          </w:rPr>
          <m:t>∈</m:t>
        </m:r>
        <m:r>
          <w:rPr>
            <w:rFonts w:ascii="Cambria Math" w:hAnsi="Cambria Math" w:hint="eastAsia"/>
            <w:lang w:val="en-SG"/>
          </w:rPr>
          <m:t>S</m:t>
        </m:r>
      </m:oMath>
      <w:r w:rsidR="002834E1" w:rsidRPr="006C3EF9">
        <w:rPr>
          <w:lang w:val="en-SG"/>
        </w:rPr>
        <w:t xml:space="preserve"> may be determined.</w:t>
      </w:r>
    </w:p>
    <w:p w14:paraId="57C5004E" w14:textId="2424DA3F" w:rsidR="00C70FC8" w:rsidRPr="006C3EF9" w:rsidRDefault="0014405A" w:rsidP="002A0C73">
      <w:pPr>
        <w:pStyle w:val="Paragraphs"/>
        <w:rPr>
          <w:lang w:val="en-SG"/>
        </w:rPr>
      </w:pPr>
      <w:r w:rsidRPr="006C3EF9">
        <w:rPr>
          <w:lang w:val="en-SG"/>
        </w:rPr>
        <w:t>According to</w:t>
      </w:r>
      <w:r w:rsidR="00B83C1A" w:rsidRPr="006C3EF9">
        <w:rPr>
          <w:lang w:val="en-SG"/>
        </w:rPr>
        <w:t xml:space="preserve"> some embodiments, method 300 may comprise step </w:t>
      </w:r>
      <w:r w:rsidR="00E440C0" w:rsidRPr="006C3EF9">
        <w:rPr>
          <w:lang w:val="en-SG"/>
        </w:rPr>
        <w:t>304, wherein data is received and processed</w:t>
      </w:r>
      <w:r w:rsidR="005A0363" w:rsidRPr="006C3EF9">
        <w:rPr>
          <w:lang w:val="en-SG"/>
        </w:rPr>
        <w:t xml:space="preserve"> to generate features relevant for determining an estimated time of arrival at a destination station</w:t>
      </w:r>
      <w:r w:rsidR="001A6604" w:rsidRPr="006C3EF9">
        <w:rPr>
          <w:lang w:val="en-SG"/>
        </w:rPr>
        <w:t xml:space="preserve"> and/or </w:t>
      </w:r>
      <w:r w:rsidR="005A0363" w:rsidRPr="006C3EF9">
        <w:rPr>
          <w:lang w:val="en-SG"/>
        </w:rPr>
        <w:t xml:space="preserve">determining </w:t>
      </w:r>
      <w:r w:rsidR="00293A0C" w:rsidRPr="006C3EF9">
        <w:rPr>
          <w:lang w:val="en-SG"/>
        </w:rPr>
        <w:t>an estimated energy usage</w:t>
      </w:r>
      <w:r w:rsidR="00B11076" w:rsidRPr="006C3EF9">
        <w:rPr>
          <w:lang w:val="en-SG"/>
        </w:rPr>
        <w:t xml:space="preserve"> </w:t>
      </w:r>
      <w:r w:rsidR="00293A0C" w:rsidRPr="006C3EF9">
        <w:rPr>
          <w:lang w:val="en-SG"/>
        </w:rPr>
        <w:t xml:space="preserve">for the </w:t>
      </w:r>
      <w:proofErr w:type="spellStart"/>
      <w:r w:rsidR="00156FE8" w:rsidRPr="006C3EF9">
        <w:rPr>
          <w:lang w:val="en-SG"/>
        </w:rPr>
        <w:t>en</w:t>
      </w:r>
      <w:proofErr w:type="spellEnd"/>
      <w:r w:rsidR="00156FE8" w:rsidRPr="006C3EF9">
        <w:rPr>
          <w:lang w:val="en-SG"/>
        </w:rPr>
        <w:t xml:space="preserve"> route</w:t>
      </w:r>
      <w:r w:rsidR="00293A0C" w:rsidRPr="006C3EF9">
        <w:rPr>
          <w:lang w:val="en-SG"/>
        </w:rPr>
        <w:t xml:space="preserve"> vehicle to arrive at its destination</w:t>
      </w:r>
      <w:r w:rsidR="00BA2418" w:rsidRPr="006C3EF9">
        <w:rPr>
          <w:lang w:val="en-SG"/>
        </w:rPr>
        <w:t xml:space="preserve"> station</w:t>
      </w:r>
      <w:r w:rsidR="00862201" w:rsidRPr="006C3EF9">
        <w:rPr>
          <w:lang w:val="en-SG"/>
        </w:rPr>
        <w:t xml:space="preserve">. </w:t>
      </w:r>
      <w:r w:rsidR="00831568" w:rsidRPr="006C3EF9">
        <w:rPr>
          <w:lang w:val="en-SG"/>
        </w:rPr>
        <w:t xml:space="preserve">In some embodiments, the </w:t>
      </w:r>
      <w:r w:rsidR="00862201" w:rsidRPr="006C3EF9">
        <w:rPr>
          <w:lang w:val="en-SG"/>
        </w:rPr>
        <w:t xml:space="preserve">data </w:t>
      </w:r>
      <w:r w:rsidR="00831568" w:rsidRPr="006C3EF9">
        <w:rPr>
          <w:lang w:val="en-SG"/>
        </w:rPr>
        <w:t xml:space="preserve">may </w:t>
      </w:r>
      <w:r w:rsidR="00862201" w:rsidRPr="006C3EF9">
        <w:rPr>
          <w:lang w:val="en-SG"/>
        </w:rPr>
        <w:t xml:space="preserve">comprise the current state of each </w:t>
      </w:r>
      <w:proofErr w:type="spellStart"/>
      <w:r w:rsidR="00156FE8" w:rsidRPr="006C3EF9">
        <w:rPr>
          <w:lang w:val="en-SG"/>
        </w:rPr>
        <w:t>en</w:t>
      </w:r>
      <w:proofErr w:type="spellEnd"/>
      <w:r w:rsidR="00156FE8" w:rsidRPr="006C3EF9">
        <w:rPr>
          <w:lang w:val="en-SG"/>
        </w:rPr>
        <w:t xml:space="preserve"> route</w:t>
      </w:r>
      <w:r w:rsidR="00862201" w:rsidRPr="006C3EF9">
        <w:rPr>
          <w:lang w:val="en-SG"/>
        </w:rPr>
        <w:t xml:space="preserve"> vehicle</w:t>
      </w:r>
      <w:r w:rsidR="006320A5" w:rsidRPr="006C3EF9">
        <w:rPr>
          <w:lang w:val="en-SG"/>
        </w:rPr>
        <w:t xml:space="preserve"> 128</w:t>
      </w:r>
      <w:r w:rsidR="00862201" w:rsidRPr="006C3EF9">
        <w:rPr>
          <w:lang w:val="en-SG"/>
        </w:rPr>
        <w:t xml:space="preserve"> received in step </w:t>
      </w:r>
      <w:r w:rsidR="003C5F69" w:rsidRPr="006C3EF9">
        <w:rPr>
          <w:lang w:val="en-SG"/>
        </w:rPr>
        <w:t>216, which</w:t>
      </w:r>
      <w:r w:rsidR="00517AB3" w:rsidRPr="006C3EF9">
        <w:rPr>
          <w:lang w:val="en-SG"/>
        </w:rPr>
        <w:t xml:space="preserve"> </w:t>
      </w:r>
      <w:r w:rsidR="008C32BC" w:rsidRPr="006C3EF9">
        <w:rPr>
          <w:lang w:val="en-SG"/>
        </w:rPr>
        <w:t xml:space="preserve">may </w:t>
      </w:r>
      <w:r w:rsidR="003C5F69" w:rsidRPr="006C3EF9">
        <w:rPr>
          <w:lang w:val="en-SG"/>
        </w:rPr>
        <w:t xml:space="preserve">comprise a current location, a current energy level, </w:t>
      </w:r>
      <w:r w:rsidR="008C32BC" w:rsidRPr="006C3EF9">
        <w:rPr>
          <w:lang w:val="en-SG"/>
        </w:rPr>
        <w:t xml:space="preserve">and </w:t>
      </w:r>
      <w:r w:rsidR="003C5F69" w:rsidRPr="006C3EF9">
        <w:rPr>
          <w:lang w:val="en-SG"/>
        </w:rPr>
        <w:t xml:space="preserve">a destination </w:t>
      </w:r>
      <w:r w:rsidR="009745E5" w:rsidRPr="006C3EF9">
        <w:rPr>
          <w:lang w:val="en-SG"/>
        </w:rPr>
        <w:t>station</w:t>
      </w:r>
      <w:r w:rsidR="008C32BC" w:rsidRPr="006C3EF9">
        <w:rPr>
          <w:lang w:val="en-SG"/>
        </w:rPr>
        <w:t xml:space="preserve">. The data comprising the current state of each </w:t>
      </w:r>
      <w:proofErr w:type="spellStart"/>
      <w:r w:rsidR="008C32BC" w:rsidRPr="006C3EF9">
        <w:rPr>
          <w:lang w:val="en-SG"/>
        </w:rPr>
        <w:t>en</w:t>
      </w:r>
      <w:proofErr w:type="spellEnd"/>
      <w:r w:rsidR="008C32BC" w:rsidRPr="006C3EF9">
        <w:rPr>
          <w:lang w:val="en-SG"/>
        </w:rPr>
        <w:t xml:space="preserve"> route vehicle 128 received in step 216 may further comprise</w:t>
      </w:r>
      <w:r w:rsidR="00F31B62" w:rsidRPr="006C3EF9">
        <w:rPr>
          <w:lang w:val="en-SG"/>
        </w:rPr>
        <w:t xml:space="preserve"> vehicle dynamics</w:t>
      </w:r>
      <w:r w:rsidR="008C32BC" w:rsidRPr="006C3EF9">
        <w:rPr>
          <w:lang w:val="en-SG"/>
        </w:rPr>
        <w:t xml:space="preserve"> information</w:t>
      </w:r>
      <w:r w:rsidR="009745E5" w:rsidRPr="006C3EF9">
        <w:rPr>
          <w:lang w:val="en-SG"/>
        </w:rPr>
        <w:t xml:space="preserve">. </w:t>
      </w:r>
      <w:r w:rsidR="00986459" w:rsidRPr="006C3EF9">
        <w:rPr>
          <w:lang w:val="en-SG"/>
        </w:rPr>
        <w:t xml:space="preserve">In some embodiments, the data may comprise data from </w:t>
      </w:r>
      <w:r w:rsidR="00F92EE4" w:rsidRPr="006C3EF9">
        <w:rPr>
          <w:lang w:val="en-SG"/>
        </w:rPr>
        <w:t xml:space="preserve">the </w:t>
      </w:r>
      <w:proofErr w:type="spellStart"/>
      <w:r w:rsidR="00156FE8" w:rsidRPr="006C3EF9">
        <w:rPr>
          <w:lang w:val="en-SG"/>
        </w:rPr>
        <w:t>en</w:t>
      </w:r>
      <w:proofErr w:type="spellEnd"/>
      <w:r w:rsidR="00156FE8" w:rsidRPr="006C3EF9">
        <w:rPr>
          <w:lang w:val="en-SG"/>
        </w:rPr>
        <w:t xml:space="preserve"> route</w:t>
      </w:r>
      <w:r w:rsidR="00F92EE4" w:rsidRPr="006C3EF9">
        <w:rPr>
          <w:lang w:val="en-SG"/>
        </w:rPr>
        <w:t xml:space="preserve"> vehicle 128, </w:t>
      </w:r>
      <w:r w:rsidR="00986459" w:rsidRPr="006C3EF9">
        <w:rPr>
          <w:lang w:val="en-SG"/>
        </w:rPr>
        <w:t xml:space="preserve">one or more user devices 136, third-party sources 132, or may be retrieved from database 140. </w:t>
      </w:r>
      <w:r w:rsidR="00F92EE4" w:rsidRPr="006C3EF9">
        <w:rPr>
          <w:lang w:val="en-SG"/>
        </w:rPr>
        <w:t>In some embodiments, the data may be static data</w:t>
      </w:r>
      <w:r w:rsidR="00184757" w:rsidRPr="006C3EF9">
        <w:rPr>
          <w:lang w:val="en-SG"/>
        </w:rPr>
        <w:t>.</w:t>
      </w:r>
      <w:r w:rsidR="00E75975" w:rsidRPr="006C3EF9">
        <w:rPr>
          <w:lang w:val="en-SG"/>
        </w:rPr>
        <w:t xml:space="preserve"> Static data may be data that does not change with time and remains constant throughout the trip of an </w:t>
      </w:r>
      <w:proofErr w:type="spellStart"/>
      <w:r w:rsidR="00E75975" w:rsidRPr="006C3EF9">
        <w:rPr>
          <w:lang w:val="en-SG"/>
        </w:rPr>
        <w:t>en</w:t>
      </w:r>
      <w:proofErr w:type="spellEnd"/>
      <w:r w:rsidR="00E75975" w:rsidRPr="006C3EF9">
        <w:rPr>
          <w:lang w:val="en-SG"/>
        </w:rPr>
        <w:t xml:space="preserve"> route vehicle, such as </w:t>
      </w:r>
      <w:r w:rsidR="00C70FC8" w:rsidRPr="006C3EF9">
        <w:rPr>
          <w:lang w:val="en-SG"/>
        </w:rPr>
        <w:t>the origin-destination information and the route information (e.g., route length).</w:t>
      </w:r>
      <w:r w:rsidR="00184757" w:rsidRPr="006C3EF9">
        <w:rPr>
          <w:lang w:val="en-SG"/>
        </w:rPr>
        <w:t xml:space="preserve"> In some embodiments, the data may be</w:t>
      </w:r>
      <w:r w:rsidR="00F92EE4" w:rsidRPr="006C3EF9">
        <w:rPr>
          <w:lang w:val="en-SG"/>
        </w:rPr>
        <w:t xml:space="preserve"> s</w:t>
      </w:r>
      <w:r w:rsidR="002C3BD5" w:rsidRPr="006C3EF9">
        <w:rPr>
          <w:lang w:val="en-SG"/>
        </w:rPr>
        <w:t>treaming data</w:t>
      </w:r>
      <w:r w:rsidR="00184757" w:rsidRPr="006C3EF9">
        <w:rPr>
          <w:lang w:val="en-SG"/>
        </w:rPr>
        <w:t xml:space="preserve"> retrieved through an API call</w:t>
      </w:r>
      <w:r w:rsidR="007255FB" w:rsidRPr="006C3EF9">
        <w:rPr>
          <w:lang w:val="en-SG"/>
        </w:rPr>
        <w:t xml:space="preserve"> sampled at predetermined time intervals (e.g., 5</w:t>
      </w:r>
      <w:r w:rsidR="006D648C" w:rsidRPr="006C3EF9">
        <w:rPr>
          <w:lang w:val="en-SG"/>
        </w:rPr>
        <w:t>-</w:t>
      </w:r>
      <w:r w:rsidR="007255FB" w:rsidRPr="006C3EF9">
        <w:rPr>
          <w:lang w:val="en-SG"/>
        </w:rPr>
        <w:t>minute time intervals)</w:t>
      </w:r>
      <w:r w:rsidR="00184757" w:rsidRPr="006C3EF9">
        <w:rPr>
          <w:lang w:val="en-SG"/>
        </w:rPr>
        <w:t xml:space="preserve">. </w:t>
      </w:r>
      <w:r w:rsidR="00C70FC8" w:rsidRPr="006C3EF9">
        <w:rPr>
          <w:lang w:val="en-SG"/>
        </w:rPr>
        <w:t xml:space="preserve">Streaming data may include </w:t>
      </w:r>
      <w:r w:rsidR="00FA2A3B" w:rsidRPr="006C3EF9">
        <w:rPr>
          <w:lang w:val="en-SG"/>
        </w:rPr>
        <w:t>data from a vehicle that may change with time, such as vehicle dynamics data (telemetry data), i.e., the speed, acceleration, jerk information that is collected using the OBD (On-Board-Device). Another example of the telemetry data is the Energy-Level of the battery.</w:t>
      </w:r>
      <w:r w:rsidR="00C772CF" w:rsidRPr="006C3EF9">
        <w:rPr>
          <w:lang w:val="en-SG"/>
        </w:rPr>
        <w:t xml:space="preserve"> In some embodiments, the data may be third party data from third party</w:t>
      </w:r>
      <w:r w:rsidR="00DD7CB3" w:rsidRPr="006C3EF9">
        <w:rPr>
          <w:lang w:val="en-SG"/>
        </w:rPr>
        <w:t xml:space="preserve"> data sources (or exogenous sources of data) that surround the vehicle. </w:t>
      </w:r>
      <w:r w:rsidR="00A970C3" w:rsidRPr="006C3EF9">
        <w:rPr>
          <w:lang w:val="en-SG"/>
        </w:rPr>
        <w:t>Third party data may include information such as traffic information and weather informatio</w:t>
      </w:r>
      <w:r w:rsidR="00194B4A" w:rsidRPr="006C3EF9">
        <w:rPr>
          <w:lang w:val="en-SG"/>
        </w:rPr>
        <w:t>n.</w:t>
      </w:r>
    </w:p>
    <w:p w14:paraId="4A432F0D" w14:textId="19366B74" w:rsidR="00B6425C" w:rsidRPr="006C3EF9" w:rsidRDefault="009745E5" w:rsidP="002A0C73">
      <w:pPr>
        <w:pStyle w:val="Paragraphs"/>
        <w:rPr>
          <w:lang w:val="en-SG"/>
        </w:rPr>
      </w:pPr>
      <w:r w:rsidRPr="006C3EF9">
        <w:rPr>
          <w:lang w:val="en-SG"/>
        </w:rPr>
        <w:t xml:space="preserve">In some embodiments, the data </w:t>
      </w:r>
      <w:r w:rsidR="00754827" w:rsidRPr="006C3EF9">
        <w:rPr>
          <w:lang w:val="en-SG"/>
        </w:rPr>
        <w:t xml:space="preserve">may </w:t>
      </w:r>
      <w:r w:rsidRPr="006C3EF9">
        <w:rPr>
          <w:lang w:val="en-SG"/>
        </w:rPr>
        <w:t xml:space="preserve">further comprise additional information such as </w:t>
      </w:r>
      <w:r w:rsidR="001479D1" w:rsidRPr="006C3EF9">
        <w:rPr>
          <w:lang w:val="en-SG"/>
        </w:rPr>
        <w:t>a current time of day</w:t>
      </w:r>
      <w:r w:rsidR="00947290" w:rsidRPr="006C3EF9">
        <w:rPr>
          <w:lang w:val="en-SG"/>
        </w:rPr>
        <w:t xml:space="preserve"> and</w:t>
      </w:r>
      <w:r w:rsidR="001479D1" w:rsidRPr="006C3EF9">
        <w:rPr>
          <w:lang w:val="en-SG"/>
        </w:rPr>
        <w:t xml:space="preserve"> current day of the week</w:t>
      </w:r>
      <w:r w:rsidR="00517AB3" w:rsidRPr="006C3EF9">
        <w:rPr>
          <w:lang w:val="en-SG"/>
        </w:rPr>
        <w:t xml:space="preserve">. </w:t>
      </w:r>
      <w:r w:rsidR="00423FFC" w:rsidRPr="006C3EF9">
        <w:rPr>
          <w:lang w:val="en-SG"/>
        </w:rPr>
        <w:t xml:space="preserve">In some embodiments, the data </w:t>
      </w:r>
      <w:r w:rsidR="00C62BB3" w:rsidRPr="006C3EF9">
        <w:rPr>
          <w:lang w:val="en-SG"/>
        </w:rPr>
        <w:t xml:space="preserve">may </w:t>
      </w:r>
      <w:r w:rsidR="00423FFC" w:rsidRPr="006C3EF9">
        <w:rPr>
          <w:lang w:val="en-SG"/>
        </w:rPr>
        <w:t xml:space="preserve">further comprise information on whether </w:t>
      </w:r>
      <w:r w:rsidR="00341AB4" w:rsidRPr="006C3EF9">
        <w:rPr>
          <w:lang w:val="en-SG"/>
        </w:rPr>
        <w:t xml:space="preserve">the </w:t>
      </w:r>
      <w:proofErr w:type="spellStart"/>
      <w:r w:rsidR="00156FE8" w:rsidRPr="006C3EF9">
        <w:rPr>
          <w:lang w:val="en-SG"/>
        </w:rPr>
        <w:t>en</w:t>
      </w:r>
      <w:proofErr w:type="spellEnd"/>
      <w:r w:rsidR="00156FE8" w:rsidRPr="006C3EF9">
        <w:rPr>
          <w:lang w:val="en-SG"/>
        </w:rPr>
        <w:t xml:space="preserve"> route</w:t>
      </w:r>
      <w:r w:rsidR="00341AB4" w:rsidRPr="006C3EF9">
        <w:rPr>
          <w:lang w:val="en-SG"/>
        </w:rPr>
        <w:t xml:space="preserve"> vehicle is occupied by a user or is in use as part of a previous vehicle rebalancing decision. </w:t>
      </w:r>
      <w:r w:rsidR="00754827" w:rsidRPr="006C3EF9">
        <w:rPr>
          <w:lang w:val="en-SG"/>
        </w:rPr>
        <w:t>In some embodiments, the data may further comprise a driving</w:t>
      </w:r>
      <w:r w:rsidR="00E0073A" w:rsidRPr="006C3EF9">
        <w:rPr>
          <w:lang w:val="en-SG"/>
        </w:rPr>
        <w:t xml:space="preserve"> style</w:t>
      </w:r>
      <w:r w:rsidR="00754827" w:rsidRPr="006C3EF9">
        <w:rPr>
          <w:lang w:val="en-SG"/>
        </w:rPr>
        <w:t xml:space="preserve"> profile</w:t>
      </w:r>
      <w:r w:rsidR="006958E5" w:rsidRPr="006C3EF9">
        <w:rPr>
          <w:lang w:val="en-SG"/>
        </w:rPr>
        <w:t xml:space="preserve"> associated with a user operating the </w:t>
      </w:r>
      <w:proofErr w:type="spellStart"/>
      <w:r w:rsidR="00156FE8" w:rsidRPr="006C3EF9">
        <w:rPr>
          <w:lang w:val="en-SG"/>
        </w:rPr>
        <w:t>en</w:t>
      </w:r>
      <w:proofErr w:type="spellEnd"/>
      <w:r w:rsidR="00156FE8" w:rsidRPr="006C3EF9">
        <w:rPr>
          <w:lang w:val="en-SG"/>
        </w:rPr>
        <w:t xml:space="preserve"> route</w:t>
      </w:r>
      <w:r w:rsidR="006958E5" w:rsidRPr="006C3EF9">
        <w:rPr>
          <w:lang w:val="en-SG"/>
        </w:rPr>
        <w:t xml:space="preserve"> vehicle</w:t>
      </w:r>
      <w:r w:rsidR="00E0073A" w:rsidRPr="006C3EF9">
        <w:rPr>
          <w:lang w:val="en-SG"/>
        </w:rPr>
        <w:t xml:space="preserve"> (e.g., </w:t>
      </w:r>
      <w:r w:rsidR="00E0073A" w:rsidRPr="006C3EF9">
        <w:rPr>
          <w:lang w:val="en-SG"/>
        </w:rPr>
        <w:lastRenderedPageBreak/>
        <w:t>rash, careful)</w:t>
      </w:r>
      <w:r w:rsidR="00A7174F" w:rsidRPr="006C3EF9">
        <w:rPr>
          <w:lang w:val="en-SG"/>
        </w:rPr>
        <w:t>, curre</w:t>
      </w:r>
      <w:r w:rsidR="00831568" w:rsidRPr="006C3EF9">
        <w:rPr>
          <w:lang w:val="en-SG"/>
        </w:rPr>
        <w:t>nt traffic information</w:t>
      </w:r>
      <w:r w:rsidR="00C20034" w:rsidRPr="006C3EF9">
        <w:rPr>
          <w:lang w:val="en-SG"/>
        </w:rPr>
        <w:t xml:space="preserve"> between the current position of the </w:t>
      </w:r>
      <w:proofErr w:type="spellStart"/>
      <w:r w:rsidR="00156FE8" w:rsidRPr="006C3EF9">
        <w:rPr>
          <w:lang w:val="en-SG"/>
        </w:rPr>
        <w:t>en</w:t>
      </w:r>
      <w:proofErr w:type="spellEnd"/>
      <w:r w:rsidR="00156FE8" w:rsidRPr="006C3EF9">
        <w:rPr>
          <w:lang w:val="en-SG"/>
        </w:rPr>
        <w:t xml:space="preserve"> route</w:t>
      </w:r>
      <w:r w:rsidR="00C20034" w:rsidRPr="006C3EF9">
        <w:rPr>
          <w:lang w:val="en-SG"/>
        </w:rPr>
        <w:t xml:space="preserve"> vehicle and its destination station</w:t>
      </w:r>
      <w:r w:rsidR="006958E5" w:rsidRPr="006C3EF9">
        <w:rPr>
          <w:lang w:val="en-SG"/>
        </w:rPr>
        <w:t xml:space="preserve">, </w:t>
      </w:r>
      <w:r w:rsidR="00A75AB9" w:rsidRPr="006C3EF9">
        <w:rPr>
          <w:lang w:val="en-SG"/>
        </w:rPr>
        <w:t xml:space="preserve">vehicle </w:t>
      </w:r>
      <w:r w:rsidR="006953CD" w:rsidRPr="006C3EF9">
        <w:rPr>
          <w:lang w:val="en-SG"/>
        </w:rPr>
        <w:t>battery</w:t>
      </w:r>
      <w:r w:rsidR="00A75AB9" w:rsidRPr="006C3EF9">
        <w:rPr>
          <w:lang w:val="en-SG"/>
        </w:rPr>
        <w:t xml:space="preserve"> or fuel </w:t>
      </w:r>
      <w:r w:rsidR="00751F26" w:rsidRPr="006C3EF9">
        <w:rPr>
          <w:lang w:val="en-SG"/>
        </w:rPr>
        <w:t xml:space="preserve">engine </w:t>
      </w:r>
      <w:r w:rsidR="006953CD" w:rsidRPr="006C3EF9">
        <w:rPr>
          <w:lang w:val="en-SG"/>
        </w:rPr>
        <w:t>state</w:t>
      </w:r>
      <w:r w:rsidR="00A75AB9" w:rsidRPr="006C3EF9">
        <w:rPr>
          <w:lang w:val="en-SG"/>
        </w:rPr>
        <w:t>-</w:t>
      </w:r>
      <w:r w:rsidR="006953CD" w:rsidRPr="006C3EF9">
        <w:rPr>
          <w:lang w:val="en-SG"/>
        </w:rPr>
        <w:t>of</w:t>
      </w:r>
      <w:r w:rsidR="00A75AB9" w:rsidRPr="006C3EF9">
        <w:rPr>
          <w:lang w:val="en-SG"/>
        </w:rPr>
        <w:t>-</w:t>
      </w:r>
      <w:r w:rsidR="006953CD" w:rsidRPr="006C3EF9">
        <w:rPr>
          <w:lang w:val="en-SG"/>
        </w:rPr>
        <w:t>health</w:t>
      </w:r>
      <w:r w:rsidR="00092FC1" w:rsidRPr="006C3EF9">
        <w:rPr>
          <w:lang w:val="en-SG"/>
        </w:rPr>
        <w:t xml:space="preserve">, and/or contextual information of a surrounding of the </w:t>
      </w:r>
      <w:proofErr w:type="spellStart"/>
      <w:r w:rsidR="00156FE8" w:rsidRPr="006C3EF9">
        <w:rPr>
          <w:lang w:val="en-SG"/>
        </w:rPr>
        <w:t>en</w:t>
      </w:r>
      <w:proofErr w:type="spellEnd"/>
      <w:r w:rsidR="00156FE8" w:rsidRPr="006C3EF9">
        <w:rPr>
          <w:lang w:val="en-SG"/>
        </w:rPr>
        <w:t xml:space="preserve"> route</w:t>
      </w:r>
      <w:r w:rsidR="00092FC1" w:rsidRPr="006C3EF9">
        <w:rPr>
          <w:lang w:val="en-SG"/>
        </w:rPr>
        <w:t xml:space="preserve"> vehicle (e.g., weather conditions, surrounding drivers)</w:t>
      </w:r>
      <w:r w:rsidR="00A7174F" w:rsidRPr="006C3EF9">
        <w:rPr>
          <w:lang w:val="en-SG"/>
        </w:rPr>
        <w:t xml:space="preserve">. </w:t>
      </w:r>
      <w:r w:rsidR="00517AB3" w:rsidRPr="006C3EF9">
        <w:rPr>
          <w:lang w:val="en-SG"/>
        </w:rPr>
        <w:t xml:space="preserve">In some embodiments, the data received </w:t>
      </w:r>
      <w:r w:rsidR="0005304C" w:rsidRPr="006C3EF9">
        <w:rPr>
          <w:lang w:val="en-SG"/>
        </w:rPr>
        <w:t>may be processed</w:t>
      </w:r>
      <w:r w:rsidR="00517AB3" w:rsidRPr="006C3EF9">
        <w:rPr>
          <w:lang w:val="en-SG"/>
        </w:rPr>
        <w:t xml:space="preserve"> to determine</w:t>
      </w:r>
      <w:r w:rsidR="0005304C" w:rsidRPr="006C3EF9">
        <w:rPr>
          <w:lang w:val="en-SG"/>
        </w:rPr>
        <w:t xml:space="preserve"> additional information. For example,</w:t>
      </w:r>
      <w:r w:rsidR="00517AB3" w:rsidRPr="006C3EF9">
        <w:rPr>
          <w:lang w:val="en-SG"/>
        </w:rPr>
        <w:t xml:space="preserve"> a shortest distance between </w:t>
      </w:r>
      <w:r w:rsidR="009F1EB7" w:rsidRPr="006C3EF9">
        <w:rPr>
          <w:lang w:val="en-SG"/>
        </w:rPr>
        <w:t>the current position and destination station, and a minimum travel time between the current position and destination</w:t>
      </w:r>
      <w:r w:rsidR="0005304C" w:rsidRPr="006C3EF9">
        <w:rPr>
          <w:lang w:val="en-SG"/>
        </w:rPr>
        <w:t xml:space="preserve"> may be determined </w:t>
      </w:r>
      <w:r w:rsidR="009F1EB7" w:rsidRPr="006C3EF9">
        <w:rPr>
          <w:lang w:val="en-SG"/>
        </w:rPr>
        <w:t xml:space="preserve">using </w:t>
      </w:r>
      <w:r w:rsidR="00C62BB3" w:rsidRPr="006C3EF9">
        <w:rPr>
          <w:lang w:val="en-SG"/>
        </w:rPr>
        <w:t xml:space="preserve">road network information and </w:t>
      </w:r>
      <w:r w:rsidR="009F1EB7" w:rsidRPr="006C3EF9">
        <w:rPr>
          <w:lang w:val="en-SG"/>
        </w:rPr>
        <w:t>any known algorithms for route planning</w:t>
      </w:r>
      <w:r w:rsidR="00E70601" w:rsidRPr="006C3EF9">
        <w:rPr>
          <w:lang w:val="en-SG"/>
        </w:rPr>
        <w:t xml:space="preserve"> and/or calculation.</w:t>
      </w:r>
      <w:r w:rsidR="00843112" w:rsidRPr="006C3EF9">
        <w:rPr>
          <w:lang w:val="en-SG"/>
        </w:rPr>
        <w:t xml:space="preserve"> </w:t>
      </w:r>
    </w:p>
    <w:p w14:paraId="4EA79D44" w14:textId="47698D02" w:rsidR="0000776E" w:rsidRPr="006C3EF9" w:rsidRDefault="008336C3" w:rsidP="0009223A">
      <w:pPr>
        <w:pStyle w:val="Paragraphs"/>
        <w:rPr>
          <w:lang w:val="en-SG"/>
        </w:rPr>
      </w:pPr>
      <w:r w:rsidRPr="006C3EF9">
        <w:rPr>
          <w:lang w:val="en-SG"/>
        </w:rPr>
        <w:t xml:space="preserve">According to some embodiments, method 300 may comprise step </w:t>
      </w:r>
      <w:r w:rsidR="005D4AFA" w:rsidRPr="006C3EF9">
        <w:rPr>
          <w:lang w:val="en-SG"/>
        </w:rPr>
        <w:t>308</w:t>
      </w:r>
      <w:r w:rsidRPr="006C3EF9">
        <w:rPr>
          <w:lang w:val="en-SG"/>
        </w:rPr>
        <w:t xml:space="preserve">, wherein </w:t>
      </w:r>
      <w:r w:rsidR="007B7577" w:rsidRPr="006C3EF9">
        <w:rPr>
          <w:lang w:val="en-SG"/>
        </w:rPr>
        <w:t xml:space="preserve">the received and/or processed data in step </w:t>
      </w:r>
      <w:r w:rsidR="005D4AFA" w:rsidRPr="006C3EF9">
        <w:rPr>
          <w:lang w:val="en-SG"/>
        </w:rPr>
        <w:t>304</w:t>
      </w:r>
      <w:r w:rsidRPr="006C3EF9">
        <w:rPr>
          <w:lang w:val="en-SG"/>
        </w:rPr>
        <w:t xml:space="preserve"> </w:t>
      </w:r>
      <w:r w:rsidR="00513C7C" w:rsidRPr="006C3EF9">
        <w:rPr>
          <w:lang w:val="en-SG"/>
        </w:rPr>
        <w:t xml:space="preserve">is </w:t>
      </w:r>
      <w:r w:rsidR="00914945" w:rsidRPr="006C3EF9">
        <w:rPr>
          <w:lang w:val="en-SG"/>
        </w:rPr>
        <w:t xml:space="preserve">used to </w:t>
      </w:r>
      <w:r w:rsidR="005D539A" w:rsidRPr="006C3EF9">
        <w:rPr>
          <w:lang w:val="en-SG"/>
        </w:rPr>
        <w:t>predict</w:t>
      </w:r>
      <w:r w:rsidR="00914945" w:rsidRPr="006C3EF9">
        <w:rPr>
          <w:lang w:val="en-SG"/>
        </w:rPr>
        <w:t xml:space="preserve"> a trip duration</w:t>
      </w:r>
      <w:r w:rsidR="00FF747E" w:rsidRPr="006C3EF9">
        <w:rPr>
          <w:lang w:val="en-SG"/>
        </w:rPr>
        <w:t xml:space="preserve"> 312</w:t>
      </w:r>
      <w:r w:rsidR="0093536E" w:rsidRPr="006C3EF9">
        <w:rPr>
          <w:lang w:val="en-SG"/>
        </w:rPr>
        <w:t xml:space="preserve"> </w:t>
      </w:r>
      <w:r w:rsidR="00914945" w:rsidRPr="006C3EF9">
        <w:rPr>
          <w:lang w:val="en-SG"/>
        </w:rPr>
        <w:t>and estimated time of arrival</w:t>
      </w:r>
      <w:r w:rsidR="00F02405" w:rsidRPr="006C3EF9">
        <w:rPr>
          <w:lang w:val="en-SG"/>
        </w:rPr>
        <w:t xml:space="preserve"> 316</w:t>
      </w:r>
      <w:r w:rsidR="00914945" w:rsidRPr="006C3EF9">
        <w:rPr>
          <w:lang w:val="en-SG"/>
        </w:rPr>
        <w:t xml:space="preserve"> of </w:t>
      </w:r>
      <w:r w:rsidR="003B2367" w:rsidRPr="006C3EF9">
        <w:rPr>
          <w:lang w:val="en-SG"/>
        </w:rPr>
        <w:t xml:space="preserve">each </w:t>
      </w:r>
      <w:proofErr w:type="spellStart"/>
      <w:r w:rsidR="00156FE8" w:rsidRPr="006C3EF9">
        <w:rPr>
          <w:lang w:val="en-SG"/>
        </w:rPr>
        <w:t>en</w:t>
      </w:r>
      <w:proofErr w:type="spellEnd"/>
      <w:r w:rsidR="00156FE8" w:rsidRPr="006C3EF9">
        <w:rPr>
          <w:lang w:val="en-SG"/>
        </w:rPr>
        <w:t xml:space="preserve"> route</w:t>
      </w:r>
      <w:r w:rsidR="00914945" w:rsidRPr="006C3EF9">
        <w:rPr>
          <w:lang w:val="en-SG"/>
        </w:rPr>
        <w:t xml:space="preserve"> vehicle 128</w:t>
      </w:r>
      <w:r w:rsidR="003B2367" w:rsidRPr="006C3EF9">
        <w:rPr>
          <w:lang w:val="en-SG"/>
        </w:rPr>
        <w:t xml:space="preserve"> at its destination station</w:t>
      </w:r>
      <w:r w:rsidR="00914945" w:rsidRPr="006C3EF9">
        <w:rPr>
          <w:lang w:val="en-SG"/>
        </w:rPr>
        <w:t xml:space="preserve">. In some embodiments, </w:t>
      </w:r>
      <w:r w:rsidR="00F02405" w:rsidRPr="006C3EF9">
        <w:rPr>
          <w:lang w:val="en-SG"/>
        </w:rPr>
        <w:t>the</w:t>
      </w:r>
      <w:r w:rsidR="00914945" w:rsidRPr="006C3EF9">
        <w:rPr>
          <w:lang w:val="en-SG"/>
        </w:rPr>
        <w:t xml:space="preserve"> trip duration</w:t>
      </w:r>
      <w:r w:rsidR="00F02405" w:rsidRPr="006C3EF9">
        <w:rPr>
          <w:lang w:val="en-SG"/>
        </w:rPr>
        <w:t xml:space="preserve"> 312</w:t>
      </w:r>
      <w:r w:rsidR="00914945" w:rsidRPr="006C3EF9">
        <w:rPr>
          <w:lang w:val="en-SG"/>
        </w:rPr>
        <w:t xml:space="preserve"> may be predicted using </w:t>
      </w:r>
      <w:r w:rsidRPr="006C3EF9">
        <w:rPr>
          <w:lang w:val="en-SG"/>
        </w:rPr>
        <w:t xml:space="preserve">a trained </w:t>
      </w:r>
      <w:r w:rsidR="00E61829" w:rsidRPr="006C3EF9">
        <w:rPr>
          <w:lang w:val="en-SG"/>
        </w:rPr>
        <w:t>model</w:t>
      </w:r>
      <w:r w:rsidR="0094706D" w:rsidRPr="006C3EF9">
        <w:rPr>
          <w:lang w:val="en-SG"/>
        </w:rPr>
        <w:t xml:space="preserve"> (or ETA prediction model)</w:t>
      </w:r>
      <w:r w:rsidR="008A632F" w:rsidRPr="006C3EF9">
        <w:rPr>
          <w:lang w:val="en-SG"/>
        </w:rPr>
        <w:t xml:space="preserve">. </w:t>
      </w:r>
      <w:r w:rsidR="001A6604" w:rsidRPr="006C3EF9">
        <w:rPr>
          <w:lang w:val="en-SG"/>
        </w:rPr>
        <w:t xml:space="preserve">In some embodiments, the estimated time of arrival </w:t>
      </w:r>
      <w:r w:rsidR="00F02405" w:rsidRPr="006C3EF9">
        <w:rPr>
          <w:lang w:val="en-SG"/>
        </w:rPr>
        <w:t xml:space="preserve">316 </w:t>
      </w:r>
      <w:r w:rsidR="001A6604" w:rsidRPr="006C3EF9">
        <w:rPr>
          <w:lang w:val="en-SG"/>
        </w:rPr>
        <w:t>may be determined based on the predicted trip duration</w:t>
      </w:r>
      <w:r w:rsidR="00F02405" w:rsidRPr="006C3EF9">
        <w:rPr>
          <w:lang w:val="en-SG"/>
        </w:rPr>
        <w:t xml:space="preserve"> 312</w:t>
      </w:r>
      <w:r w:rsidR="001A6604" w:rsidRPr="006C3EF9">
        <w:rPr>
          <w:lang w:val="en-SG"/>
        </w:rPr>
        <w:t xml:space="preserve"> and the current time. </w:t>
      </w:r>
      <w:r w:rsidR="00850038" w:rsidRPr="006C3EF9">
        <w:rPr>
          <w:lang w:val="en-SG"/>
        </w:rPr>
        <w:t>In some embodiments,</w:t>
      </w:r>
      <w:r w:rsidR="0081599A" w:rsidRPr="006C3EF9">
        <w:rPr>
          <w:lang w:val="en-SG"/>
        </w:rPr>
        <w:t xml:space="preserve"> the</w:t>
      </w:r>
      <w:r w:rsidR="00850038" w:rsidRPr="006C3EF9">
        <w:rPr>
          <w:lang w:val="en-SG"/>
        </w:rPr>
        <w:t xml:space="preserve"> </w:t>
      </w:r>
      <w:r w:rsidR="008A632F" w:rsidRPr="006C3EF9">
        <w:rPr>
          <w:lang w:val="en-SG"/>
        </w:rPr>
        <w:t xml:space="preserve">trained model may receive as input </w:t>
      </w:r>
      <w:r w:rsidR="00850038" w:rsidRPr="006C3EF9">
        <w:rPr>
          <w:lang w:val="en-SG"/>
        </w:rPr>
        <w:t xml:space="preserve">the current time, current day of week, current position, destination station, shortest distance between current position and destination station, and a minimum travel time between current position and destination </w:t>
      </w:r>
      <w:proofErr w:type="gramStart"/>
      <w:r w:rsidR="00850038" w:rsidRPr="006C3EF9">
        <w:rPr>
          <w:lang w:val="en-SG"/>
        </w:rPr>
        <w:t>station</w:t>
      </w:r>
      <w:r w:rsidR="001E0E01" w:rsidRPr="006C3EF9">
        <w:rPr>
          <w:lang w:val="en-SG"/>
        </w:rPr>
        <w:t>,</w:t>
      </w:r>
      <w:r w:rsidR="002D7D94" w:rsidRPr="006C3EF9">
        <w:rPr>
          <w:lang w:val="en-SG"/>
        </w:rPr>
        <w:t xml:space="preserve"> and</w:t>
      </w:r>
      <w:proofErr w:type="gramEnd"/>
      <w:r w:rsidR="002D7D94" w:rsidRPr="006C3EF9">
        <w:rPr>
          <w:lang w:val="en-SG"/>
        </w:rPr>
        <w:t xml:space="preserve"> may output an estimated trip duration</w:t>
      </w:r>
      <w:r w:rsidR="00F02405" w:rsidRPr="006C3EF9">
        <w:rPr>
          <w:lang w:val="en-SG"/>
        </w:rPr>
        <w:t xml:space="preserve"> 312</w:t>
      </w:r>
      <w:r w:rsidR="008A632F" w:rsidRPr="006C3EF9">
        <w:rPr>
          <w:lang w:val="en-SG"/>
        </w:rPr>
        <w:t xml:space="preserve">. In some embodiments, the </w:t>
      </w:r>
      <w:r w:rsidR="00064465" w:rsidRPr="006C3EF9">
        <w:rPr>
          <w:lang w:val="en-SG"/>
        </w:rPr>
        <w:t>shortest distance and</w:t>
      </w:r>
      <w:r w:rsidR="00443F7F" w:rsidRPr="006C3EF9">
        <w:rPr>
          <w:lang w:val="en-SG"/>
        </w:rPr>
        <w:t xml:space="preserve"> minimum travel time </w:t>
      </w:r>
      <w:r w:rsidR="001E0E01" w:rsidRPr="006C3EF9">
        <w:rPr>
          <w:lang w:val="en-SG"/>
        </w:rPr>
        <w:t>may be</w:t>
      </w:r>
      <w:r w:rsidR="00443F7F" w:rsidRPr="006C3EF9">
        <w:rPr>
          <w:lang w:val="en-SG"/>
        </w:rPr>
        <w:t xml:space="preserve"> calculated using road network information</w:t>
      </w:r>
      <w:r w:rsidR="00850038" w:rsidRPr="006C3EF9">
        <w:rPr>
          <w:lang w:val="en-SG"/>
        </w:rPr>
        <w:t>.</w:t>
      </w:r>
      <w:r w:rsidR="00AE00C7" w:rsidRPr="006C3EF9">
        <w:rPr>
          <w:lang w:val="en-SG"/>
        </w:rPr>
        <w:t xml:space="preserve"> In some embodiments, a binary feature </w:t>
      </w:r>
      <w:r w:rsidR="001B1421" w:rsidRPr="006C3EF9">
        <w:rPr>
          <w:lang w:val="en-SG"/>
        </w:rPr>
        <w:t xml:space="preserve">indicating whether the </w:t>
      </w:r>
      <w:proofErr w:type="spellStart"/>
      <w:r w:rsidR="00156FE8" w:rsidRPr="006C3EF9">
        <w:rPr>
          <w:lang w:val="en-SG"/>
        </w:rPr>
        <w:t>en</w:t>
      </w:r>
      <w:proofErr w:type="spellEnd"/>
      <w:r w:rsidR="00156FE8" w:rsidRPr="006C3EF9">
        <w:rPr>
          <w:lang w:val="en-SG"/>
        </w:rPr>
        <w:t xml:space="preserve"> route</w:t>
      </w:r>
      <w:r w:rsidR="001B1421" w:rsidRPr="006C3EF9">
        <w:rPr>
          <w:lang w:val="en-SG"/>
        </w:rPr>
        <w:t xml:space="preserve"> vehicle is occupied by a user</w:t>
      </w:r>
      <w:r w:rsidR="00415A3C" w:rsidRPr="006C3EF9">
        <w:rPr>
          <w:lang w:val="en-SG"/>
        </w:rPr>
        <w:t xml:space="preserve"> (e.g., occupied with a passenger on board)</w:t>
      </w:r>
      <w:r w:rsidR="001B1421" w:rsidRPr="006C3EF9">
        <w:rPr>
          <w:lang w:val="en-SG"/>
        </w:rPr>
        <w:t xml:space="preserve"> or is in use as part of a previous vehicle rebalancing decision may also be input into the trained model to predict the trip duration.</w:t>
      </w:r>
      <w:r w:rsidR="00850038" w:rsidRPr="006C3EF9">
        <w:rPr>
          <w:lang w:val="en-SG"/>
        </w:rPr>
        <w:t xml:space="preserve"> </w:t>
      </w:r>
      <w:r w:rsidR="00DA5684" w:rsidRPr="006C3EF9">
        <w:rPr>
          <w:lang w:val="en-SG"/>
        </w:rPr>
        <w:t xml:space="preserve">In some embodiments, a </w:t>
      </w:r>
      <w:r w:rsidR="00E0073A" w:rsidRPr="006C3EF9">
        <w:rPr>
          <w:lang w:val="en-SG"/>
        </w:rPr>
        <w:t>driving style profile</w:t>
      </w:r>
      <w:r w:rsidR="00DA5684" w:rsidRPr="006C3EF9">
        <w:rPr>
          <w:lang w:val="en-SG"/>
        </w:rPr>
        <w:t xml:space="preserve"> associated with a user operating the </w:t>
      </w:r>
      <w:proofErr w:type="spellStart"/>
      <w:r w:rsidR="00156FE8" w:rsidRPr="006C3EF9">
        <w:rPr>
          <w:lang w:val="en-SG"/>
        </w:rPr>
        <w:t>en</w:t>
      </w:r>
      <w:proofErr w:type="spellEnd"/>
      <w:r w:rsidR="00156FE8" w:rsidRPr="006C3EF9">
        <w:rPr>
          <w:lang w:val="en-SG"/>
        </w:rPr>
        <w:t xml:space="preserve"> route</w:t>
      </w:r>
      <w:r w:rsidR="00DA5684" w:rsidRPr="006C3EF9">
        <w:rPr>
          <w:lang w:val="en-SG"/>
        </w:rPr>
        <w:t xml:space="preserve"> vehicle</w:t>
      </w:r>
      <w:r w:rsidR="009F404B" w:rsidRPr="006C3EF9">
        <w:rPr>
          <w:lang w:val="en-SG"/>
        </w:rPr>
        <w:t>, vehicle dynamics,</w:t>
      </w:r>
      <w:r w:rsidR="00DA5684" w:rsidRPr="006C3EF9">
        <w:rPr>
          <w:lang w:val="en-SG"/>
        </w:rPr>
        <w:t xml:space="preserve"> </w:t>
      </w:r>
      <w:r w:rsidR="0029712F" w:rsidRPr="006C3EF9">
        <w:rPr>
          <w:lang w:val="en-SG"/>
        </w:rPr>
        <w:t>current traffic condition</w:t>
      </w:r>
      <w:r w:rsidR="00653184" w:rsidRPr="006C3EF9">
        <w:rPr>
          <w:lang w:val="en-SG"/>
        </w:rPr>
        <w:t xml:space="preserve"> between the current position of the </w:t>
      </w:r>
      <w:proofErr w:type="spellStart"/>
      <w:r w:rsidR="00156FE8" w:rsidRPr="006C3EF9">
        <w:rPr>
          <w:lang w:val="en-SG"/>
        </w:rPr>
        <w:t>en</w:t>
      </w:r>
      <w:proofErr w:type="spellEnd"/>
      <w:r w:rsidR="00156FE8" w:rsidRPr="006C3EF9">
        <w:rPr>
          <w:lang w:val="en-SG"/>
        </w:rPr>
        <w:t xml:space="preserve"> route</w:t>
      </w:r>
      <w:r w:rsidR="00653184" w:rsidRPr="006C3EF9">
        <w:rPr>
          <w:lang w:val="en-SG"/>
        </w:rPr>
        <w:t xml:space="preserve"> vehicle and its destination station,</w:t>
      </w:r>
      <w:r w:rsidR="00E333B7" w:rsidRPr="006C3EF9">
        <w:rPr>
          <w:lang w:val="en-SG"/>
        </w:rPr>
        <w:t xml:space="preserve"> vehicle battery or fuel </w:t>
      </w:r>
      <w:r w:rsidR="00F61834" w:rsidRPr="006C3EF9">
        <w:rPr>
          <w:lang w:val="en-SG"/>
        </w:rPr>
        <w:t xml:space="preserve">engine </w:t>
      </w:r>
      <w:r w:rsidR="00E333B7" w:rsidRPr="006C3EF9">
        <w:rPr>
          <w:lang w:val="en-SG"/>
        </w:rPr>
        <w:t xml:space="preserve">state-of-health of the </w:t>
      </w:r>
      <w:proofErr w:type="spellStart"/>
      <w:r w:rsidR="00156FE8" w:rsidRPr="006C3EF9">
        <w:rPr>
          <w:lang w:val="en-SG"/>
        </w:rPr>
        <w:t>en</w:t>
      </w:r>
      <w:proofErr w:type="spellEnd"/>
      <w:r w:rsidR="00156FE8" w:rsidRPr="006C3EF9">
        <w:rPr>
          <w:lang w:val="en-SG"/>
        </w:rPr>
        <w:t xml:space="preserve"> route</w:t>
      </w:r>
      <w:r w:rsidR="00E333B7" w:rsidRPr="006C3EF9">
        <w:rPr>
          <w:lang w:val="en-SG"/>
        </w:rPr>
        <w:t xml:space="preserve"> vehicle</w:t>
      </w:r>
      <w:r w:rsidR="00543796" w:rsidRPr="006C3EF9">
        <w:rPr>
          <w:lang w:val="en-SG"/>
        </w:rPr>
        <w:t xml:space="preserve"> and/or contextual information of a surrounding of the </w:t>
      </w:r>
      <w:proofErr w:type="spellStart"/>
      <w:r w:rsidR="00156FE8" w:rsidRPr="006C3EF9">
        <w:rPr>
          <w:lang w:val="en-SG"/>
        </w:rPr>
        <w:t>en</w:t>
      </w:r>
      <w:proofErr w:type="spellEnd"/>
      <w:r w:rsidR="00156FE8" w:rsidRPr="006C3EF9">
        <w:rPr>
          <w:lang w:val="en-SG"/>
        </w:rPr>
        <w:t xml:space="preserve"> route</w:t>
      </w:r>
      <w:r w:rsidR="00543796" w:rsidRPr="006C3EF9">
        <w:rPr>
          <w:lang w:val="en-SG"/>
        </w:rPr>
        <w:t xml:space="preserve"> vehicle (e.g., weather conditions, surrounding drivers)</w:t>
      </w:r>
      <w:r w:rsidR="00E333B7" w:rsidRPr="006C3EF9">
        <w:rPr>
          <w:lang w:val="en-SG"/>
        </w:rPr>
        <w:t xml:space="preserve"> </w:t>
      </w:r>
      <w:r w:rsidR="0029712F" w:rsidRPr="006C3EF9">
        <w:rPr>
          <w:lang w:val="en-SG"/>
        </w:rPr>
        <w:t xml:space="preserve">may also be input into the trained model to predict the trip duration. </w:t>
      </w:r>
      <w:r w:rsidR="001F7D04" w:rsidRPr="006C3EF9">
        <w:rPr>
          <w:lang w:val="en-SG"/>
        </w:rPr>
        <w:t xml:space="preserve">Examples of </w:t>
      </w:r>
      <w:r w:rsidR="009176CC" w:rsidRPr="006C3EF9">
        <w:rPr>
          <w:lang w:val="en-SG"/>
        </w:rPr>
        <w:t>trained model</w:t>
      </w:r>
      <w:r w:rsidR="001F7D04" w:rsidRPr="006C3EF9">
        <w:rPr>
          <w:lang w:val="en-SG"/>
        </w:rPr>
        <w:t xml:space="preserve">s that may be employed are </w:t>
      </w:r>
      <w:r w:rsidR="0048210F" w:rsidRPr="006C3EF9">
        <w:rPr>
          <w:lang w:val="en-SG"/>
        </w:rPr>
        <w:t xml:space="preserve">gradient-boosted </w:t>
      </w:r>
      <w:r w:rsidR="001C7094" w:rsidRPr="006C3EF9">
        <w:rPr>
          <w:lang w:val="en-SG"/>
        </w:rPr>
        <w:t>decision tree</w:t>
      </w:r>
      <w:r w:rsidR="001F7D04" w:rsidRPr="006C3EF9">
        <w:rPr>
          <w:lang w:val="en-SG"/>
        </w:rPr>
        <w:t>s</w:t>
      </w:r>
      <w:r w:rsidR="001C7094" w:rsidRPr="006C3EF9">
        <w:rPr>
          <w:lang w:val="en-SG"/>
        </w:rPr>
        <w:t xml:space="preserve">, such as </w:t>
      </w:r>
      <w:proofErr w:type="spellStart"/>
      <w:r w:rsidR="009176CC" w:rsidRPr="006C3EF9">
        <w:rPr>
          <w:lang w:val="en-SG"/>
        </w:rPr>
        <w:t>XGBoost</w:t>
      </w:r>
      <w:proofErr w:type="spellEnd"/>
      <w:r w:rsidR="00DF3C9F" w:rsidRPr="006C3EF9">
        <w:rPr>
          <w:lang w:val="en-SG"/>
        </w:rPr>
        <w:t xml:space="preserve"> as disclosed in </w:t>
      </w:r>
      <w:r w:rsidR="00407AB0" w:rsidRPr="006C3EF9">
        <w:rPr>
          <w:lang w:val="en-SG"/>
        </w:rPr>
        <w:t>https://xgboost.readthedocs.io/en/stable/</w:t>
      </w:r>
      <w:r w:rsidR="001C7094" w:rsidRPr="006C3EF9">
        <w:rPr>
          <w:lang w:val="en-SG"/>
        </w:rPr>
        <w:t xml:space="preserve"> which is a scalable, distributed gradient-boosted decision tree machine learning library</w:t>
      </w:r>
      <w:r w:rsidR="001F7D04" w:rsidRPr="006C3EF9">
        <w:rPr>
          <w:lang w:val="en-SG"/>
        </w:rPr>
        <w:t>, and support vector machines (SVM)</w:t>
      </w:r>
      <w:r w:rsidR="009D4A02" w:rsidRPr="006C3EF9">
        <w:rPr>
          <w:lang w:val="en-SG"/>
        </w:rPr>
        <w:t xml:space="preserve"> which are supervised learning models with associated learning algorithms </w:t>
      </w:r>
      <w:r w:rsidR="003329FB" w:rsidRPr="006C3EF9">
        <w:rPr>
          <w:lang w:val="en-SG"/>
        </w:rPr>
        <w:t>that analyse data for classification and regression analysis</w:t>
      </w:r>
      <w:r w:rsidR="001C7094" w:rsidRPr="006C3EF9">
        <w:rPr>
          <w:lang w:val="en-SG"/>
        </w:rPr>
        <w:t>.</w:t>
      </w:r>
    </w:p>
    <w:p w14:paraId="115940AA" w14:textId="74D305B6" w:rsidR="00E61829" w:rsidRPr="006C3EF9" w:rsidRDefault="0000776E" w:rsidP="004E51FA">
      <w:pPr>
        <w:pStyle w:val="Paragraphs"/>
        <w:rPr>
          <w:lang w:val="en-SG"/>
        </w:rPr>
      </w:pPr>
      <w:r w:rsidRPr="006C3EF9">
        <w:rPr>
          <w:lang w:val="en-SG"/>
        </w:rPr>
        <w:lastRenderedPageBreak/>
        <w:t xml:space="preserve">As an example, </w:t>
      </w:r>
      <w:r w:rsidR="00850038" w:rsidRPr="006C3EF9">
        <w:rPr>
          <w:lang w:val="en-SG"/>
        </w:rPr>
        <w:t xml:space="preserve">the </w:t>
      </w:r>
      <w:proofErr w:type="spellStart"/>
      <w:r w:rsidR="00850038" w:rsidRPr="006C3EF9">
        <w:rPr>
          <w:lang w:val="en-SG"/>
        </w:rPr>
        <w:t>XGBoost</w:t>
      </w:r>
      <w:proofErr w:type="spellEnd"/>
      <w:r w:rsidR="00850038" w:rsidRPr="006C3EF9">
        <w:rPr>
          <w:lang w:val="en-SG"/>
        </w:rPr>
        <w:t xml:space="preserve"> model may be trained on </w:t>
      </w:r>
      <w:r w:rsidR="00307308" w:rsidRPr="006C3EF9">
        <w:rPr>
          <w:lang w:val="en-SG"/>
        </w:rPr>
        <w:t xml:space="preserve">a training dataset comprising between </w:t>
      </w:r>
      <w:r w:rsidR="00B40FA3" w:rsidRPr="006C3EF9">
        <w:rPr>
          <w:lang w:val="en-SG"/>
        </w:rPr>
        <w:t>300,000</w:t>
      </w:r>
      <w:r w:rsidR="00307308" w:rsidRPr="006C3EF9">
        <w:rPr>
          <w:lang w:val="en-SG"/>
        </w:rPr>
        <w:t xml:space="preserve"> </w:t>
      </w:r>
      <w:r w:rsidR="00800E22" w:rsidRPr="006C3EF9">
        <w:rPr>
          <w:lang w:val="en-SG"/>
        </w:rPr>
        <w:t xml:space="preserve">and </w:t>
      </w:r>
      <w:r w:rsidR="00B40FA3" w:rsidRPr="006C3EF9">
        <w:rPr>
          <w:lang w:val="en-SG"/>
        </w:rPr>
        <w:t>400,000</w:t>
      </w:r>
      <w:r w:rsidR="00307308" w:rsidRPr="006C3EF9">
        <w:rPr>
          <w:lang w:val="en-SG"/>
        </w:rPr>
        <w:t xml:space="preserve"> trips</w:t>
      </w:r>
      <w:r w:rsidR="00272536" w:rsidRPr="006C3EF9">
        <w:rPr>
          <w:lang w:val="en-SG"/>
        </w:rPr>
        <w:t xml:space="preserve"> </w:t>
      </w:r>
      <w:r w:rsidR="00307308" w:rsidRPr="006C3EF9">
        <w:rPr>
          <w:lang w:val="en-SG"/>
        </w:rPr>
        <w:t xml:space="preserve">split into a training dataset and a validation training set with a ratio of </w:t>
      </w:r>
      <w:r w:rsidR="00800E22" w:rsidRPr="006C3EF9">
        <w:rPr>
          <w:lang w:val="en-SG"/>
        </w:rPr>
        <w:t>0.8</w:t>
      </w:r>
      <w:r w:rsidR="00307308" w:rsidRPr="006C3EF9">
        <w:rPr>
          <w:lang w:val="en-SG"/>
        </w:rPr>
        <w:t>:</w:t>
      </w:r>
      <w:r w:rsidR="00800E22" w:rsidRPr="006C3EF9">
        <w:rPr>
          <w:lang w:val="en-SG"/>
        </w:rPr>
        <w:t>0.2</w:t>
      </w:r>
      <w:r w:rsidR="00307308" w:rsidRPr="006C3EF9">
        <w:rPr>
          <w:lang w:val="en-SG"/>
        </w:rPr>
        <w:t xml:space="preserve">. For example, </w:t>
      </w:r>
      <w:r w:rsidR="00272536" w:rsidRPr="006C3EF9">
        <w:rPr>
          <w:lang w:val="en-SG"/>
        </w:rPr>
        <w:t xml:space="preserve">each trip of the dataset </w:t>
      </w:r>
      <w:r w:rsidR="00074F1F" w:rsidRPr="006C3EF9">
        <w:rPr>
          <w:lang w:val="en-SG"/>
        </w:rPr>
        <w:t xml:space="preserve">may be </w:t>
      </w:r>
      <w:r w:rsidR="00D87A6A" w:rsidRPr="006C3EF9">
        <w:rPr>
          <w:lang w:val="en-SG"/>
        </w:rPr>
        <w:t xml:space="preserve">a trip on a direct route from an origin to a destination, wherein the distance &lt; 1.2 × shortest distance between the origin and destination, and wherein the total trip time is &lt; 2.0 </w:t>
      </w:r>
      <w:r w:rsidR="00D276D2" w:rsidRPr="006C3EF9">
        <w:rPr>
          <w:lang w:val="en-SG"/>
        </w:rPr>
        <w:t>×</w:t>
      </w:r>
      <w:r w:rsidR="00D87A6A" w:rsidRPr="006C3EF9">
        <w:rPr>
          <w:lang w:val="en-SG"/>
        </w:rPr>
        <w:t xml:space="preserve"> minimum travel time between the origin and destination</w:t>
      </w:r>
      <w:r w:rsidR="00074F1F" w:rsidRPr="006C3EF9">
        <w:rPr>
          <w:lang w:val="en-SG"/>
        </w:rPr>
        <w:t>.</w:t>
      </w:r>
      <w:r w:rsidR="00034309" w:rsidRPr="006C3EF9">
        <w:rPr>
          <w:lang w:val="en-SG"/>
        </w:rPr>
        <w:t xml:space="preserve"> </w:t>
      </w:r>
      <w:r w:rsidR="00C16C1F" w:rsidRPr="006C3EF9">
        <w:rPr>
          <w:lang w:val="en-SG"/>
        </w:rPr>
        <w:t>For example, each trip may comprise trip data comprising</w:t>
      </w:r>
      <w:r w:rsidR="00034309" w:rsidRPr="006C3EF9">
        <w:rPr>
          <w:lang w:val="en-SG"/>
        </w:rPr>
        <w:t xml:space="preserve"> spatial information </w:t>
      </w:r>
      <w:r w:rsidR="00FD13A8" w:rsidRPr="006C3EF9">
        <w:rPr>
          <w:lang w:val="en-SG"/>
        </w:rPr>
        <w:t xml:space="preserve">(such as origin station A, destination station B and shortest distance from </w:t>
      </w:r>
      <w:r w:rsidR="004042CB" w:rsidRPr="006C3EF9">
        <w:rPr>
          <w:lang w:val="en-SG"/>
        </w:rPr>
        <w:t xml:space="preserve">origin station </w:t>
      </w:r>
      <w:r w:rsidR="00FD13A8" w:rsidRPr="006C3EF9">
        <w:rPr>
          <w:lang w:val="en-SG"/>
        </w:rPr>
        <w:t xml:space="preserve">A to </w:t>
      </w:r>
      <w:r w:rsidR="004042CB" w:rsidRPr="006C3EF9">
        <w:rPr>
          <w:lang w:val="en-SG"/>
        </w:rPr>
        <w:t xml:space="preserve">destination station </w:t>
      </w:r>
      <w:r w:rsidR="00FD13A8" w:rsidRPr="006C3EF9">
        <w:rPr>
          <w:lang w:val="en-SG"/>
        </w:rPr>
        <w:t>B),</w:t>
      </w:r>
      <w:r w:rsidR="004042CB" w:rsidRPr="006C3EF9">
        <w:rPr>
          <w:lang w:val="en-SG"/>
        </w:rPr>
        <w:t xml:space="preserve"> and temporal data (such as time of day, day of week, minimum time between origin station A and destination station B</w:t>
      </w:r>
      <w:r w:rsidR="0072473E" w:rsidRPr="006C3EF9">
        <w:rPr>
          <w:lang w:val="en-SG"/>
        </w:rPr>
        <w:t>). For example, each trip may comprise an</w:t>
      </w:r>
      <w:r w:rsidR="004042CB" w:rsidRPr="006C3EF9">
        <w:rPr>
          <w:lang w:val="en-SG"/>
        </w:rPr>
        <w:t xml:space="preserve"> actual trip duration</w:t>
      </w:r>
      <w:r w:rsidR="0072473E" w:rsidRPr="006C3EF9">
        <w:rPr>
          <w:lang w:val="en-SG"/>
        </w:rPr>
        <w:t xml:space="preserve"> that may be used for model </w:t>
      </w:r>
      <w:proofErr w:type="gramStart"/>
      <w:r w:rsidR="0072473E" w:rsidRPr="006C3EF9">
        <w:rPr>
          <w:lang w:val="en-SG"/>
        </w:rPr>
        <w:t>verification.</w:t>
      </w:r>
      <w:r w:rsidR="004042CB" w:rsidRPr="006C3EF9">
        <w:rPr>
          <w:lang w:val="en-SG"/>
        </w:rPr>
        <w:t>.</w:t>
      </w:r>
      <w:proofErr w:type="gramEnd"/>
      <w:r w:rsidR="00FD13A8" w:rsidRPr="006C3EF9">
        <w:rPr>
          <w:lang w:val="en-SG"/>
        </w:rPr>
        <w:t xml:space="preserve"> </w:t>
      </w:r>
      <w:r w:rsidR="00D7316C" w:rsidRPr="006C3EF9">
        <w:rPr>
          <w:lang w:val="en-SG"/>
        </w:rPr>
        <w:t xml:space="preserve"> For example, the </w:t>
      </w:r>
      <w:proofErr w:type="spellStart"/>
      <w:r w:rsidR="00D7316C" w:rsidRPr="006C3EF9">
        <w:rPr>
          <w:lang w:val="en-SG"/>
        </w:rPr>
        <w:t>XGBoost</w:t>
      </w:r>
      <w:proofErr w:type="spellEnd"/>
      <w:r w:rsidR="00D7316C" w:rsidRPr="006C3EF9">
        <w:rPr>
          <w:lang w:val="en-SG"/>
        </w:rPr>
        <w:t xml:space="preserve"> model may be trained as a </w:t>
      </w:r>
      <w:r w:rsidR="004E51FA" w:rsidRPr="006C3EF9">
        <w:rPr>
          <w:lang w:val="en-SG"/>
        </w:rPr>
        <w:t>regression model with target variable as the actual trip duration</w:t>
      </w:r>
      <w:r w:rsidR="00034309" w:rsidRPr="006C3EF9">
        <w:rPr>
          <w:lang w:val="en-SG"/>
        </w:rPr>
        <w:t xml:space="preserve">. For example, the </w:t>
      </w:r>
      <w:proofErr w:type="spellStart"/>
      <w:r w:rsidR="00034309" w:rsidRPr="006C3EF9">
        <w:rPr>
          <w:lang w:val="en-SG"/>
        </w:rPr>
        <w:t>XGBoost</w:t>
      </w:r>
      <w:proofErr w:type="spellEnd"/>
      <w:r w:rsidR="00034309" w:rsidRPr="006C3EF9">
        <w:rPr>
          <w:lang w:val="en-SG"/>
        </w:rPr>
        <w:t xml:space="preserve"> model may be trained with 5-fold cross validation.</w:t>
      </w:r>
      <w:r w:rsidR="00F27E3E" w:rsidRPr="006C3EF9">
        <w:rPr>
          <w:lang w:val="en-SG"/>
        </w:rPr>
        <w:t xml:space="preserve"> It is emphasised that the training parameters and training dataset described above is an example, and other</w:t>
      </w:r>
      <w:r w:rsidR="001B5799" w:rsidRPr="006C3EF9">
        <w:rPr>
          <w:lang w:val="en-SG"/>
        </w:rPr>
        <w:t xml:space="preserve"> and/or additional</w:t>
      </w:r>
      <w:r w:rsidR="00F27E3E" w:rsidRPr="006C3EF9">
        <w:rPr>
          <w:lang w:val="en-SG"/>
        </w:rPr>
        <w:t xml:space="preserve"> training parameters and/or training datasets may be </w:t>
      </w:r>
      <w:r w:rsidR="001B5799" w:rsidRPr="006C3EF9">
        <w:rPr>
          <w:lang w:val="en-SG"/>
        </w:rPr>
        <w:t>included</w:t>
      </w:r>
      <w:r w:rsidR="00F27E3E" w:rsidRPr="006C3EF9">
        <w:rPr>
          <w:lang w:val="en-SG"/>
        </w:rPr>
        <w:t xml:space="preserve"> based on the </w:t>
      </w:r>
      <w:r w:rsidR="00BA62A5" w:rsidRPr="006C3EF9">
        <w:rPr>
          <w:lang w:val="en-SG"/>
        </w:rPr>
        <w:t>input into the model</w:t>
      </w:r>
      <w:r w:rsidR="00F27E3E" w:rsidRPr="006C3EF9">
        <w:rPr>
          <w:lang w:val="en-SG"/>
        </w:rPr>
        <w:t>.</w:t>
      </w:r>
    </w:p>
    <w:p w14:paraId="05C661C6" w14:textId="0D82293B" w:rsidR="00506F19" w:rsidRPr="006C3EF9" w:rsidRDefault="00AA1896" w:rsidP="00506F19">
      <w:pPr>
        <w:pStyle w:val="Paragraphs"/>
        <w:rPr>
          <w:lang w:val="en-SG"/>
        </w:rPr>
      </w:pPr>
      <w:r w:rsidRPr="006C3EF9">
        <w:rPr>
          <w:lang w:val="en-SG"/>
        </w:rPr>
        <w:t xml:space="preserve">According to some embodiments, method 300 may comprise step </w:t>
      </w:r>
      <w:r w:rsidR="00513C7C" w:rsidRPr="006C3EF9">
        <w:rPr>
          <w:lang w:val="en-SG"/>
        </w:rPr>
        <w:t xml:space="preserve">320 wherein the received and/or processed data in step 304 is used to </w:t>
      </w:r>
      <w:r w:rsidR="005D539A" w:rsidRPr="006C3EF9">
        <w:rPr>
          <w:lang w:val="en-SG"/>
        </w:rPr>
        <w:t>predict an energy usage 3</w:t>
      </w:r>
      <w:r w:rsidR="00EB215A" w:rsidRPr="006C3EF9">
        <w:rPr>
          <w:lang w:val="en-SG"/>
        </w:rPr>
        <w:t xml:space="preserve">24 and estimated energy level </w:t>
      </w:r>
      <w:r w:rsidR="003B2367" w:rsidRPr="006C3EF9">
        <w:rPr>
          <w:lang w:val="en-SG"/>
        </w:rPr>
        <w:t xml:space="preserve">328 of each </w:t>
      </w:r>
      <w:proofErr w:type="spellStart"/>
      <w:r w:rsidR="00156FE8" w:rsidRPr="006C3EF9">
        <w:rPr>
          <w:lang w:val="en-SG"/>
        </w:rPr>
        <w:t>en</w:t>
      </w:r>
      <w:proofErr w:type="spellEnd"/>
      <w:r w:rsidR="00156FE8" w:rsidRPr="006C3EF9">
        <w:rPr>
          <w:lang w:val="en-SG"/>
        </w:rPr>
        <w:t xml:space="preserve"> route</w:t>
      </w:r>
      <w:r w:rsidR="003B2367" w:rsidRPr="006C3EF9">
        <w:rPr>
          <w:lang w:val="en-SG"/>
        </w:rPr>
        <w:t xml:space="preserve"> vehicle 128 when arriving at its destination station.</w:t>
      </w:r>
      <w:r w:rsidR="001E0E01" w:rsidRPr="006C3EF9">
        <w:rPr>
          <w:lang w:val="en-SG"/>
        </w:rPr>
        <w:t xml:space="preserve"> In some embodiments, </w:t>
      </w:r>
      <w:r w:rsidR="00B23DEC" w:rsidRPr="006C3EF9">
        <w:rPr>
          <w:lang w:val="en-SG"/>
        </w:rPr>
        <w:t>the energy usage 324 may be predicted using a trained model</w:t>
      </w:r>
      <w:r w:rsidR="0094706D" w:rsidRPr="006C3EF9">
        <w:rPr>
          <w:lang w:val="en-SG"/>
        </w:rPr>
        <w:t xml:space="preserve"> (</w:t>
      </w:r>
      <w:r w:rsidR="00074F1F" w:rsidRPr="006C3EF9">
        <w:rPr>
          <w:lang w:val="en-SG"/>
        </w:rPr>
        <w:t xml:space="preserve">termed as an “Expected Energy Usage prediction model” </w:t>
      </w:r>
      <w:r w:rsidR="0094706D" w:rsidRPr="006C3EF9">
        <w:rPr>
          <w:lang w:val="en-SG"/>
        </w:rPr>
        <w:t xml:space="preserve">or </w:t>
      </w:r>
      <w:r w:rsidR="00074F1F" w:rsidRPr="006C3EF9">
        <w:rPr>
          <w:lang w:val="en-SG"/>
        </w:rPr>
        <w:t>“</w:t>
      </w:r>
      <w:r w:rsidR="0094706D" w:rsidRPr="006C3EF9">
        <w:rPr>
          <w:lang w:val="en-SG"/>
        </w:rPr>
        <w:t>EEU prediction model</w:t>
      </w:r>
      <w:r w:rsidR="00074F1F" w:rsidRPr="006C3EF9">
        <w:rPr>
          <w:lang w:val="en-SG"/>
        </w:rPr>
        <w:t>”</w:t>
      </w:r>
      <w:r w:rsidR="0094706D" w:rsidRPr="006C3EF9">
        <w:rPr>
          <w:lang w:val="en-SG"/>
        </w:rPr>
        <w:t>)</w:t>
      </w:r>
      <w:r w:rsidR="00B23DEC" w:rsidRPr="006C3EF9">
        <w:rPr>
          <w:lang w:val="en-SG"/>
        </w:rPr>
        <w:t xml:space="preserve">. In some embodiments, the estimated energy level 328 may be determined based on the predicted energy usage </w:t>
      </w:r>
      <w:r w:rsidR="0081599A" w:rsidRPr="006C3EF9">
        <w:rPr>
          <w:lang w:val="en-SG"/>
        </w:rPr>
        <w:t xml:space="preserve">324 and the current energy level of the </w:t>
      </w:r>
      <w:proofErr w:type="spellStart"/>
      <w:r w:rsidR="00156FE8" w:rsidRPr="006C3EF9">
        <w:rPr>
          <w:lang w:val="en-SG"/>
        </w:rPr>
        <w:t>en</w:t>
      </w:r>
      <w:proofErr w:type="spellEnd"/>
      <w:r w:rsidR="00156FE8" w:rsidRPr="006C3EF9">
        <w:rPr>
          <w:lang w:val="en-SG"/>
        </w:rPr>
        <w:t xml:space="preserve"> route</w:t>
      </w:r>
      <w:r w:rsidR="0081599A" w:rsidRPr="006C3EF9">
        <w:rPr>
          <w:lang w:val="en-SG"/>
        </w:rPr>
        <w:t xml:space="preserve"> vehicle. In some embodiments, the trained model may receive as input the </w:t>
      </w:r>
      <w:r w:rsidR="008406D5" w:rsidRPr="006C3EF9">
        <w:rPr>
          <w:lang w:val="en-SG"/>
        </w:rPr>
        <w:t>trip duration 312 and vehicle dynamics and may output an estimated energy usage</w:t>
      </w:r>
      <w:r w:rsidR="003C58F5" w:rsidRPr="006C3EF9">
        <w:rPr>
          <w:lang w:val="en-SG"/>
        </w:rPr>
        <w:t xml:space="preserve"> 324. In some embodiments, a binary feature indicating the </w:t>
      </w:r>
      <w:proofErr w:type="spellStart"/>
      <w:r w:rsidR="00156FE8" w:rsidRPr="006C3EF9">
        <w:rPr>
          <w:lang w:val="en-SG"/>
        </w:rPr>
        <w:t>en</w:t>
      </w:r>
      <w:proofErr w:type="spellEnd"/>
      <w:r w:rsidR="00156FE8" w:rsidRPr="006C3EF9">
        <w:rPr>
          <w:lang w:val="en-SG"/>
        </w:rPr>
        <w:t xml:space="preserve"> route</w:t>
      </w:r>
      <w:r w:rsidR="003C58F5" w:rsidRPr="006C3EF9">
        <w:rPr>
          <w:lang w:val="en-SG"/>
        </w:rPr>
        <w:t xml:space="preserve"> vehicle is occupied by a user</w:t>
      </w:r>
      <w:r w:rsidR="00074F1F" w:rsidRPr="006C3EF9">
        <w:rPr>
          <w:lang w:val="en-SG"/>
        </w:rPr>
        <w:t xml:space="preserve"> (or a passenger)</w:t>
      </w:r>
      <w:r w:rsidR="003C58F5" w:rsidRPr="006C3EF9">
        <w:rPr>
          <w:lang w:val="en-SG"/>
        </w:rPr>
        <w:t xml:space="preserve"> or is in use as part of a previous vehicle rebalancing decision may also be input into the trained model to predict estimated energy </w:t>
      </w:r>
      <w:r w:rsidR="009F404B" w:rsidRPr="006C3EF9">
        <w:rPr>
          <w:lang w:val="en-SG"/>
        </w:rPr>
        <w:t>u</w:t>
      </w:r>
      <w:r w:rsidR="003C58F5" w:rsidRPr="006C3EF9">
        <w:rPr>
          <w:lang w:val="en-SG"/>
        </w:rPr>
        <w:t xml:space="preserve">sage. </w:t>
      </w:r>
      <w:r w:rsidR="00E333B7" w:rsidRPr="006C3EF9">
        <w:rPr>
          <w:lang w:val="en-SG"/>
        </w:rPr>
        <w:t xml:space="preserve">In some embodiments, a driving style profile associated with a user operating the </w:t>
      </w:r>
      <w:proofErr w:type="spellStart"/>
      <w:r w:rsidR="00156FE8" w:rsidRPr="006C3EF9">
        <w:rPr>
          <w:lang w:val="en-SG"/>
        </w:rPr>
        <w:t>en</w:t>
      </w:r>
      <w:proofErr w:type="spellEnd"/>
      <w:r w:rsidR="00156FE8" w:rsidRPr="006C3EF9">
        <w:rPr>
          <w:lang w:val="en-SG"/>
        </w:rPr>
        <w:t xml:space="preserve"> route</w:t>
      </w:r>
      <w:r w:rsidR="00E333B7" w:rsidRPr="006C3EF9">
        <w:rPr>
          <w:lang w:val="en-SG"/>
        </w:rPr>
        <w:t xml:space="preserve"> vehicle, current traffic condition between the current position of the </w:t>
      </w:r>
      <w:proofErr w:type="spellStart"/>
      <w:r w:rsidR="00156FE8" w:rsidRPr="006C3EF9">
        <w:rPr>
          <w:lang w:val="en-SG"/>
        </w:rPr>
        <w:t>en</w:t>
      </w:r>
      <w:proofErr w:type="spellEnd"/>
      <w:r w:rsidR="00156FE8" w:rsidRPr="006C3EF9">
        <w:rPr>
          <w:lang w:val="en-SG"/>
        </w:rPr>
        <w:t xml:space="preserve"> route</w:t>
      </w:r>
      <w:r w:rsidR="00E333B7" w:rsidRPr="006C3EF9">
        <w:rPr>
          <w:lang w:val="en-SG"/>
        </w:rPr>
        <w:t xml:space="preserve"> vehicle and its destination station, vehicle battery or fuel state-of-health of the </w:t>
      </w:r>
      <w:proofErr w:type="spellStart"/>
      <w:r w:rsidR="00156FE8" w:rsidRPr="006C3EF9">
        <w:rPr>
          <w:lang w:val="en-SG"/>
        </w:rPr>
        <w:t>en</w:t>
      </w:r>
      <w:proofErr w:type="spellEnd"/>
      <w:r w:rsidR="00156FE8" w:rsidRPr="006C3EF9">
        <w:rPr>
          <w:lang w:val="en-SG"/>
        </w:rPr>
        <w:t xml:space="preserve"> route</w:t>
      </w:r>
      <w:r w:rsidR="00E333B7" w:rsidRPr="006C3EF9">
        <w:rPr>
          <w:lang w:val="en-SG"/>
        </w:rPr>
        <w:t xml:space="preserve"> vehicle </w:t>
      </w:r>
      <w:r w:rsidR="00543796" w:rsidRPr="006C3EF9">
        <w:rPr>
          <w:lang w:val="en-SG"/>
        </w:rPr>
        <w:t xml:space="preserve">and/or contextual information of a surrounding of the </w:t>
      </w:r>
      <w:proofErr w:type="spellStart"/>
      <w:r w:rsidR="00156FE8" w:rsidRPr="006C3EF9">
        <w:rPr>
          <w:lang w:val="en-SG"/>
        </w:rPr>
        <w:t>en</w:t>
      </w:r>
      <w:proofErr w:type="spellEnd"/>
      <w:r w:rsidR="00156FE8" w:rsidRPr="006C3EF9">
        <w:rPr>
          <w:lang w:val="en-SG"/>
        </w:rPr>
        <w:t xml:space="preserve"> route</w:t>
      </w:r>
      <w:r w:rsidR="00543796" w:rsidRPr="006C3EF9">
        <w:rPr>
          <w:lang w:val="en-SG"/>
        </w:rPr>
        <w:t xml:space="preserve"> vehicle (e.g., weather conditions, surrounding drivers) </w:t>
      </w:r>
      <w:r w:rsidR="00E333B7" w:rsidRPr="006C3EF9">
        <w:rPr>
          <w:lang w:val="en-SG"/>
        </w:rPr>
        <w:t xml:space="preserve">may also be input into the trained model to </w:t>
      </w:r>
      <w:r w:rsidR="009F404B" w:rsidRPr="006C3EF9">
        <w:rPr>
          <w:lang w:val="en-SG"/>
        </w:rPr>
        <w:lastRenderedPageBreak/>
        <w:t>predict the estimated energy usage.</w:t>
      </w:r>
      <w:r w:rsidR="00506F19" w:rsidRPr="006C3EF9">
        <w:rPr>
          <w:lang w:val="en-SG"/>
        </w:rPr>
        <w:t xml:space="preserve"> Examples of trained models that may be employed are gradient-boosted decision trees, such as </w:t>
      </w:r>
      <w:proofErr w:type="spellStart"/>
      <w:r w:rsidR="00506F19" w:rsidRPr="006C3EF9">
        <w:rPr>
          <w:lang w:val="en-SG"/>
        </w:rPr>
        <w:t>XGBoost</w:t>
      </w:r>
      <w:proofErr w:type="spellEnd"/>
      <w:r w:rsidR="00506F19" w:rsidRPr="006C3EF9">
        <w:rPr>
          <w:lang w:val="en-SG"/>
        </w:rPr>
        <w:t>, and support vector machines (SVM).</w:t>
      </w:r>
    </w:p>
    <w:p w14:paraId="7267989A" w14:textId="628F356E" w:rsidR="004F168B" w:rsidRPr="006C3EF9" w:rsidRDefault="004258BD" w:rsidP="004F168B">
      <w:pPr>
        <w:pStyle w:val="Paragraphs"/>
        <w:rPr>
          <w:lang w:val="en-SG"/>
        </w:rPr>
      </w:pPr>
      <w:r w:rsidRPr="006C3EF9">
        <w:rPr>
          <w:lang w:val="en-SG"/>
        </w:rPr>
        <w:t xml:space="preserve">As an example, an SVM regression-based model may be trained on a training dataset comprising between </w:t>
      </w:r>
      <w:r w:rsidR="00074F1F" w:rsidRPr="006C3EF9">
        <w:rPr>
          <w:lang w:val="en-SG"/>
        </w:rPr>
        <w:t>300,000</w:t>
      </w:r>
      <w:r w:rsidRPr="006C3EF9">
        <w:rPr>
          <w:lang w:val="en-SG"/>
        </w:rPr>
        <w:t xml:space="preserve"> </w:t>
      </w:r>
      <w:r w:rsidR="00FF607B" w:rsidRPr="006C3EF9">
        <w:rPr>
          <w:lang w:val="en-SG"/>
        </w:rPr>
        <w:t>and 400,000</w:t>
      </w:r>
      <w:r w:rsidRPr="006C3EF9">
        <w:rPr>
          <w:lang w:val="en-SG"/>
        </w:rPr>
        <w:t xml:space="preserve"> trips split into a training dataset and a validation training set with a ratio of </w:t>
      </w:r>
      <w:r w:rsidR="00FF607B" w:rsidRPr="006C3EF9">
        <w:rPr>
          <w:lang w:val="en-SG"/>
        </w:rPr>
        <w:t>0.8</w:t>
      </w:r>
      <w:r w:rsidRPr="006C3EF9">
        <w:rPr>
          <w:lang w:val="en-SG"/>
        </w:rPr>
        <w:t>:</w:t>
      </w:r>
      <w:r w:rsidR="00FF607B" w:rsidRPr="006C3EF9">
        <w:rPr>
          <w:lang w:val="en-SG"/>
        </w:rPr>
        <w:t>0.2</w:t>
      </w:r>
      <w:r w:rsidRPr="006C3EF9">
        <w:rPr>
          <w:lang w:val="en-SG"/>
        </w:rPr>
        <w:t>.</w:t>
      </w:r>
      <w:r w:rsidR="00CD0CDB" w:rsidRPr="006C3EF9">
        <w:rPr>
          <w:lang w:val="en-SG"/>
        </w:rPr>
        <w:t xml:space="preserve"> For example, each trip of the dataset may comprise </w:t>
      </w:r>
      <w:r w:rsidR="00F621F0" w:rsidRPr="006C3EF9">
        <w:rPr>
          <w:lang w:val="en-SG"/>
        </w:rPr>
        <w:t>trip data comprising spatial information (such as origin station</w:t>
      </w:r>
      <w:r w:rsidR="00771783" w:rsidRPr="006C3EF9">
        <w:rPr>
          <w:lang w:val="en-SG"/>
        </w:rPr>
        <w:t xml:space="preserve"> A, destination station B, shortest distance from origin station A to destination station B</w:t>
      </w:r>
      <w:r w:rsidR="00345096" w:rsidRPr="006C3EF9">
        <w:rPr>
          <w:lang w:val="en-SG"/>
        </w:rPr>
        <w:t>), and vehicle dynamics data (such as vehicle speed, acceleration).</w:t>
      </w:r>
      <w:r w:rsidR="008C7F88" w:rsidRPr="006C3EF9">
        <w:rPr>
          <w:lang w:val="en-SG"/>
        </w:rPr>
        <w:t xml:space="preserve"> For example, </w:t>
      </w:r>
      <w:proofErr w:type="gramStart"/>
      <w:r w:rsidR="008C7F88" w:rsidRPr="006C3EF9">
        <w:rPr>
          <w:lang w:val="en-SG"/>
        </w:rPr>
        <w:t>the each</w:t>
      </w:r>
      <w:proofErr w:type="gramEnd"/>
      <w:r w:rsidR="008C7F88" w:rsidRPr="006C3EF9">
        <w:rPr>
          <w:lang w:val="en-SG"/>
        </w:rPr>
        <w:t xml:space="preserve"> trip of the dataset may comprise a distance travelled based on GPS coordinates, an average speed, and energy usage.</w:t>
      </w:r>
      <w:r w:rsidR="004F168B" w:rsidRPr="006C3EF9">
        <w:rPr>
          <w:lang w:val="en-SG"/>
        </w:rPr>
        <w:t xml:space="preserve"> It is emphasised that the training parameters and training dataset described above is an example, and other and/or additional training parameters and/or training datasets may be included based on the input into the model.</w:t>
      </w:r>
    </w:p>
    <w:p w14:paraId="6B8E2443" w14:textId="0A31EAAB" w:rsidR="00116384" w:rsidRPr="006C3EF9" w:rsidRDefault="00116384" w:rsidP="004F168B">
      <w:pPr>
        <w:pStyle w:val="Paragraphs"/>
        <w:rPr>
          <w:lang w:val="en-SG"/>
        </w:rPr>
      </w:pPr>
      <w:r w:rsidRPr="006C3EF9">
        <w:rPr>
          <w:lang w:val="en-SG"/>
        </w:rPr>
        <w:t xml:space="preserve">According to some embodiments, method 300 may comprise step </w:t>
      </w:r>
      <w:r w:rsidR="0066318B" w:rsidRPr="006C3EF9">
        <w:rPr>
          <w:lang w:val="en-SG"/>
        </w:rPr>
        <w:t xml:space="preserve">332 wherein the estimated time of arrival 316 of each </w:t>
      </w:r>
      <w:proofErr w:type="spellStart"/>
      <w:r w:rsidR="00156FE8" w:rsidRPr="006C3EF9">
        <w:rPr>
          <w:lang w:val="en-SG"/>
        </w:rPr>
        <w:t>en</w:t>
      </w:r>
      <w:proofErr w:type="spellEnd"/>
      <w:r w:rsidR="00156FE8" w:rsidRPr="006C3EF9">
        <w:rPr>
          <w:lang w:val="en-SG"/>
        </w:rPr>
        <w:t xml:space="preserve"> route</w:t>
      </w:r>
      <w:r w:rsidR="0066318B" w:rsidRPr="006C3EF9">
        <w:rPr>
          <w:lang w:val="en-SG"/>
        </w:rPr>
        <w:t xml:space="preserve"> vehicle at its destination station and estimated energy level 328 of each </w:t>
      </w:r>
      <w:proofErr w:type="spellStart"/>
      <w:r w:rsidR="00156FE8" w:rsidRPr="006C3EF9">
        <w:rPr>
          <w:lang w:val="en-SG"/>
        </w:rPr>
        <w:t>en</w:t>
      </w:r>
      <w:proofErr w:type="spellEnd"/>
      <w:r w:rsidR="00156FE8" w:rsidRPr="006C3EF9">
        <w:rPr>
          <w:lang w:val="en-SG"/>
        </w:rPr>
        <w:t xml:space="preserve"> route</w:t>
      </w:r>
      <w:r w:rsidR="0066318B" w:rsidRPr="006C3EF9">
        <w:rPr>
          <w:lang w:val="en-SG"/>
        </w:rPr>
        <w:t xml:space="preserve"> vehicle when arriving at its destination station is used to determine the number of </w:t>
      </w:r>
      <w:proofErr w:type="spellStart"/>
      <w:r w:rsidR="00156FE8" w:rsidRPr="006C3EF9">
        <w:rPr>
          <w:lang w:val="en-SG"/>
        </w:rPr>
        <w:t>en</w:t>
      </w:r>
      <w:proofErr w:type="spellEnd"/>
      <w:r w:rsidR="00156FE8" w:rsidRPr="006C3EF9">
        <w:rPr>
          <w:lang w:val="en-SG"/>
        </w:rPr>
        <w:t xml:space="preserve"> route</w:t>
      </w:r>
      <w:r w:rsidR="0066318B" w:rsidRPr="006C3EF9">
        <w:rPr>
          <w:lang w:val="en-SG"/>
        </w:rPr>
        <w:t xml:space="preserve"> vehicles that will become available idle vehicles at each station within the planning horizon</w:t>
      </w:r>
      <w:r w:rsidR="008D6959" w:rsidRPr="006C3EF9">
        <w:rPr>
          <w:lang w:val="en-SG"/>
        </w:rPr>
        <w:t xml:space="preserve">. In particular, the </w:t>
      </w:r>
      <w:proofErr w:type="spellStart"/>
      <w:r w:rsidR="00156FE8" w:rsidRPr="006C3EF9">
        <w:rPr>
          <w:lang w:val="en-SG"/>
        </w:rPr>
        <w:t>en</w:t>
      </w:r>
      <w:proofErr w:type="spellEnd"/>
      <w:r w:rsidR="00156FE8" w:rsidRPr="006C3EF9">
        <w:rPr>
          <w:lang w:val="en-SG"/>
        </w:rPr>
        <w:t xml:space="preserve"> route</w:t>
      </w:r>
      <w:r w:rsidR="008D6959" w:rsidRPr="006C3EF9">
        <w:rPr>
          <w:lang w:val="en-SG"/>
        </w:rPr>
        <w:t xml:space="preserve"> vehicles that will become available idle vehicles are </w:t>
      </w:r>
      <w:proofErr w:type="spellStart"/>
      <w:r w:rsidR="00156FE8" w:rsidRPr="006C3EF9">
        <w:rPr>
          <w:lang w:val="en-SG"/>
        </w:rPr>
        <w:t>en</w:t>
      </w:r>
      <w:proofErr w:type="spellEnd"/>
      <w:r w:rsidR="00156FE8" w:rsidRPr="006C3EF9">
        <w:rPr>
          <w:lang w:val="en-SG"/>
        </w:rPr>
        <w:t xml:space="preserve"> route</w:t>
      </w:r>
      <w:r w:rsidR="008D6959" w:rsidRPr="006C3EF9">
        <w:rPr>
          <w:lang w:val="en-SG"/>
        </w:rPr>
        <w:t xml:space="preserve"> vehicles that will arrive at its destination station within the planning horizon with an energy level that is </w:t>
      </w:r>
      <w:r w:rsidR="00CF0BD6" w:rsidRPr="006C3EF9">
        <w:rPr>
          <w:lang w:val="en-SG"/>
        </w:rPr>
        <w:t>abo</w:t>
      </w:r>
      <w:r w:rsidR="008D6959" w:rsidRPr="006C3EF9">
        <w:rPr>
          <w:lang w:val="en-SG"/>
        </w:rPr>
        <w:t>ve a pre</w:t>
      </w:r>
      <w:r w:rsidR="00CF0BD6" w:rsidRPr="006C3EF9">
        <w:rPr>
          <w:lang w:val="en-SG"/>
        </w:rPr>
        <w:t>defined threshold.</w:t>
      </w:r>
    </w:p>
    <w:p w14:paraId="4C65D036" w14:textId="151FD3F2" w:rsidR="004258BD" w:rsidRPr="006C3EF9" w:rsidRDefault="00EC751A" w:rsidP="00506F19">
      <w:pPr>
        <w:pStyle w:val="Paragraphs"/>
        <w:rPr>
          <w:lang w:val="en-SG"/>
        </w:rPr>
      </w:pPr>
      <w:r w:rsidRPr="006C3EF9">
        <w:rPr>
          <w:lang w:val="en-SG"/>
        </w:rPr>
        <w:t xml:space="preserve">Referring to Fig. 2, method </w:t>
      </w:r>
      <w:r w:rsidR="00D6131C" w:rsidRPr="006C3EF9">
        <w:rPr>
          <w:lang w:val="en-SG"/>
        </w:rPr>
        <w:t>200 may comprise step 236 of predicting, using a demand prediction model, a user demand at each station over the planning horizon</w:t>
      </w:r>
      <w:r w:rsidR="00832E0C" w:rsidRPr="006C3EF9">
        <w:rPr>
          <w:lang w:val="en-SG"/>
        </w:rPr>
        <w:t xml:space="preserve"> based on the historic information. The user demand comprises </w:t>
      </w:r>
      <w:proofErr w:type="gramStart"/>
      <w:r w:rsidR="00832E0C" w:rsidRPr="006C3EF9">
        <w:rPr>
          <w:lang w:val="en-SG"/>
        </w:rPr>
        <w:t>a number of</w:t>
      </w:r>
      <w:proofErr w:type="gramEnd"/>
      <w:r w:rsidR="00832E0C" w:rsidRPr="006C3EF9">
        <w:rPr>
          <w:lang w:val="en-SG"/>
        </w:rPr>
        <w:t xml:space="preserve"> vehicle requests from users. </w:t>
      </w:r>
      <w:r w:rsidR="00A70534" w:rsidRPr="006C3EF9">
        <w:rPr>
          <w:lang w:val="en-SG"/>
        </w:rPr>
        <w:t>In some embodiments, the user demand may be predicted using features such as time of month, day of month, day of week, hour of the day, and total hours from a certain time origin.</w:t>
      </w:r>
    </w:p>
    <w:p w14:paraId="41B60365" w14:textId="2D8DA2F8" w:rsidR="00BD3C30" w:rsidRPr="006C3EF9" w:rsidRDefault="00BD3C30" w:rsidP="00E116B4">
      <w:pPr>
        <w:pStyle w:val="Paragraphs"/>
        <w:rPr>
          <w:lang w:val="en-SG"/>
        </w:rPr>
      </w:pPr>
      <w:r w:rsidRPr="006C3EF9">
        <w:rPr>
          <w:lang w:val="en-SG"/>
        </w:rPr>
        <w:t>According to some embodiments, th</w:t>
      </w:r>
      <w:r w:rsidR="00521482" w:rsidRPr="006C3EF9">
        <w:rPr>
          <w:lang w:val="en-SG"/>
        </w:rPr>
        <w:t xml:space="preserve">e demand prediction model may be trained on a fleet dataset comprising a range of data pertaining to vehicle trips within the city. </w:t>
      </w:r>
      <w:r w:rsidR="00597FFC" w:rsidRPr="006C3EF9">
        <w:rPr>
          <w:lang w:val="en-SG"/>
        </w:rPr>
        <w:t xml:space="preserve">An example of a fleet dataset that may be used is the New York City Taxi and Limousine Commission (TLC) dataset available at </w:t>
      </w:r>
      <w:r w:rsidR="00D35EAE" w:rsidRPr="006C3EF9">
        <w:rPr>
          <w:lang w:val="en-SG"/>
        </w:rPr>
        <w:t>https://www.nyc.gov/site/tlc/about/tlc-trip-record-data.page</w:t>
      </w:r>
      <w:r w:rsidR="00061671" w:rsidRPr="006C3EF9">
        <w:rPr>
          <w:lang w:val="en-SG"/>
        </w:rPr>
        <w:t xml:space="preserve"> which serves as a comprehensive repository of data pertaining to taxi trips within the city. The TLC dataset </w:t>
      </w:r>
      <w:r w:rsidR="00217DE2" w:rsidRPr="006C3EF9">
        <w:rPr>
          <w:lang w:val="en-SG"/>
        </w:rPr>
        <w:t xml:space="preserve">encompasses a range of variables, including temporal data points such as pickup and drop-off timestamps, which facilitate the examination of temporal </w:t>
      </w:r>
      <w:r w:rsidR="00217DE2" w:rsidRPr="006C3EF9">
        <w:rPr>
          <w:lang w:val="en-SG"/>
        </w:rPr>
        <w:lastRenderedPageBreak/>
        <w:t xml:space="preserve">patterns in taxi utilization. Geospatial data, provided in the form of longitude and latitude coordinates for both pickup and drop-off locations, allow for spatial analyses, shedding light on prevalent routes, traffic dynamics, and popular destinations. Additionally, the dataset provided captures fare compositions, including base fares, tolls, and tips, as well as payment modalities, whether cash or electronic. Rate types, distinguishing between standard rates and those applicable to specific zones or airports like JFK and Newark, are also documented. </w:t>
      </w:r>
      <w:r w:rsidR="0075057E" w:rsidRPr="006C3EF9">
        <w:rPr>
          <w:lang w:val="en-SG"/>
        </w:rPr>
        <w:t xml:space="preserve">For example, the dataset may be organised in </w:t>
      </w:r>
      <w:r w:rsidR="000F02A3" w:rsidRPr="006C3EF9">
        <w:rPr>
          <w:lang w:val="en-SG"/>
        </w:rPr>
        <w:t xml:space="preserve">Parquet files, with each file corresponding to a specific month. For example, the datasets may be pre-processed </w:t>
      </w:r>
      <w:r w:rsidR="00282651" w:rsidRPr="006C3EF9">
        <w:rPr>
          <w:lang w:val="en-SG"/>
        </w:rPr>
        <w:t xml:space="preserve">by identifying and removing entries where travels and their associated data did not align with the </w:t>
      </w:r>
      <w:proofErr w:type="gramStart"/>
      <w:r w:rsidR="00282651" w:rsidRPr="006C3EF9">
        <w:rPr>
          <w:lang w:val="en-SG"/>
        </w:rPr>
        <w:t>time period</w:t>
      </w:r>
      <w:proofErr w:type="gramEnd"/>
      <w:r w:rsidR="00282651" w:rsidRPr="006C3EF9">
        <w:rPr>
          <w:lang w:val="en-SG"/>
        </w:rPr>
        <w:t xml:space="preserve"> designated by the respective Parquet file.</w:t>
      </w:r>
    </w:p>
    <w:p w14:paraId="7D6B265D" w14:textId="48500C72" w:rsidR="00503E35" w:rsidRPr="006C3EF9" w:rsidRDefault="003D0D7B" w:rsidP="008B4136">
      <w:pPr>
        <w:pStyle w:val="Paragraphs"/>
        <w:spacing w:after="0"/>
        <w:rPr>
          <w:lang w:val="en-SG"/>
        </w:rPr>
      </w:pPr>
      <w:r w:rsidRPr="006C3EF9">
        <w:rPr>
          <w:lang w:val="en-SG"/>
        </w:rPr>
        <w:t>For example, f</w:t>
      </w:r>
      <w:r w:rsidR="00503E35" w:rsidRPr="006C3EF9">
        <w:rPr>
          <w:lang w:val="en-SG"/>
        </w:rPr>
        <w:t xml:space="preserve">or each time slot </w:t>
      </w:r>
      <w:proofErr w:type="spellStart"/>
      <w:r w:rsidR="00503E35" w:rsidRPr="006C3EF9">
        <w:rPr>
          <w:i/>
          <w:iCs/>
          <w:lang w:val="en-SG"/>
        </w:rPr>
        <w:t>i</w:t>
      </w:r>
      <w:proofErr w:type="spellEnd"/>
      <w:r w:rsidR="00503E35" w:rsidRPr="006C3EF9">
        <w:rPr>
          <w:lang w:val="en-SG"/>
        </w:rPr>
        <w:t>, a feature vector may be constructed by concatenating the various features:</w:t>
      </w:r>
    </w:p>
    <w:p w14:paraId="073EDB44" w14:textId="674F577B" w:rsidR="00503E35" w:rsidRPr="006C3EF9" w:rsidRDefault="00000000" w:rsidP="008B4136">
      <w:pPr>
        <w:pStyle w:val="Paragraphs"/>
        <w:numPr>
          <w:ilvl w:val="0"/>
          <w:numId w:val="0"/>
        </w:numPr>
        <w:spacing w:after="0"/>
        <w:rPr>
          <w:lang w:val="en-SG"/>
        </w:rPr>
      </w:pPr>
      <m:oMathPara>
        <m:oMath>
          <m:sSub>
            <m:sSubPr>
              <m:ctrlPr>
                <w:rPr>
                  <w:rFonts w:ascii="Cambria Math" w:hAnsi="Cambria Math"/>
                  <w:i/>
                  <w:lang w:val="en-SG"/>
                </w:rPr>
              </m:ctrlPr>
            </m:sSubPr>
            <m:e>
              <m:r>
                <w:rPr>
                  <w:rFonts w:ascii="Cambria Math" w:hAnsi="Cambria Math"/>
                  <w:lang w:val="en-SG"/>
                </w:rPr>
                <m:t>f</m:t>
              </m:r>
            </m:e>
            <m:sub>
              <m:r>
                <w:rPr>
                  <w:rFonts w:ascii="Cambria Math" w:hAnsi="Cambria Math"/>
                  <w:lang w:val="en-SG"/>
                </w:rPr>
                <m:t>i</m:t>
              </m:r>
            </m:sub>
          </m:sSub>
          <m:r>
            <w:rPr>
              <w:rFonts w:ascii="Cambria Math" w:hAnsi="Cambria Math"/>
              <w:lang w:val="en-SG"/>
            </w:rPr>
            <m:t>=</m:t>
          </m:r>
          <m:d>
            <m:dPr>
              <m:begChr m:val="["/>
              <m:endChr m:val="]"/>
              <m:ctrlPr>
                <w:rPr>
                  <w:rFonts w:ascii="Cambria Math" w:hAnsi="Cambria Math"/>
                  <w:i/>
                  <w:lang w:val="en-SG"/>
                </w:rPr>
              </m:ctrlPr>
            </m:dPr>
            <m:e>
              <m:sSub>
                <m:sSubPr>
                  <m:ctrlPr>
                    <w:rPr>
                      <w:rFonts w:ascii="Cambria Math" w:hAnsi="Cambria Math"/>
                      <w:i/>
                      <w:lang w:val="en-SG"/>
                    </w:rPr>
                  </m:ctrlPr>
                </m:sSubPr>
                <m:e>
                  <m:r>
                    <w:rPr>
                      <w:rFonts w:ascii="Cambria Math" w:hAnsi="Cambria Math"/>
                      <w:lang w:val="en-SG"/>
                    </w:rPr>
                    <m:t>f</m:t>
                  </m:r>
                </m:e>
                <m:sub>
                  <m:r>
                    <w:rPr>
                      <w:rFonts w:ascii="Cambria Math" w:hAnsi="Cambria Math"/>
                      <w:lang w:val="en-SG"/>
                    </w:rPr>
                    <m:t>month,i</m:t>
                  </m:r>
                </m:sub>
              </m:sSub>
              <m:r>
                <w:rPr>
                  <w:rFonts w:ascii="Cambria Math" w:hAnsi="Cambria Math"/>
                  <w:lang w:val="en-SG"/>
                </w:rPr>
                <m:t>,</m:t>
              </m:r>
              <m:sSub>
                <m:sSubPr>
                  <m:ctrlPr>
                    <w:rPr>
                      <w:rFonts w:ascii="Cambria Math" w:hAnsi="Cambria Math"/>
                      <w:i/>
                      <w:lang w:val="en-SG"/>
                    </w:rPr>
                  </m:ctrlPr>
                </m:sSubPr>
                <m:e>
                  <m:r>
                    <w:rPr>
                      <w:rFonts w:ascii="Cambria Math" w:hAnsi="Cambria Math"/>
                      <w:lang w:val="en-SG"/>
                    </w:rPr>
                    <m:t>f</m:t>
                  </m:r>
                </m:e>
                <m:sub>
                  <m:r>
                    <w:rPr>
                      <w:rFonts w:ascii="Cambria Math" w:hAnsi="Cambria Math"/>
                      <w:lang w:val="en-SG"/>
                    </w:rPr>
                    <m:t>day,i</m:t>
                  </m:r>
                </m:sub>
              </m:sSub>
              <m:r>
                <w:rPr>
                  <w:rFonts w:ascii="Cambria Math" w:hAnsi="Cambria Math"/>
                  <w:lang w:val="en-SG"/>
                </w:rPr>
                <m:t>,</m:t>
              </m:r>
              <m:sSub>
                <m:sSubPr>
                  <m:ctrlPr>
                    <w:rPr>
                      <w:rFonts w:ascii="Cambria Math" w:hAnsi="Cambria Math"/>
                      <w:i/>
                      <w:lang w:val="en-SG"/>
                    </w:rPr>
                  </m:ctrlPr>
                </m:sSubPr>
                <m:e>
                  <m:r>
                    <w:rPr>
                      <w:rFonts w:ascii="Cambria Math" w:hAnsi="Cambria Math"/>
                      <w:lang w:val="en-SG"/>
                    </w:rPr>
                    <m:t>f</m:t>
                  </m:r>
                </m:e>
                <m:sub>
                  <m:r>
                    <w:rPr>
                      <w:rFonts w:ascii="Cambria Math" w:hAnsi="Cambria Math"/>
                      <w:lang w:val="en-SG"/>
                    </w:rPr>
                    <m:t>dow,i</m:t>
                  </m:r>
                </m:sub>
              </m:sSub>
              <m:r>
                <w:rPr>
                  <w:rFonts w:ascii="Cambria Math" w:hAnsi="Cambria Math"/>
                  <w:lang w:val="en-SG"/>
                </w:rPr>
                <m:t>,</m:t>
              </m:r>
              <m:sSub>
                <m:sSubPr>
                  <m:ctrlPr>
                    <w:rPr>
                      <w:rFonts w:ascii="Cambria Math" w:hAnsi="Cambria Math"/>
                      <w:i/>
                      <w:lang w:val="en-SG"/>
                    </w:rPr>
                  </m:ctrlPr>
                </m:sSubPr>
                <m:e>
                  <m:r>
                    <w:rPr>
                      <w:rFonts w:ascii="Cambria Math" w:hAnsi="Cambria Math"/>
                      <w:lang w:val="en-SG"/>
                    </w:rPr>
                    <m:t>f</m:t>
                  </m:r>
                </m:e>
                <m:sub>
                  <m:r>
                    <w:rPr>
                      <w:rFonts w:ascii="Cambria Math" w:hAnsi="Cambria Math"/>
                      <w:lang w:val="en-SG"/>
                    </w:rPr>
                    <m:t>hour,i</m:t>
                  </m:r>
                </m:sub>
              </m:sSub>
              <m:r>
                <w:rPr>
                  <w:rFonts w:ascii="Cambria Math" w:hAnsi="Cambria Math"/>
                  <w:lang w:val="en-SG"/>
                </w:rPr>
                <m:t>,</m:t>
              </m:r>
              <m:sSub>
                <m:sSubPr>
                  <m:ctrlPr>
                    <w:rPr>
                      <w:rFonts w:ascii="Cambria Math" w:hAnsi="Cambria Math"/>
                      <w:i/>
                      <w:lang w:val="en-SG"/>
                    </w:rPr>
                  </m:ctrlPr>
                </m:sSubPr>
                <m:e>
                  <m:r>
                    <w:rPr>
                      <w:rFonts w:ascii="Cambria Math" w:hAnsi="Cambria Math"/>
                      <w:lang w:val="en-SG"/>
                    </w:rPr>
                    <m:t>f</m:t>
                  </m:r>
                </m:e>
                <m:sub>
                  <m:r>
                    <w:rPr>
                      <w:rFonts w:ascii="Cambria Math" w:hAnsi="Cambria Math"/>
                      <w:lang w:val="en-SG"/>
                    </w:rPr>
                    <m:t>total,i</m:t>
                  </m:r>
                </m:sub>
              </m:sSub>
            </m:e>
          </m:d>
        </m:oMath>
      </m:oMathPara>
    </w:p>
    <w:p w14:paraId="372115E8" w14:textId="62AC9648" w:rsidR="005334E5" w:rsidRPr="006C3EF9" w:rsidRDefault="005334E5" w:rsidP="008B4136">
      <w:pPr>
        <w:pStyle w:val="Paragraphs"/>
        <w:numPr>
          <w:ilvl w:val="0"/>
          <w:numId w:val="0"/>
        </w:numPr>
        <w:spacing w:after="0"/>
        <w:rPr>
          <w:lang w:val="en-SG"/>
        </w:rPr>
      </w:pPr>
      <w:r w:rsidRPr="006C3EF9">
        <w:rPr>
          <w:lang w:val="en-SG"/>
        </w:rPr>
        <w:t>where:</w:t>
      </w:r>
    </w:p>
    <w:p w14:paraId="3A3694D5" w14:textId="61477424" w:rsidR="005334E5" w:rsidRPr="006C3EF9" w:rsidRDefault="00000000" w:rsidP="008B4136">
      <w:pPr>
        <w:pStyle w:val="Paragraphs"/>
        <w:numPr>
          <w:ilvl w:val="0"/>
          <w:numId w:val="0"/>
        </w:numPr>
        <w:spacing w:after="0"/>
        <w:rPr>
          <w:lang w:val="en-SG"/>
        </w:rPr>
      </w:pPr>
      <m:oMath>
        <m:sSub>
          <m:sSubPr>
            <m:ctrlPr>
              <w:rPr>
                <w:rFonts w:ascii="Cambria Math" w:hAnsi="Cambria Math"/>
                <w:i/>
                <w:lang w:val="en-SG"/>
              </w:rPr>
            </m:ctrlPr>
          </m:sSubPr>
          <m:e>
            <m:r>
              <w:rPr>
                <w:rFonts w:ascii="Cambria Math" w:hAnsi="Cambria Math"/>
                <w:lang w:val="en-SG"/>
              </w:rPr>
              <m:t>f</m:t>
            </m:r>
          </m:e>
          <m:sub>
            <m:r>
              <w:rPr>
                <w:rFonts w:ascii="Cambria Math" w:hAnsi="Cambria Math"/>
                <w:lang w:val="en-SG"/>
              </w:rPr>
              <m:t>month,i</m:t>
            </m:r>
          </m:sub>
        </m:sSub>
      </m:oMath>
      <w:r w:rsidR="005334E5" w:rsidRPr="006C3EF9">
        <w:rPr>
          <w:lang w:val="en-SG"/>
        </w:rPr>
        <w:t>:</w:t>
      </w:r>
      <w:r w:rsidR="002A352A" w:rsidRPr="006C3EF9">
        <w:rPr>
          <w:lang w:val="en-SG"/>
        </w:rPr>
        <w:t xml:space="preserve"> Month of the year (1 to 12) for the </w:t>
      </w:r>
      <w:proofErr w:type="spellStart"/>
      <w:r w:rsidR="002A352A" w:rsidRPr="006C3EF9">
        <w:rPr>
          <w:i/>
          <w:iCs/>
          <w:lang w:val="en-SG"/>
        </w:rPr>
        <w:t>i</w:t>
      </w:r>
      <w:r w:rsidR="002A352A" w:rsidRPr="006C3EF9">
        <w:rPr>
          <w:i/>
          <w:iCs/>
          <w:vertAlign w:val="superscript"/>
          <w:lang w:val="en-SG"/>
        </w:rPr>
        <w:t>th</w:t>
      </w:r>
      <w:proofErr w:type="spellEnd"/>
      <w:r w:rsidR="002A352A" w:rsidRPr="006C3EF9">
        <w:rPr>
          <w:i/>
          <w:iCs/>
          <w:lang w:val="en-SG"/>
        </w:rPr>
        <w:t xml:space="preserve"> </w:t>
      </w:r>
      <w:r w:rsidR="002A352A" w:rsidRPr="006C3EF9">
        <w:rPr>
          <w:lang w:val="en-SG"/>
        </w:rPr>
        <w:t>time slot.</w:t>
      </w:r>
    </w:p>
    <w:p w14:paraId="6074580A" w14:textId="4230586B" w:rsidR="002A352A" w:rsidRPr="006C3EF9" w:rsidRDefault="00000000" w:rsidP="008B4136">
      <w:pPr>
        <w:pStyle w:val="Paragraphs"/>
        <w:numPr>
          <w:ilvl w:val="0"/>
          <w:numId w:val="0"/>
        </w:numPr>
        <w:spacing w:after="0"/>
        <w:rPr>
          <w:lang w:val="en-SG"/>
        </w:rPr>
      </w:pPr>
      <m:oMath>
        <m:sSub>
          <m:sSubPr>
            <m:ctrlPr>
              <w:rPr>
                <w:rFonts w:ascii="Cambria Math" w:hAnsi="Cambria Math"/>
                <w:i/>
                <w:lang w:val="en-SG"/>
              </w:rPr>
            </m:ctrlPr>
          </m:sSubPr>
          <m:e>
            <m:r>
              <w:rPr>
                <w:rFonts w:ascii="Cambria Math" w:hAnsi="Cambria Math"/>
                <w:lang w:val="en-SG"/>
              </w:rPr>
              <m:t>f</m:t>
            </m:r>
          </m:e>
          <m:sub>
            <m:r>
              <w:rPr>
                <w:rFonts w:ascii="Cambria Math" w:hAnsi="Cambria Math"/>
                <w:lang w:val="en-SG"/>
              </w:rPr>
              <m:t>day,i</m:t>
            </m:r>
          </m:sub>
        </m:sSub>
      </m:oMath>
      <w:r w:rsidR="002A352A" w:rsidRPr="006C3EF9">
        <w:rPr>
          <w:lang w:val="en-SG"/>
        </w:rPr>
        <w:t xml:space="preserve">: Day of the month (1 to 31) for the </w:t>
      </w:r>
      <w:proofErr w:type="spellStart"/>
      <w:r w:rsidR="002A352A" w:rsidRPr="006C3EF9">
        <w:rPr>
          <w:i/>
          <w:iCs/>
          <w:lang w:val="en-SG"/>
        </w:rPr>
        <w:t>i</w:t>
      </w:r>
      <w:r w:rsidR="002A352A" w:rsidRPr="006C3EF9">
        <w:rPr>
          <w:i/>
          <w:iCs/>
          <w:vertAlign w:val="superscript"/>
          <w:lang w:val="en-SG"/>
        </w:rPr>
        <w:t>th</w:t>
      </w:r>
      <w:proofErr w:type="spellEnd"/>
      <w:r w:rsidR="002A352A" w:rsidRPr="006C3EF9">
        <w:rPr>
          <w:lang w:val="en-SG"/>
        </w:rPr>
        <w:t xml:space="preserve"> time slot.</w:t>
      </w:r>
    </w:p>
    <w:p w14:paraId="7BE1A4FE" w14:textId="68F264DB" w:rsidR="002A352A" w:rsidRPr="006C3EF9" w:rsidRDefault="00000000" w:rsidP="008B4136">
      <w:pPr>
        <w:pStyle w:val="Paragraphs"/>
        <w:numPr>
          <w:ilvl w:val="0"/>
          <w:numId w:val="0"/>
        </w:numPr>
        <w:spacing w:after="0"/>
        <w:rPr>
          <w:lang w:val="en-SG"/>
        </w:rPr>
      </w:pPr>
      <m:oMath>
        <m:sSub>
          <m:sSubPr>
            <m:ctrlPr>
              <w:rPr>
                <w:rFonts w:ascii="Cambria Math" w:hAnsi="Cambria Math"/>
                <w:i/>
                <w:lang w:val="en-SG"/>
              </w:rPr>
            </m:ctrlPr>
          </m:sSubPr>
          <m:e>
            <m:r>
              <w:rPr>
                <w:rFonts w:ascii="Cambria Math" w:hAnsi="Cambria Math"/>
                <w:lang w:val="en-SG"/>
              </w:rPr>
              <m:t>f</m:t>
            </m:r>
          </m:e>
          <m:sub>
            <m:r>
              <w:rPr>
                <w:rFonts w:ascii="Cambria Math" w:hAnsi="Cambria Math"/>
                <w:lang w:val="en-SG"/>
              </w:rPr>
              <m:t>dow,i</m:t>
            </m:r>
          </m:sub>
        </m:sSub>
      </m:oMath>
      <w:r w:rsidR="002A352A" w:rsidRPr="006C3EF9">
        <w:rPr>
          <w:lang w:val="en-SG"/>
        </w:rPr>
        <w:t xml:space="preserve">: Day of the week (1: Monday, 2: Tuesday, …, 7: Sunday) for the </w:t>
      </w:r>
      <w:proofErr w:type="spellStart"/>
      <w:r w:rsidR="002A352A" w:rsidRPr="006C3EF9">
        <w:rPr>
          <w:i/>
          <w:iCs/>
          <w:lang w:val="en-SG"/>
        </w:rPr>
        <w:t>i</w:t>
      </w:r>
      <w:r w:rsidR="002A352A" w:rsidRPr="006C3EF9">
        <w:rPr>
          <w:i/>
          <w:iCs/>
          <w:vertAlign w:val="superscript"/>
          <w:lang w:val="en-SG"/>
        </w:rPr>
        <w:t>th</w:t>
      </w:r>
      <w:proofErr w:type="spellEnd"/>
      <w:r w:rsidR="002A352A" w:rsidRPr="006C3EF9">
        <w:rPr>
          <w:i/>
          <w:iCs/>
          <w:lang w:val="en-SG"/>
        </w:rPr>
        <w:t xml:space="preserve"> </w:t>
      </w:r>
      <w:r w:rsidR="002A352A" w:rsidRPr="006C3EF9">
        <w:rPr>
          <w:lang w:val="en-SG"/>
        </w:rPr>
        <w:t>time slot.</w:t>
      </w:r>
    </w:p>
    <w:p w14:paraId="3B925730" w14:textId="5E2D990F" w:rsidR="002A352A" w:rsidRPr="006C3EF9" w:rsidRDefault="00000000" w:rsidP="008B4136">
      <w:pPr>
        <w:pStyle w:val="Paragraphs"/>
        <w:numPr>
          <w:ilvl w:val="0"/>
          <w:numId w:val="0"/>
        </w:numPr>
        <w:spacing w:after="0"/>
        <w:rPr>
          <w:lang w:val="en-SG"/>
        </w:rPr>
      </w:pPr>
      <m:oMath>
        <m:sSub>
          <m:sSubPr>
            <m:ctrlPr>
              <w:rPr>
                <w:rFonts w:ascii="Cambria Math" w:hAnsi="Cambria Math"/>
                <w:i/>
                <w:lang w:val="en-SG"/>
              </w:rPr>
            </m:ctrlPr>
          </m:sSubPr>
          <m:e>
            <m:r>
              <w:rPr>
                <w:rFonts w:ascii="Cambria Math" w:hAnsi="Cambria Math"/>
                <w:lang w:val="en-SG"/>
              </w:rPr>
              <m:t>f</m:t>
            </m:r>
          </m:e>
          <m:sub>
            <m:r>
              <w:rPr>
                <w:rFonts w:ascii="Cambria Math" w:hAnsi="Cambria Math"/>
                <w:lang w:val="en-SG"/>
              </w:rPr>
              <m:t>hour,i</m:t>
            </m:r>
          </m:sub>
        </m:sSub>
      </m:oMath>
      <w:r w:rsidR="002A352A" w:rsidRPr="006C3EF9">
        <w:rPr>
          <w:lang w:val="en-SG"/>
        </w:rPr>
        <w:t xml:space="preserve">: Hour of the day (0 to 23) for the </w:t>
      </w:r>
      <w:proofErr w:type="spellStart"/>
      <w:r w:rsidR="002A352A" w:rsidRPr="006C3EF9">
        <w:rPr>
          <w:i/>
          <w:iCs/>
          <w:lang w:val="en-SG"/>
        </w:rPr>
        <w:t>i</w:t>
      </w:r>
      <w:r w:rsidR="002A352A" w:rsidRPr="006C3EF9">
        <w:rPr>
          <w:i/>
          <w:iCs/>
          <w:vertAlign w:val="superscript"/>
          <w:lang w:val="en-SG"/>
        </w:rPr>
        <w:t>th</w:t>
      </w:r>
      <w:proofErr w:type="spellEnd"/>
      <w:r w:rsidR="002A352A" w:rsidRPr="006C3EF9">
        <w:rPr>
          <w:lang w:val="en-SG"/>
        </w:rPr>
        <w:t xml:space="preserve"> time slot.</w:t>
      </w:r>
    </w:p>
    <w:p w14:paraId="74A6A987" w14:textId="064BB2ED" w:rsidR="002A352A" w:rsidRPr="006C3EF9" w:rsidRDefault="00000000" w:rsidP="005334E5">
      <w:pPr>
        <w:pStyle w:val="Paragraphs"/>
        <w:numPr>
          <w:ilvl w:val="0"/>
          <w:numId w:val="0"/>
        </w:numPr>
        <w:rPr>
          <w:lang w:val="en-SG"/>
        </w:rPr>
      </w:pPr>
      <m:oMath>
        <m:sSub>
          <m:sSubPr>
            <m:ctrlPr>
              <w:rPr>
                <w:rFonts w:ascii="Cambria Math" w:hAnsi="Cambria Math"/>
                <w:i/>
                <w:lang w:val="en-SG"/>
              </w:rPr>
            </m:ctrlPr>
          </m:sSubPr>
          <m:e>
            <m:r>
              <w:rPr>
                <w:rFonts w:ascii="Cambria Math" w:hAnsi="Cambria Math"/>
                <w:lang w:val="en-SG"/>
              </w:rPr>
              <m:t>f</m:t>
            </m:r>
          </m:e>
          <m:sub>
            <m:r>
              <w:rPr>
                <w:rFonts w:ascii="Cambria Math" w:hAnsi="Cambria Math"/>
                <w:lang w:val="en-SG"/>
              </w:rPr>
              <m:t>total,i</m:t>
            </m:r>
          </m:sub>
        </m:sSub>
      </m:oMath>
      <w:r w:rsidR="002A352A" w:rsidRPr="006C3EF9">
        <w:rPr>
          <w:lang w:val="en-SG"/>
        </w:rPr>
        <w:t xml:space="preserve">: Total hours from a certain time origin for the </w:t>
      </w:r>
      <w:proofErr w:type="spellStart"/>
      <w:r w:rsidR="002A352A" w:rsidRPr="006C3EF9">
        <w:rPr>
          <w:i/>
          <w:iCs/>
          <w:lang w:val="en-SG"/>
        </w:rPr>
        <w:t>i</w:t>
      </w:r>
      <w:r w:rsidR="002A352A" w:rsidRPr="006C3EF9">
        <w:rPr>
          <w:i/>
          <w:iCs/>
          <w:vertAlign w:val="superscript"/>
          <w:lang w:val="en-SG"/>
        </w:rPr>
        <w:t>th</w:t>
      </w:r>
      <w:proofErr w:type="spellEnd"/>
      <w:r w:rsidR="002A352A" w:rsidRPr="006C3EF9">
        <w:rPr>
          <w:lang w:val="en-SG"/>
        </w:rPr>
        <w:t xml:space="preserve"> time slot</w:t>
      </w:r>
    </w:p>
    <w:p w14:paraId="64F7B0A9" w14:textId="2DC2932C" w:rsidR="00025667" w:rsidRPr="006C3EF9" w:rsidRDefault="002A352A" w:rsidP="00F3095E">
      <w:pPr>
        <w:pStyle w:val="Paragraphs"/>
        <w:spacing w:after="0"/>
        <w:rPr>
          <w:lang w:val="en-SG"/>
        </w:rPr>
      </w:pPr>
      <w:r w:rsidRPr="006C3EF9">
        <w:rPr>
          <w:lang w:val="en-SG"/>
        </w:rPr>
        <w:t xml:space="preserve">To predict the </w:t>
      </w:r>
      <w:r w:rsidR="00DB1113" w:rsidRPr="006C3EF9">
        <w:rPr>
          <w:lang w:val="en-SG"/>
        </w:rPr>
        <w:t>user demand (or number of vehicle request</w:t>
      </w:r>
      <w:r w:rsidR="006D00C0" w:rsidRPr="006C3EF9">
        <w:rPr>
          <w:lang w:val="en-SG"/>
        </w:rPr>
        <w:t>s</w:t>
      </w:r>
      <w:r w:rsidR="00DB1113" w:rsidRPr="006C3EF9">
        <w:rPr>
          <w:lang w:val="en-SG"/>
        </w:rPr>
        <w:t xml:space="preserve">) </w:t>
      </w:r>
      <w:r w:rsidR="00DB1113" w:rsidRPr="006C3EF9">
        <w:rPr>
          <w:i/>
          <w:iCs/>
          <w:lang w:val="en-SG"/>
        </w:rPr>
        <w:t>y</w:t>
      </w:r>
      <w:r w:rsidR="00DB1113" w:rsidRPr="006C3EF9">
        <w:rPr>
          <w:i/>
          <w:iCs/>
          <w:vertAlign w:val="subscript"/>
          <w:lang w:val="en-SG"/>
        </w:rPr>
        <w:t>N</w:t>
      </w:r>
      <w:r w:rsidR="00DB1113" w:rsidRPr="006C3EF9">
        <w:rPr>
          <w:vertAlign w:val="subscript"/>
          <w:lang w:val="en-SG"/>
        </w:rPr>
        <w:t>+1</w:t>
      </w:r>
      <w:r w:rsidR="00DB1113" w:rsidRPr="006C3EF9">
        <w:rPr>
          <w:lang w:val="en-SG"/>
        </w:rPr>
        <w:t xml:space="preserve"> for time slot </w:t>
      </w:r>
      <w:r w:rsidR="00DB1113" w:rsidRPr="006C3EF9">
        <w:rPr>
          <w:i/>
          <w:iCs/>
          <w:lang w:val="en-SG"/>
        </w:rPr>
        <w:t>N</w:t>
      </w:r>
      <w:r w:rsidR="00DB1113" w:rsidRPr="006C3EF9">
        <w:rPr>
          <w:lang w:val="en-SG"/>
        </w:rPr>
        <w:t>+1</w:t>
      </w:r>
      <w:r w:rsidR="00385A89" w:rsidRPr="006C3EF9">
        <w:rPr>
          <w:lang w:val="en-SG"/>
        </w:rPr>
        <w:t xml:space="preserve">, the feature </w:t>
      </w:r>
      <w:proofErr w:type="gramStart"/>
      <w:r w:rsidR="00385A89" w:rsidRPr="006C3EF9">
        <w:rPr>
          <w:lang w:val="en-SG"/>
        </w:rPr>
        <w:t>vectors</w:t>
      </w:r>
      <w:proofErr w:type="gramEnd"/>
      <w:r w:rsidR="00385A89" w:rsidRPr="006C3EF9">
        <w:rPr>
          <w:lang w:val="en-SG"/>
        </w:rPr>
        <w:t xml:space="preserve"> and the corresponding target values from time slot 1 to time slot </w:t>
      </w:r>
      <w:r w:rsidR="00385A89" w:rsidRPr="006C3EF9">
        <w:rPr>
          <w:i/>
          <w:iCs/>
          <w:lang w:val="en-SG"/>
        </w:rPr>
        <w:t>N</w:t>
      </w:r>
      <w:r w:rsidR="00385A89" w:rsidRPr="006C3EF9">
        <w:rPr>
          <w:lang w:val="en-SG"/>
        </w:rPr>
        <w:t xml:space="preserve"> may be concatenated to form an aggregated feature, denoted as</w:t>
      </w:r>
      <m:oMath>
        <m:sSub>
          <m:sSubPr>
            <m:ctrlPr>
              <w:rPr>
                <w:rFonts w:ascii="Cambria Math" w:hAnsi="Cambria Math"/>
                <w:i/>
                <w:lang w:val="en-SG"/>
              </w:rPr>
            </m:ctrlPr>
          </m:sSubPr>
          <m:e>
            <m:acc>
              <m:accPr>
                <m:chr m:val="̃"/>
                <m:ctrlPr>
                  <w:rPr>
                    <w:rFonts w:ascii="Cambria Math" w:hAnsi="Cambria Math"/>
                    <w:i/>
                    <w:lang w:val="en-SG"/>
                  </w:rPr>
                </m:ctrlPr>
              </m:accPr>
              <m:e>
                <m:r>
                  <w:rPr>
                    <w:rFonts w:ascii="Cambria Math" w:hAnsi="Cambria Math"/>
                    <w:lang w:val="en-SG"/>
                  </w:rPr>
                  <m:t>f</m:t>
                </m:r>
              </m:e>
            </m:acc>
          </m:e>
          <m:sub>
            <m:r>
              <w:rPr>
                <w:rFonts w:ascii="Cambria Math" w:hAnsi="Cambria Math"/>
                <w:lang w:val="en-SG"/>
              </w:rPr>
              <m:t>N+1</m:t>
            </m:r>
          </m:sub>
        </m:sSub>
        <m:r>
          <w:rPr>
            <w:rFonts w:ascii="Cambria Math" w:hAnsi="Cambria Math"/>
            <w:lang w:val="en-SG"/>
          </w:rPr>
          <m:t>:</m:t>
        </m:r>
      </m:oMath>
    </w:p>
    <w:p w14:paraId="003100B1" w14:textId="17AF9A3B" w:rsidR="002A352A" w:rsidRPr="006C3EF9" w:rsidRDefault="00000000" w:rsidP="00025667">
      <w:pPr>
        <w:pStyle w:val="Paragraphs"/>
        <w:numPr>
          <w:ilvl w:val="0"/>
          <w:numId w:val="0"/>
        </w:numPr>
        <w:rPr>
          <w:lang w:val="en-SG"/>
        </w:rPr>
      </w:pPr>
      <m:oMathPara>
        <m:oMath>
          <m:sSub>
            <m:sSubPr>
              <m:ctrlPr>
                <w:rPr>
                  <w:rFonts w:ascii="Cambria Math" w:hAnsi="Cambria Math"/>
                  <w:i/>
                  <w:lang w:val="en-SG"/>
                </w:rPr>
              </m:ctrlPr>
            </m:sSubPr>
            <m:e>
              <m:acc>
                <m:accPr>
                  <m:chr m:val="̃"/>
                  <m:ctrlPr>
                    <w:rPr>
                      <w:rFonts w:ascii="Cambria Math" w:hAnsi="Cambria Math"/>
                      <w:i/>
                      <w:lang w:val="en-SG"/>
                    </w:rPr>
                  </m:ctrlPr>
                </m:accPr>
                <m:e>
                  <m:r>
                    <w:rPr>
                      <w:rFonts w:ascii="Cambria Math" w:hAnsi="Cambria Math"/>
                      <w:lang w:val="en-SG"/>
                    </w:rPr>
                    <m:t>f</m:t>
                  </m:r>
                </m:e>
              </m:acc>
            </m:e>
            <m:sub>
              <m:r>
                <w:rPr>
                  <w:rFonts w:ascii="Cambria Math" w:hAnsi="Cambria Math"/>
                  <w:lang w:val="en-SG"/>
                </w:rPr>
                <m:t>N+1</m:t>
              </m:r>
            </m:sub>
          </m:sSub>
          <m:r>
            <w:rPr>
              <w:rFonts w:ascii="Cambria Math" w:hAnsi="Cambria Math"/>
              <w:lang w:val="en-SG"/>
            </w:rPr>
            <m:t>=</m:t>
          </m:r>
          <m:d>
            <m:dPr>
              <m:begChr m:val="["/>
              <m:endChr m:val="]"/>
              <m:ctrlPr>
                <w:rPr>
                  <w:rFonts w:ascii="Cambria Math" w:hAnsi="Cambria Math"/>
                  <w:i/>
                  <w:lang w:val="en-SG"/>
                </w:rPr>
              </m:ctrlPr>
            </m:dPr>
            <m:e>
              <m:sSub>
                <m:sSubPr>
                  <m:ctrlPr>
                    <w:rPr>
                      <w:rFonts w:ascii="Cambria Math" w:hAnsi="Cambria Math"/>
                      <w:i/>
                      <w:lang w:val="en-SG"/>
                    </w:rPr>
                  </m:ctrlPr>
                </m:sSubPr>
                <m:e>
                  <m:r>
                    <w:rPr>
                      <w:rFonts w:ascii="Cambria Math" w:hAnsi="Cambria Math"/>
                      <w:lang w:val="en-SG"/>
                    </w:rPr>
                    <m:t>f</m:t>
                  </m:r>
                </m:e>
                <m:sub>
                  <m:r>
                    <w:rPr>
                      <w:rFonts w:ascii="Cambria Math" w:hAnsi="Cambria Math"/>
                      <w:lang w:val="en-SG"/>
                    </w:rPr>
                    <m:t>1</m:t>
                  </m:r>
                </m:sub>
              </m:sSub>
              <m:r>
                <w:rPr>
                  <w:rFonts w:ascii="Cambria Math" w:hAnsi="Cambria Math"/>
                  <w:lang w:val="en-SG"/>
                </w:rPr>
                <m:t>,</m:t>
              </m:r>
              <m:sSub>
                <m:sSubPr>
                  <m:ctrlPr>
                    <w:rPr>
                      <w:rFonts w:ascii="Cambria Math" w:hAnsi="Cambria Math"/>
                      <w:i/>
                      <w:lang w:val="en-SG"/>
                    </w:rPr>
                  </m:ctrlPr>
                </m:sSubPr>
                <m:e>
                  <m:r>
                    <w:rPr>
                      <w:rFonts w:ascii="Cambria Math" w:hAnsi="Cambria Math"/>
                      <w:lang w:val="en-SG"/>
                    </w:rPr>
                    <m:t>y</m:t>
                  </m:r>
                </m:e>
                <m:sub>
                  <m:r>
                    <w:rPr>
                      <w:rFonts w:ascii="Cambria Math" w:hAnsi="Cambria Math"/>
                      <w:lang w:val="en-SG"/>
                    </w:rPr>
                    <m:t>1</m:t>
                  </m:r>
                </m:sub>
              </m:sSub>
              <m:r>
                <w:rPr>
                  <w:rFonts w:ascii="Cambria Math" w:hAnsi="Cambria Math"/>
                  <w:lang w:val="en-SG"/>
                </w:rPr>
                <m:t>,</m:t>
              </m:r>
              <m:sSub>
                <m:sSubPr>
                  <m:ctrlPr>
                    <w:rPr>
                      <w:rFonts w:ascii="Cambria Math" w:hAnsi="Cambria Math"/>
                      <w:i/>
                      <w:lang w:val="en-SG"/>
                    </w:rPr>
                  </m:ctrlPr>
                </m:sSubPr>
                <m:e>
                  <m:r>
                    <w:rPr>
                      <w:rFonts w:ascii="Cambria Math" w:hAnsi="Cambria Math"/>
                      <w:lang w:val="en-SG"/>
                    </w:rPr>
                    <m:t>f</m:t>
                  </m:r>
                </m:e>
                <m:sub>
                  <m:r>
                    <w:rPr>
                      <w:rFonts w:ascii="Cambria Math" w:hAnsi="Cambria Math"/>
                      <w:lang w:val="en-SG"/>
                    </w:rPr>
                    <m:t>2</m:t>
                  </m:r>
                </m:sub>
              </m:sSub>
              <m:r>
                <w:rPr>
                  <w:rFonts w:ascii="Cambria Math" w:hAnsi="Cambria Math"/>
                  <w:lang w:val="en-SG"/>
                </w:rPr>
                <m:t>,</m:t>
              </m:r>
              <m:sSub>
                <m:sSubPr>
                  <m:ctrlPr>
                    <w:rPr>
                      <w:rFonts w:ascii="Cambria Math" w:hAnsi="Cambria Math"/>
                      <w:i/>
                      <w:lang w:val="en-SG"/>
                    </w:rPr>
                  </m:ctrlPr>
                </m:sSubPr>
                <m:e>
                  <m:r>
                    <w:rPr>
                      <w:rFonts w:ascii="Cambria Math" w:hAnsi="Cambria Math"/>
                      <w:lang w:val="en-SG"/>
                    </w:rPr>
                    <m:t>y</m:t>
                  </m:r>
                </m:e>
                <m:sub>
                  <m:r>
                    <w:rPr>
                      <w:rFonts w:ascii="Cambria Math" w:hAnsi="Cambria Math"/>
                      <w:lang w:val="en-SG"/>
                    </w:rPr>
                    <m:t>2</m:t>
                  </m:r>
                </m:sub>
              </m:sSub>
              <m:r>
                <w:rPr>
                  <w:rFonts w:ascii="Cambria Math" w:hAnsi="Cambria Math"/>
                  <w:lang w:val="en-SG"/>
                </w:rPr>
                <m:t>,⋯,</m:t>
              </m:r>
              <m:sSub>
                <m:sSubPr>
                  <m:ctrlPr>
                    <w:rPr>
                      <w:rFonts w:ascii="Cambria Math" w:hAnsi="Cambria Math"/>
                      <w:i/>
                      <w:lang w:val="en-SG"/>
                    </w:rPr>
                  </m:ctrlPr>
                </m:sSubPr>
                <m:e>
                  <m:r>
                    <w:rPr>
                      <w:rFonts w:ascii="Cambria Math" w:hAnsi="Cambria Math"/>
                      <w:lang w:val="en-SG"/>
                    </w:rPr>
                    <m:t>f</m:t>
                  </m:r>
                </m:e>
                <m:sub>
                  <m:r>
                    <w:rPr>
                      <w:rFonts w:ascii="Cambria Math" w:hAnsi="Cambria Math"/>
                      <w:lang w:val="en-SG"/>
                    </w:rPr>
                    <m:t>N</m:t>
                  </m:r>
                </m:sub>
              </m:sSub>
              <m:r>
                <w:rPr>
                  <w:rFonts w:ascii="Cambria Math" w:hAnsi="Cambria Math"/>
                  <w:lang w:val="en-SG"/>
                </w:rPr>
                <m:t>,</m:t>
              </m:r>
              <m:sSub>
                <m:sSubPr>
                  <m:ctrlPr>
                    <w:rPr>
                      <w:rFonts w:ascii="Cambria Math" w:hAnsi="Cambria Math"/>
                      <w:i/>
                      <w:lang w:val="en-SG"/>
                    </w:rPr>
                  </m:ctrlPr>
                </m:sSubPr>
                <m:e>
                  <m:r>
                    <w:rPr>
                      <w:rFonts w:ascii="Cambria Math" w:hAnsi="Cambria Math"/>
                      <w:lang w:val="en-SG"/>
                    </w:rPr>
                    <m:t>y</m:t>
                  </m:r>
                </m:e>
                <m:sub>
                  <m:r>
                    <w:rPr>
                      <w:rFonts w:ascii="Cambria Math" w:hAnsi="Cambria Math"/>
                      <w:lang w:val="en-SG"/>
                    </w:rPr>
                    <m:t>N</m:t>
                  </m:r>
                </m:sub>
              </m:sSub>
            </m:e>
          </m:d>
        </m:oMath>
      </m:oMathPara>
    </w:p>
    <w:p w14:paraId="3BC1FEB7" w14:textId="64FB3998" w:rsidR="003A3F73" w:rsidRPr="006C3EF9" w:rsidRDefault="003A3F73" w:rsidP="00E116B4">
      <w:pPr>
        <w:pStyle w:val="Paragraphs"/>
        <w:rPr>
          <w:lang w:val="en-SG"/>
        </w:rPr>
      </w:pPr>
      <w:r w:rsidRPr="006C3EF9">
        <w:rPr>
          <w:lang w:val="en-SG"/>
        </w:rPr>
        <w:t xml:space="preserve">The goal may be to learn a function </w:t>
      </w:r>
      <m:oMath>
        <m:r>
          <w:rPr>
            <w:rFonts w:ascii="Cambria Math" w:hAnsi="Cambria Math"/>
            <w:lang w:val="en-SG"/>
          </w:rPr>
          <m:t>g:</m:t>
        </m:r>
        <m:acc>
          <m:accPr>
            <m:chr m:val="̃"/>
            <m:ctrlPr>
              <w:rPr>
                <w:rFonts w:ascii="Cambria Math" w:hAnsi="Cambria Math"/>
                <w:i/>
                <w:lang w:val="en-SG"/>
              </w:rPr>
            </m:ctrlPr>
          </m:accPr>
          <m:e>
            <m:r>
              <w:rPr>
                <w:rFonts w:ascii="Cambria Math" w:hAnsi="Cambria Math"/>
                <w:lang w:val="en-SG"/>
              </w:rPr>
              <m:t>f</m:t>
            </m:r>
          </m:e>
        </m:acc>
        <m:r>
          <w:rPr>
            <w:rFonts w:ascii="Cambria Math" w:hAnsi="Cambria Math"/>
            <w:lang w:val="en-SG"/>
          </w:rPr>
          <m:t>→y</m:t>
        </m:r>
      </m:oMath>
      <w:r w:rsidR="00800761" w:rsidRPr="006C3EF9">
        <w:rPr>
          <w:lang w:val="en-SG"/>
        </w:rPr>
        <w:t xml:space="preserve"> that can predict the user demand (or n</w:t>
      </w:r>
      <w:proofErr w:type="spellStart"/>
      <w:r w:rsidR="00800761" w:rsidRPr="006C3EF9">
        <w:rPr>
          <w:lang w:val="en-SG"/>
        </w:rPr>
        <w:t>umber</w:t>
      </w:r>
      <w:proofErr w:type="spellEnd"/>
      <w:r w:rsidR="00800761" w:rsidRPr="006C3EF9">
        <w:rPr>
          <w:lang w:val="en-SG"/>
        </w:rPr>
        <w:t xml:space="preserve"> of vehicles requested) for time slot </w:t>
      </w:r>
      <w:r w:rsidR="00800761" w:rsidRPr="006C3EF9">
        <w:rPr>
          <w:i/>
          <w:iCs/>
          <w:lang w:val="en-SG"/>
        </w:rPr>
        <w:t>N</w:t>
      </w:r>
      <w:r w:rsidR="00800761" w:rsidRPr="006C3EF9">
        <w:rPr>
          <w:lang w:val="en-SG"/>
        </w:rPr>
        <w:t xml:space="preserve"> + 1 using the aggregated feature vector.</w:t>
      </w:r>
    </w:p>
    <w:p w14:paraId="11271D8C" w14:textId="1FD7FE17" w:rsidR="0088052D" w:rsidRPr="006C3EF9" w:rsidRDefault="0088052D" w:rsidP="005B6E86">
      <w:pPr>
        <w:pStyle w:val="Paragraphs"/>
        <w:rPr>
          <w:lang w:val="en-SG"/>
        </w:rPr>
      </w:pPr>
      <w:r w:rsidRPr="006C3EF9">
        <w:rPr>
          <w:lang w:val="en-SG"/>
        </w:rPr>
        <w:t xml:space="preserve">According to some embodiments, the </w:t>
      </w:r>
      <w:r w:rsidR="00D84D64" w:rsidRPr="006C3EF9">
        <w:rPr>
          <w:lang w:val="en-SG"/>
        </w:rPr>
        <w:t xml:space="preserve">demand prediction model </w:t>
      </w:r>
      <w:r w:rsidR="007F1D7A" w:rsidRPr="006C3EF9">
        <w:rPr>
          <w:lang w:val="en-SG"/>
        </w:rPr>
        <w:t xml:space="preserve">may predict a user demand based on regression. In some embodiments, the demand prediction model </w:t>
      </w:r>
      <w:r w:rsidR="00D84D64" w:rsidRPr="006C3EF9">
        <w:rPr>
          <w:lang w:val="en-SG"/>
        </w:rPr>
        <w:t>may comprise a core regressor, such as the Gradient Boosting algorithm</w:t>
      </w:r>
      <w:r w:rsidR="00503E35" w:rsidRPr="006C3EF9">
        <w:rPr>
          <w:lang w:val="en-SG"/>
        </w:rPr>
        <w:t xml:space="preserve">. </w:t>
      </w:r>
      <w:r w:rsidR="0011751C" w:rsidRPr="006C3EF9">
        <w:rPr>
          <w:lang w:val="en-SG"/>
        </w:rPr>
        <w:t xml:space="preserve">This ensemble machine learning technique builds an additive model in a forward stage-wise manner, optimizing for mean squared error. By iteratively constructing decision trees, each tree aims to correct the </w:t>
      </w:r>
      <w:r w:rsidR="0011751C" w:rsidRPr="006C3EF9">
        <w:rPr>
          <w:lang w:val="en-SG"/>
        </w:rPr>
        <w:lastRenderedPageBreak/>
        <w:t xml:space="preserve">errors of its predecessor. Gradient Boosting </w:t>
      </w:r>
      <w:proofErr w:type="gramStart"/>
      <w:r w:rsidR="0011751C" w:rsidRPr="006C3EF9">
        <w:rPr>
          <w:lang w:val="en-SG"/>
        </w:rPr>
        <w:t>is able to</w:t>
      </w:r>
      <w:proofErr w:type="gramEnd"/>
      <w:r w:rsidR="0011751C" w:rsidRPr="006C3EF9">
        <w:rPr>
          <w:lang w:val="en-SG"/>
        </w:rPr>
        <w:t xml:space="preserve"> effectively handle a mix of categorical and continuous features and is inherently robust against overfitting.</w:t>
      </w:r>
      <w:r w:rsidR="00A67C4D" w:rsidRPr="006C3EF9">
        <w:rPr>
          <w:lang w:val="en-SG"/>
        </w:rPr>
        <w:t xml:space="preserve"> </w:t>
      </w:r>
      <w:r w:rsidR="00E8390A" w:rsidRPr="006C3EF9">
        <w:rPr>
          <w:lang w:val="en-SG"/>
        </w:rPr>
        <w:fldChar w:fldCharType="begin"/>
      </w:r>
      <w:r w:rsidR="00E8390A" w:rsidRPr="006C3EF9">
        <w:rPr>
          <w:lang w:val="en-SG"/>
        </w:rPr>
        <w:instrText xml:space="preserve"> REF _Ref143268589 \h </w:instrText>
      </w:r>
      <w:r w:rsidR="006C3EF9">
        <w:rPr>
          <w:lang w:val="en-SG"/>
        </w:rPr>
        <w:instrText xml:space="preserve"> \* MERGEFORMAT </w:instrText>
      </w:r>
      <w:r w:rsidR="00E8390A" w:rsidRPr="006C3EF9">
        <w:rPr>
          <w:lang w:val="en-SG"/>
        </w:rPr>
      </w:r>
      <w:r w:rsidR="00E8390A" w:rsidRPr="006C3EF9">
        <w:rPr>
          <w:lang w:val="en-SG"/>
        </w:rPr>
        <w:fldChar w:fldCharType="separate"/>
      </w:r>
      <w:r w:rsidR="00487F4A" w:rsidRPr="006C3EF9">
        <w:rPr>
          <w:lang w:val="en-SG"/>
        </w:rPr>
        <w:t xml:space="preserve">Table </w:t>
      </w:r>
      <w:r w:rsidR="00487F4A" w:rsidRPr="006C3EF9">
        <w:rPr>
          <w:noProof/>
          <w:lang w:val="en-SG"/>
        </w:rPr>
        <w:t>1</w:t>
      </w:r>
      <w:r w:rsidR="00E8390A" w:rsidRPr="006C3EF9">
        <w:rPr>
          <w:lang w:val="en-SG"/>
        </w:rPr>
        <w:fldChar w:fldCharType="end"/>
      </w:r>
      <w:r w:rsidR="00E8390A" w:rsidRPr="006C3EF9">
        <w:rPr>
          <w:lang w:val="en-SG"/>
        </w:rPr>
        <w:t xml:space="preserve"> </w:t>
      </w:r>
      <w:r w:rsidR="00A67C4D" w:rsidRPr="006C3EF9">
        <w:rPr>
          <w:lang w:val="en-SG"/>
        </w:rPr>
        <w:t xml:space="preserve">below lists example parameters that may be employed for the core regressor using </w:t>
      </w:r>
      <w:proofErr w:type="spellStart"/>
      <w:r w:rsidR="00A67C4D" w:rsidRPr="006C3EF9">
        <w:rPr>
          <w:lang w:val="en-SG"/>
        </w:rPr>
        <w:t>XGBoost</w:t>
      </w:r>
      <w:proofErr w:type="spellEnd"/>
      <w:r w:rsidR="00A67C4D" w:rsidRPr="006C3EF9">
        <w:rPr>
          <w:lang w:val="en-SG"/>
        </w:rPr>
        <w:t xml:space="preserve"> Python Package.</w:t>
      </w:r>
    </w:p>
    <w:p w14:paraId="18B76A3E" w14:textId="6C7DE7ED" w:rsidR="007F1D7A" w:rsidRPr="006C3EF9" w:rsidRDefault="007F1D7A" w:rsidP="007F1D7A">
      <w:pPr>
        <w:pStyle w:val="Caption"/>
        <w:keepNext/>
      </w:pPr>
      <w:bookmarkStart w:id="0" w:name="_Ref143268589"/>
      <w:bookmarkStart w:id="1" w:name="_Ref143268584"/>
      <w:r w:rsidRPr="006C3EF9">
        <w:t xml:space="preserve">Table </w:t>
      </w:r>
      <w:fldSimple w:instr=" SEQ Table \* ARABIC ">
        <w:r w:rsidR="00487F4A" w:rsidRPr="006C3EF9">
          <w:rPr>
            <w:noProof/>
          </w:rPr>
          <w:t>1</w:t>
        </w:r>
      </w:fldSimple>
      <w:bookmarkEnd w:id="0"/>
      <w:r w:rsidRPr="006C3EF9">
        <w:t>: Parameters for Gradient Boosting Regressor</w:t>
      </w:r>
      <w:bookmarkEnd w:id="1"/>
    </w:p>
    <w:tbl>
      <w:tblPr>
        <w:tblStyle w:val="TableGrid"/>
        <w:tblW w:w="0" w:type="auto"/>
        <w:jc w:val="center"/>
        <w:tblLook w:val="04A0" w:firstRow="1" w:lastRow="0" w:firstColumn="1" w:lastColumn="0" w:noHBand="0" w:noVBand="1"/>
      </w:tblPr>
      <w:tblGrid>
        <w:gridCol w:w="2764"/>
        <w:gridCol w:w="2764"/>
      </w:tblGrid>
      <w:tr w:rsidR="0021012F" w:rsidRPr="006C3EF9" w14:paraId="110A0677" w14:textId="77777777" w:rsidTr="007F1D7A">
        <w:trPr>
          <w:jc w:val="center"/>
        </w:trPr>
        <w:tc>
          <w:tcPr>
            <w:tcW w:w="2764" w:type="dxa"/>
          </w:tcPr>
          <w:p w14:paraId="6925E403" w14:textId="1AF08D09" w:rsidR="00101ECE" w:rsidRPr="006C3EF9" w:rsidRDefault="00101ECE" w:rsidP="00EB79FB">
            <w:pPr>
              <w:pStyle w:val="Paragraphs"/>
              <w:numPr>
                <w:ilvl w:val="0"/>
                <w:numId w:val="0"/>
              </w:numPr>
              <w:spacing w:after="0"/>
              <w:rPr>
                <w:b/>
                <w:bCs/>
                <w:lang w:val="en-SG"/>
              </w:rPr>
            </w:pPr>
            <w:r w:rsidRPr="006C3EF9">
              <w:rPr>
                <w:b/>
                <w:bCs/>
                <w:lang w:val="en-SG"/>
              </w:rPr>
              <w:t>Parameter</w:t>
            </w:r>
          </w:p>
        </w:tc>
        <w:tc>
          <w:tcPr>
            <w:tcW w:w="2764" w:type="dxa"/>
          </w:tcPr>
          <w:p w14:paraId="6DA94006" w14:textId="17B50E0A" w:rsidR="00101ECE" w:rsidRPr="006C3EF9" w:rsidRDefault="00101ECE" w:rsidP="00EB79FB">
            <w:pPr>
              <w:pStyle w:val="Paragraphs"/>
              <w:numPr>
                <w:ilvl w:val="0"/>
                <w:numId w:val="0"/>
              </w:numPr>
              <w:spacing w:after="0"/>
              <w:rPr>
                <w:b/>
                <w:bCs/>
                <w:lang w:val="en-SG"/>
              </w:rPr>
            </w:pPr>
            <w:r w:rsidRPr="006C3EF9">
              <w:rPr>
                <w:b/>
                <w:bCs/>
                <w:lang w:val="en-SG"/>
              </w:rPr>
              <w:t>Default Value</w:t>
            </w:r>
          </w:p>
        </w:tc>
      </w:tr>
      <w:tr w:rsidR="0021012F" w:rsidRPr="006C3EF9" w14:paraId="15C8E8ED" w14:textId="77777777" w:rsidTr="007F1D7A">
        <w:trPr>
          <w:jc w:val="center"/>
        </w:trPr>
        <w:tc>
          <w:tcPr>
            <w:tcW w:w="2764" w:type="dxa"/>
          </w:tcPr>
          <w:p w14:paraId="47F4FFB7" w14:textId="2EA563C4" w:rsidR="007F1D7A" w:rsidRPr="006C3EF9" w:rsidRDefault="007F1D7A" w:rsidP="007F1D7A">
            <w:pPr>
              <w:pStyle w:val="Paragraphs"/>
              <w:numPr>
                <w:ilvl w:val="0"/>
                <w:numId w:val="0"/>
              </w:numPr>
              <w:spacing w:after="0"/>
              <w:rPr>
                <w:lang w:val="en-SG"/>
              </w:rPr>
            </w:pPr>
            <w:r w:rsidRPr="006C3EF9">
              <w:rPr>
                <w:lang w:val="en-SG"/>
              </w:rPr>
              <w:t>objective</w:t>
            </w:r>
          </w:p>
        </w:tc>
        <w:tc>
          <w:tcPr>
            <w:tcW w:w="2764" w:type="dxa"/>
          </w:tcPr>
          <w:p w14:paraId="1D02F6F5" w14:textId="22BACF13" w:rsidR="007F1D7A" w:rsidRPr="006C3EF9" w:rsidRDefault="007F1D7A" w:rsidP="007F1D7A">
            <w:pPr>
              <w:pStyle w:val="Paragraphs"/>
              <w:numPr>
                <w:ilvl w:val="0"/>
                <w:numId w:val="0"/>
              </w:numPr>
              <w:spacing w:after="0"/>
              <w:rPr>
                <w:lang w:val="en-SG"/>
              </w:rPr>
            </w:pPr>
            <w:r w:rsidRPr="006C3EF9">
              <w:rPr>
                <w:lang w:val="en-SG"/>
              </w:rPr>
              <w:t>‘</w:t>
            </w:r>
            <w:proofErr w:type="spellStart"/>
            <w:proofErr w:type="gramStart"/>
            <w:r w:rsidRPr="006C3EF9">
              <w:rPr>
                <w:lang w:val="en-SG"/>
              </w:rPr>
              <w:t>reg:squarederror</w:t>
            </w:r>
            <w:proofErr w:type="spellEnd"/>
            <w:proofErr w:type="gramEnd"/>
            <w:r w:rsidRPr="006C3EF9">
              <w:rPr>
                <w:lang w:val="en-SG"/>
              </w:rPr>
              <w:t>’</w:t>
            </w:r>
          </w:p>
        </w:tc>
      </w:tr>
      <w:tr w:rsidR="0021012F" w:rsidRPr="006C3EF9" w14:paraId="352DE5CD" w14:textId="77777777" w:rsidTr="007F1D7A">
        <w:trPr>
          <w:jc w:val="center"/>
        </w:trPr>
        <w:tc>
          <w:tcPr>
            <w:tcW w:w="2764" w:type="dxa"/>
          </w:tcPr>
          <w:p w14:paraId="579C905B" w14:textId="114E1ED8" w:rsidR="007F1D7A" w:rsidRPr="006C3EF9" w:rsidRDefault="007F1D7A" w:rsidP="007F1D7A">
            <w:pPr>
              <w:pStyle w:val="Paragraphs"/>
              <w:numPr>
                <w:ilvl w:val="0"/>
                <w:numId w:val="0"/>
              </w:numPr>
              <w:spacing w:after="0"/>
              <w:rPr>
                <w:lang w:val="en-SG"/>
              </w:rPr>
            </w:pPr>
            <w:proofErr w:type="spellStart"/>
            <w:r w:rsidRPr="006C3EF9">
              <w:rPr>
                <w:lang w:val="en-SG"/>
              </w:rPr>
              <w:t>base_score</w:t>
            </w:r>
            <w:proofErr w:type="spellEnd"/>
          </w:p>
        </w:tc>
        <w:tc>
          <w:tcPr>
            <w:tcW w:w="2764" w:type="dxa"/>
          </w:tcPr>
          <w:p w14:paraId="2C5ADF1B" w14:textId="73A6D1A8" w:rsidR="007F1D7A" w:rsidRPr="006C3EF9" w:rsidRDefault="007F1D7A" w:rsidP="007F1D7A">
            <w:pPr>
              <w:pStyle w:val="Paragraphs"/>
              <w:numPr>
                <w:ilvl w:val="0"/>
                <w:numId w:val="0"/>
              </w:numPr>
              <w:spacing w:after="0"/>
              <w:rPr>
                <w:lang w:val="en-SG"/>
              </w:rPr>
            </w:pPr>
            <w:r w:rsidRPr="006C3EF9">
              <w:rPr>
                <w:lang w:val="en-SG"/>
              </w:rPr>
              <w:t>0.5</w:t>
            </w:r>
          </w:p>
        </w:tc>
      </w:tr>
      <w:tr w:rsidR="0021012F" w:rsidRPr="006C3EF9" w14:paraId="49528F23" w14:textId="77777777" w:rsidTr="007F1D7A">
        <w:trPr>
          <w:jc w:val="center"/>
        </w:trPr>
        <w:tc>
          <w:tcPr>
            <w:tcW w:w="2764" w:type="dxa"/>
          </w:tcPr>
          <w:p w14:paraId="3CD5BEE4" w14:textId="528E0D09" w:rsidR="007F1D7A" w:rsidRPr="006C3EF9" w:rsidRDefault="007F1D7A" w:rsidP="007F1D7A">
            <w:pPr>
              <w:pStyle w:val="Paragraphs"/>
              <w:numPr>
                <w:ilvl w:val="0"/>
                <w:numId w:val="0"/>
              </w:numPr>
              <w:spacing w:after="0"/>
              <w:rPr>
                <w:lang w:val="en-SG"/>
              </w:rPr>
            </w:pPr>
            <w:r w:rsidRPr="006C3EF9">
              <w:rPr>
                <w:lang w:val="en-SG"/>
              </w:rPr>
              <w:t>booster</w:t>
            </w:r>
          </w:p>
        </w:tc>
        <w:tc>
          <w:tcPr>
            <w:tcW w:w="2764" w:type="dxa"/>
          </w:tcPr>
          <w:p w14:paraId="6F090D5D" w14:textId="61C61E5A" w:rsidR="007F1D7A" w:rsidRPr="006C3EF9" w:rsidRDefault="007F1D7A" w:rsidP="007F1D7A">
            <w:pPr>
              <w:pStyle w:val="Paragraphs"/>
              <w:numPr>
                <w:ilvl w:val="0"/>
                <w:numId w:val="0"/>
              </w:numPr>
              <w:spacing w:after="0"/>
              <w:rPr>
                <w:lang w:val="en-SG"/>
              </w:rPr>
            </w:pPr>
            <w:r w:rsidRPr="006C3EF9">
              <w:rPr>
                <w:lang w:val="en-SG"/>
              </w:rPr>
              <w:t>‘</w:t>
            </w:r>
            <w:proofErr w:type="spellStart"/>
            <w:r w:rsidRPr="006C3EF9">
              <w:rPr>
                <w:lang w:val="en-SG"/>
              </w:rPr>
              <w:t>gbtree</w:t>
            </w:r>
            <w:proofErr w:type="spellEnd"/>
            <w:r w:rsidRPr="006C3EF9">
              <w:rPr>
                <w:lang w:val="en-SG"/>
              </w:rPr>
              <w:t>’</w:t>
            </w:r>
          </w:p>
        </w:tc>
      </w:tr>
      <w:tr w:rsidR="0021012F" w:rsidRPr="006C3EF9" w14:paraId="680BEE84" w14:textId="77777777" w:rsidTr="007F1D7A">
        <w:trPr>
          <w:jc w:val="center"/>
        </w:trPr>
        <w:tc>
          <w:tcPr>
            <w:tcW w:w="2764" w:type="dxa"/>
          </w:tcPr>
          <w:p w14:paraId="7F4A1059" w14:textId="7952949B" w:rsidR="007F1D7A" w:rsidRPr="006C3EF9" w:rsidRDefault="007F1D7A" w:rsidP="007F1D7A">
            <w:pPr>
              <w:pStyle w:val="Paragraphs"/>
              <w:numPr>
                <w:ilvl w:val="0"/>
                <w:numId w:val="0"/>
              </w:numPr>
              <w:spacing w:after="0"/>
              <w:rPr>
                <w:lang w:val="en-SG"/>
              </w:rPr>
            </w:pPr>
            <w:proofErr w:type="spellStart"/>
            <w:r w:rsidRPr="006C3EF9">
              <w:rPr>
                <w:lang w:val="en-SG"/>
              </w:rPr>
              <w:t>colsample_bylevel</w:t>
            </w:r>
            <w:proofErr w:type="spellEnd"/>
          </w:p>
        </w:tc>
        <w:tc>
          <w:tcPr>
            <w:tcW w:w="2764" w:type="dxa"/>
          </w:tcPr>
          <w:p w14:paraId="57620FFB" w14:textId="08875A82" w:rsidR="007F1D7A" w:rsidRPr="006C3EF9" w:rsidRDefault="007F1D7A" w:rsidP="007F1D7A">
            <w:pPr>
              <w:pStyle w:val="Paragraphs"/>
              <w:numPr>
                <w:ilvl w:val="0"/>
                <w:numId w:val="0"/>
              </w:numPr>
              <w:spacing w:after="0"/>
              <w:rPr>
                <w:lang w:val="en-SG"/>
              </w:rPr>
            </w:pPr>
            <w:r w:rsidRPr="006C3EF9">
              <w:rPr>
                <w:lang w:val="en-SG"/>
              </w:rPr>
              <w:t>1</w:t>
            </w:r>
          </w:p>
        </w:tc>
      </w:tr>
      <w:tr w:rsidR="0021012F" w:rsidRPr="006C3EF9" w14:paraId="1E1249E3" w14:textId="77777777" w:rsidTr="007F1D7A">
        <w:trPr>
          <w:jc w:val="center"/>
        </w:trPr>
        <w:tc>
          <w:tcPr>
            <w:tcW w:w="2764" w:type="dxa"/>
          </w:tcPr>
          <w:p w14:paraId="2CCA3218" w14:textId="0662DE2C" w:rsidR="007F1D7A" w:rsidRPr="006C3EF9" w:rsidRDefault="007F1D7A" w:rsidP="007F1D7A">
            <w:pPr>
              <w:pStyle w:val="Paragraphs"/>
              <w:numPr>
                <w:ilvl w:val="0"/>
                <w:numId w:val="0"/>
              </w:numPr>
              <w:spacing w:after="0"/>
              <w:rPr>
                <w:lang w:val="en-SG"/>
              </w:rPr>
            </w:pPr>
            <w:proofErr w:type="spellStart"/>
            <w:r w:rsidRPr="006C3EF9">
              <w:rPr>
                <w:lang w:val="en-SG"/>
              </w:rPr>
              <w:t>colsample_bynode</w:t>
            </w:r>
            <w:proofErr w:type="spellEnd"/>
          </w:p>
        </w:tc>
        <w:tc>
          <w:tcPr>
            <w:tcW w:w="2764" w:type="dxa"/>
          </w:tcPr>
          <w:p w14:paraId="63F08B06" w14:textId="4BA7F1B6" w:rsidR="007F1D7A" w:rsidRPr="006C3EF9" w:rsidRDefault="007F1D7A" w:rsidP="007F1D7A">
            <w:pPr>
              <w:pStyle w:val="Paragraphs"/>
              <w:numPr>
                <w:ilvl w:val="0"/>
                <w:numId w:val="0"/>
              </w:numPr>
              <w:spacing w:after="0"/>
              <w:rPr>
                <w:lang w:val="en-SG"/>
              </w:rPr>
            </w:pPr>
            <w:r w:rsidRPr="006C3EF9">
              <w:rPr>
                <w:lang w:val="en-SG"/>
              </w:rPr>
              <w:t>1</w:t>
            </w:r>
          </w:p>
        </w:tc>
      </w:tr>
      <w:tr w:rsidR="0021012F" w:rsidRPr="006C3EF9" w14:paraId="391CCC1A" w14:textId="77777777" w:rsidTr="007F1D7A">
        <w:trPr>
          <w:jc w:val="center"/>
        </w:trPr>
        <w:tc>
          <w:tcPr>
            <w:tcW w:w="2764" w:type="dxa"/>
          </w:tcPr>
          <w:p w14:paraId="3EA941BD" w14:textId="766D2231" w:rsidR="007F1D7A" w:rsidRPr="006C3EF9" w:rsidRDefault="007F1D7A" w:rsidP="007F1D7A">
            <w:pPr>
              <w:pStyle w:val="Paragraphs"/>
              <w:numPr>
                <w:ilvl w:val="0"/>
                <w:numId w:val="0"/>
              </w:numPr>
              <w:spacing w:after="0"/>
              <w:rPr>
                <w:lang w:val="en-SG"/>
              </w:rPr>
            </w:pPr>
            <w:proofErr w:type="spellStart"/>
            <w:r w:rsidRPr="006C3EF9">
              <w:rPr>
                <w:lang w:val="en-SG"/>
              </w:rPr>
              <w:t>colsample_ytree</w:t>
            </w:r>
            <w:proofErr w:type="spellEnd"/>
          </w:p>
        </w:tc>
        <w:tc>
          <w:tcPr>
            <w:tcW w:w="2764" w:type="dxa"/>
          </w:tcPr>
          <w:p w14:paraId="7E4BB2F1" w14:textId="04F0ADB6" w:rsidR="007F1D7A" w:rsidRPr="006C3EF9" w:rsidRDefault="007F1D7A" w:rsidP="007F1D7A">
            <w:pPr>
              <w:pStyle w:val="Paragraphs"/>
              <w:numPr>
                <w:ilvl w:val="0"/>
                <w:numId w:val="0"/>
              </w:numPr>
              <w:spacing w:after="0"/>
              <w:rPr>
                <w:lang w:val="en-SG"/>
              </w:rPr>
            </w:pPr>
            <w:r w:rsidRPr="006C3EF9">
              <w:rPr>
                <w:lang w:val="en-SG"/>
              </w:rPr>
              <w:t>1</w:t>
            </w:r>
          </w:p>
        </w:tc>
      </w:tr>
      <w:tr w:rsidR="0021012F" w:rsidRPr="006C3EF9" w14:paraId="0DB61362" w14:textId="77777777" w:rsidTr="007F1D7A">
        <w:trPr>
          <w:jc w:val="center"/>
        </w:trPr>
        <w:tc>
          <w:tcPr>
            <w:tcW w:w="2764" w:type="dxa"/>
          </w:tcPr>
          <w:p w14:paraId="49BEFC0D" w14:textId="14179610" w:rsidR="007F1D7A" w:rsidRPr="006C3EF9" w:rsidRDefault="007F1D7A" w:rsidP="007F1D7A">
            <w:pPr>
              <w:pStyle w:val="Paragraphs"/>
              <w:numPr>
                <w:ilvl w:val="0"/>
                <w:numId w:val="0"/>
              </w:numPr>
              <w:spacing w:after="0"/>
              <w:rPr>
                <w:lang w:val="en-SG"/>
              </w:rPr>
            </w:pPr>
            <w:r w:rsidRPr="006C3EF9">
              <w:rPr>
                <w:lang w:val="en-SG"/>
              </w:rPr>
              <w:t>gamma</w:t>
            </w:r>
          </w:p>
        </w:tc>
        <w:tc>
          <w:tcPr>
            <w:tcW w:w="2764" w:type="dxa"/>
          </w:tcPr>
          <w:p w14:paraId="3ED85EB5" w14:textId="2044C362" w:rsidR="007F1D7A" w:rsidRPr="006C3EF9" w:rsidRDefault="007F1D7A" w:rsidP="007F1D7A">
            <w:pPr>
              <w:pStyle w:val="Paragraphs"/>
              <w:numPr>
                <w:ilvl w:val="0"/>
                <w:numId w:val="0"/>
              </w:numPr>
              <w:spacing w:after="0"/>
              <w:rPr>
                <w:lang w:val="en-SG"/>
              </w:rPr>
            </w:pPr>
            <w:r w:rsidRPr="006C3EF9">
              <w:rPr>
                <w:lang w:val="en-SG"/>
              </w:rPr>
              <w:t>0</w:t>
            </w:r>
          </w:p>
        </w:tc>
      </w:tr>
      <w:tr w:rsidR="0021012F" w:rsidRPr="006C3EF9" w14:paraId="741B8884" w14:textId="77777777" w:rsidTr="007F1D7A">
        <w:trPr>
          <w:jc w:val="center"/>
        </w:trPr>
        <w:tc>
          <w:tcPr>
            <w:tcW w:w="2764" w:type="dxa"/>
          </w:tcPr>
          <w:p w14:paraId="1D1250F9" w14:textId="0519BBAB" w:rsidR="007F1D7A" w:rsidRPr="006C3EF9" w:rsidRDefault="007F1D7A" w:rsidP="007F1D7A">
            <w:pPr>
              <w:pStyle w:val="Paragraphs"/>
              <w:numPr>
                <w:ilvl w:val="0"/>
                <w:numId w:val="0"/>
              </w:numPr>
              <w:spacing w:after="0"/>
              <w:rPr>
                <w:lang w:val="en-SG"/>
              </w:rPr>
            </w:pPr>
            <w:proofErr w:type="spellStart"/>
            <w:r w:rsidRPr="006C3EF9">
              <w:rPr>
                <w:lang w:val="en-SG"/>
              </w:rPr>
              <w:t>gpu_id</w:t>
            </w:r>
            <w:proofErr w:type="spellEnd"/>
          </w:p>
        </w:tc>
        <w:tc>
          <w:tcPr>
            <w:tcW w:w="2764" w:type="dxa"/>
          </w:tcPr>
          <w:p w14:paraId="62B9270A" w14:textId="09085D26" w:rsidR="007F1D7A" w:rsidRPr="006C3EF9" w:rsidRDefault="007F1D7A" w:rsidP="007F1D7A">
            <w:pPr>
              <w:pStyle w:val="Paragraphs"/>
              <w:numPr>
                <w:ilvl w:val="0"/>
                <w:numId w:val="0"/>
              </w:numPr>
              <w:spacing w:after="0"/>
              <w:rPr>
                <w:lang w:val="en-SG"/>
              </w:rPr>
            </w:pPr>
            <w:r w:rsidRPr="006C3EF9">
              <w:rPr>
                <w:lang w:val="en-SG"/>
              </w:rPr>
              <w:t>-1</w:t>
            </w:r>
          </w:p>
        </w:tc>
      </w:tr>
      <w:tr w:rsidR="0021012F" w:rsidRPr="006C3EF9" w14:paraId="280944EA" w14:textId="77777777" w:rsidTr="007F1D7A">
        <w:trPr>
          <w:jc w:val="center"/>
        </w:trPr>
        <w:tc>
          <w:tcPr>
            <w:tcW w:w="2764" w:type="dxa"/>
          </w:tcPr>
          <w:p w14:paraId="5F5120A5" w14:textId="2C8B05EE" w:rsidR="007F1D7A" w:rsidRPr="006C3EF9" w:rsidRDefault="007F1D7A" w:rsidP="007F1D7A">
            <w:pPr>
              <w:pStyle w:val="Paragraphs"/>
              <w:numPr>
                <w:ilvl w:val="0"/>
                <w:numId w:val="0"/>
              </w:numPr>
              <w:spacing w:after="0"/>
              <w:rPr>
                <w:lang w:val="en-SG"/>
              </w:rPr>
            </w:pPr>
            <w:proofErr w:type="spellStart"/>
            <w:r w:rsidRPr="006C3EF9">
              <w:rPr>
                <w:lang w:val="en-SG"/>
              </w:rPr>
              <w:t>importance_type</w:t>
            </w:r>
            <w:proofErr w:type="spellEnd"/>
          </w:p>
        </w:tc>
        <w:tc>
          <w:tcPr>
            <w:tcW w:w="2764" w:type="dxa"/>
          </w:tcPr>
          <w:p w14:paraId="465E3AF9" w14:textId="20EA266A" w:rsidR="007F1D7A" w:rsidRPr="006C3EF9" w:rsidRDefault="007F1D7A" w:rsidP="007F1D7A">
            <w:pPr>
              <w:pStyle w:val="Paragraphs"/>
              <w:numPr>
                <w:ilvl w:val="0"/>
                <w:numId w:val="0"/>
              </w:numPr>
              <w:spacing w:after="0"/>
              <w:rPr>
                <w:lang w:val="en-SG"/>
              </w:rPr>
            </w:pPr>
            <w:r w:rsidRPr="006C3EF9">
              <w:rPr>
                <w:lang w:val="en-SG"/>
              </w:rPr>
              <w:t>‘gain’</w:t>
            </w:r>
          </w:p>
        </w:tc>
      </w:tr>
      <w:tr w:rsidR="0021012F" w:rsidRPr="006C3EF9" w14:paraId="1362D068" w14:textId="77777777" w:rsidTr="007F1D7A">
        <w:trPr>
          <w:jc w:val="center"/>
        </w:trPr>
        <w:tc>
          <w:tcPr>
            <w:tcW w:w="2764" w:type="dxa"/>
          </w:tcPr>
          <w:p w14:paraId="06A5926A" w14:textId="035F5CB9" w:rsidR="007F1D7A" w:rsidRPr="006C3EF9" w:rsidRDefault="007F1D7A" w:rsidP="007F1D7A">
            <w:pPr>
              <w:pStyle w:val="Paragraphs"/>
              <w:numPr>
                <w:ilvl w:val="0"/>
                <w:numId w:val="0"/>
              </w:numPr>
              <w:spacing w:after="0"/>
              <w:rPr>
                <w:lang w:val="en-SG"/>
              </w:rPr>
            </w:pPr>
            <w:proofErr w:type="spellStart"/>
            <w:r w:rsidRPr="006C3EF9">
              <w:rPr>
                <w:lang w:val="en-SG"/>
              </w:rPr>
              <w:t>interaction_constraints</w:t>
            </w:r>
            <w:proofErr w:type="spellEnd"/>
          </w:p>
        </w:tc>
        <w:tc>
          <w:tcPr>
            <w:tcW w:w="2764" w:type="dxa"/>
          </w:tcPr>
          <w:p w14:paraId="18EE91FA" w14:textId="51D07F68" w:rsidR="007F1D7A" w:rsidRPr="006C3EF9" w:rsidRDefault="007F1D7A" w:rsidP="007F1D7A">
            <w:pPr>
              <w:pStyle w:val="Paragraphs"/>
              <w:numPr>
                <w:ilvl w:val="0"/>
                <w:numId w:val="0"/>
              </w:numPr>
              <w:spacing w:after="0"/>
              <w:rPr>
                <w:lang w:val="en-SG"/>
              </w:rPr>
            </w:pPr>
            <w:r w:rsidRPr="006C3EF9">
              <w:rPr>
                <w:lang w:val="en-SG"/>
              </w:rPr>
              <w:t>”</w:t>
            </w:r>
          </w:p>
        </w:tc>
      </w:tr>
      <w:tr w:rsidR="0021012F" w:rsidRPr="006C3EF9" w14:paraId="4385FD6E" w14:textId="77777777" w:rsidTr="007F1D7A">
        <w:trPr>
          <w:jc w:val="center"/>
        </w:trPr>
        <w:tc>
          <w:tcPr>
            <w:tcW w:w="2764" w:type="dxa"/>
          </w:tcPr>
          <w:p w14:paraId="50E1DC2E" w14:textId="278D1B90" w:rsidR="007F1D7A" w:rsidRPr="006C3EF9" w:rsidRDefault="007F1D7A" w:rsidP="007F1D7A">
            <w:pPr>
              <w:pStyle w:val="Paragraphs"/>
              <w:numPr>
                <w:ilvl w:val="0"/>
                <w:numId w:val="0"/>
              </w:numPr>
              <w:spacing w:after="0"/>
              <w:rPr>
                <w:lang w:val="en-SG"/>
              </w:rPr>
            </w:pPr>
            <w:proofErr w:type="spellStart"/>
            <w:r w:rsidRPr="006C3EF9">
              <w:rPr>
                <w:lang w:val="en-SG"/>
              </w:rPr>
              <w:t>learning_rate</w:t>
            </w:r>
            <w:proofErr w:type="spellEnd"/>
          </w:p>
        </w:tc>
        <w:tc>
          <w:tcPr>
            <w:tcW w:w="2764" w:type="dxa"/>
          </w:tcPr>
          <w:p w14:paraId="03C8A59C" w14:textId="46B49CE3" w:rsidR="007F1D7A" w:rsidRPr="006C3EF9" w:rsidRDefault="007F1D7A" w:rsidP="007F1D7A">
            <w:pPr>
              <w:pStyle w:val="Paragraphs"/>
              <w:numPr>
                <w:ilvl w:val="0"/>
                <w:numId w:val="0"/>
              </w:numPr>
              <w:spacing w:after="0"/>
              <w:rPr>
                <w:lang w:val="en-SG"/>
              </w:rPr>
            </w:pPr>
            <w:r w:rsidRPr="006C3EF9">
              <w:rPr>
                <w:lang w:val="en-SG"/>
              </w:rPr>
              <w:t>0.1</w:t>
            </w:r>
          </w:p>
        </w:tc>
      </w:tr>
      <w:tr w:rsidR="0021012F" w:rsidRPr="006C3EF9" w14:paraId="0E6EC076" w14:textId="77777777" w:rsidTr="007F1D7A">
        <w:trPr>
          <w:jc w:val="center"/>
        </w:trPr>
        <w:tc>
          <w:tcPr>
            <w:tcW w:w="2764" w:type="dxa"/>
          </w:tcPr>
          <w:p w14:paraId="065841CD" w14:textId="762050D3" w:rsidR="007F1D7A" w:rsidRPr="006C3EF9" w:rsidRDefault="007F1D7A" w:rsidP="007F1D7A">
            <w:pPr>
              <w:pStyle w:val="Paragraphs"/>
              <w:numPr>
                <w:ilvl w:val="0"/>
                <w:numId w:val="0"/>
              </w:numPr>
              <w:spacing w:after="0"/>
              <w:rPr>
                <w:lang w:val="en-SG"/>
              </w:rPr>
            </w:pPr>
            <w:proofErr w:type="spellStart"/>
            <w:r w:rsidRPr="006C3EF9">
              <w:rPr>
                <w:lang w:val="en-SG"/>
              </w:rPr>
              <w:t>max_delta_step</w:t>
            </w:r>
            <w:proofErr w:type="spellEnd"/>
          </w:p>
        </w:tc>
        <w:tc>
          <w:tcPr>
            <w:tcW w:w="2764" w:type="dxa"/>
          </w:tcPr>
          <w:p w14:paraId="02E10AFA" w14:textId="19F37DB8" w:rsidR="007F1D7A" w:rsidRPr="006C3EF9" w:rsidRDefault="007F1D7A" w:rsidP="007F1D7A">
            <w:pPr>
              <w:pStyle w:val="Paragraphs"/>
              <w:numPr>
                <w:ilvl w:val="0"/>
                <w:numId w:val="0"/>
              </w:numPr>
              <w:spacing w:after="0"/>
              <w:rPr>
                <w:lang w:val="en-SG"/>
              </w:rPr>
            </w:pPr>
            <w:r w:rsidRPr="006C3EF9">
              <w:rPr>
                <w:lang w:val="en-SG"/>
              </w:rPr>
              <w:t>0</w:t>
            </w:r>
          </w:p>
        </w:tc>
      </w:tr>
      <w:tr w:rsidR="0021012F" w:rsidRPr="006C3EF9" w14:paraId="1AEF9159" w14:textId="77777777" w:rsidTr="007F1D7A">
        <w:trPr>
          <w:jc w:val="center"/>
        </w:trPr>
        <w:tc>
          <w:tcPr>
            <w:tcW w:w="2764" w:type="dxa"/>
          </w:tcPr>
          <w:p w14:paraId="49DA25B7" w14:textId="630C877A" w:rsidR="007F1D7A" w:rsidRPr="006C3EF9" w:rsidRDefault="007F1D7A" w:rsidP="007F1D7A">
            <w:pPr>
              <w:pStyle w:val="Paragraphs"/>
              <w:numPr>
                <w:ilvl w:val="0"/>
                <w:numId w:val="0"/>
              </w:numPr>
              <w:spacing w:after="0"/>
              <w:rPr>
                <w:lang w:val="en-SG"/>
              </w:rPr>
            </w:pPr>
            <w:proofErr w:type="spellStart"/>
            <w:r w:rsidRPr="006C3EF9">
              <w:rPr>
                <w:lang w:val="en-SG"/>
              </w:rPr>
              <w:t>max_depth</w:t>
            </w:r>
            <w:proofErr w:type="spellEnd"/>
          </w:p>
        </w:tc>
        <w:tc>
          <w:tcPr>
            <w:tcW w:w="2764" w:type="dxa"/>
          </w:tcPr>
          <w:p w14:paraId="50E5CCD3" w14:textId="2D2AB9BC" w:rsidR="007F1D7A" w:rsidRPr="006C3EF9" w:rsidRDefault="007F1D7A" w:rsidP="007F1D7A">
            <w:pPr>
              <w:pStyle w:val="Paragraphs"/>
              <w:numPr>
                <w:ilvl w:val="0"/>
                <w:numId w:val="0"/>
              </w:numPr>
              <w:spacing w:after="0"/>
              <w:rPr>
                <w:lang w:val="en-SG"/>
              </w:rPr>
            </w:pPr>
            <w:r w:rsidRPr="006C3EF9">
              <w:rPr>
                <w:lang w:val="en-SG"/>
              </w:rPr>
              <w:t>6</w:t>
            </w:r>
          </w:p>
        </w:tc>
      </w:tr>
      <w:tr w:rsidR="0021012F" w:rsidRPr="006C3EF9" w14:paraId="2178B658" w14:textId="77777777" w:rsidTr="007F1D7A">
        <w:trPr>
          <w:jc w:val="center"/>
        </w:trPr>
        <w:tc>
          <w:tcPr>
            <w:tcW w:w="2764" w:type="dxa"/>
          </w:tcPr>
          <w:p w14:paraId="37586579" w14:textId="720FBB8E" w:rsidR="007F1D7A" w:rsidRPr="006C3EF9" w:rsidRDefault="007F1D7A" w:rsidP="007F1D7A">
            <w:pPr>
              <w:pStyle w:val="Paragraphs"/>
              <w:numPr>
                <w:ilvl w:val="0"/>
                <w:numId w:val="0"/>
              </w:numPr>
              <w:spacing w:after="0"/>
              <w:rPr>
                <w:lang w:val="en-SG"/>
              </w:rPr>
            </w:pPr>
            <w:proofErr w:type="spellStart"/>
            <w:r w:rsidRPr="006C3EF9">
              <w:rPr>
                <w:lang w:val="en-SG"/>
              </w:rPr>
              <w:t>min_child_weight</w:t>
            </w:r>
            <w:proofErr w:type="spellEnd"/>
          </w:p>
        </w:tc>
        <w:tc>
          <w:tcPr>
            <w:tcW w:w="2764" w:type="dxa"/>
          </w:tcPr>
          <w:p w14:paraId="5539B244" w14:textId="5B243C7C" w:rsidR="007F1D7A" w:rsidRPr="006C3EF9" w:rsidRDefault="007F1D7A" w:rsidP="007F1D7A">
            <w:pPr>
              <w:pStyle w:val="Paragraphs"/>
              <w:numPr>
                <w:ilvl w:val="0"/>
                <w:numId w:val="0"/>
              </w:numPr>
              <w:spacing w:after="0"/>
              <w:rPr>
                <w:lang w:val="en-SG"/>
              </w:rPr>
            </w:pPr>
            <w:r w:rsidRPr="006C3EF9">
              <w:rPr>
                <w:lang w:val="en-SG"/>
              </w:rPr>
              <w:t>1</w:t>
            </w:r>
          </w:p>
        </w:tc>
      </w:tr>
      <w:tr w:rsidR="0021012F" w:rsidRPr="006C3EF9" w14:paraId="6C4DDF2E" w14:textId="77777777" w:rsidTr="007F1D7A">
        <w:trPr>
          <w:jc w:val="center"/>
        </w:trPr>
        <w:tc>
          <w:tcPr>
            <w:tcW w:w="2764" w:type="dxa"/>
          </w:tcPr>
          <w:p w14:paraId="2EF80711" w14:textId="7259265F" w:rsidR="007F1D7A" w:rsidRPr="006C3EF9" w:rsidRDefault="007F1D7A" w:rsidP="007F1D7A">
            <w:pPr>
              <w:pStyle w:val="Paragraphs"/>
              <w:numPr>
                <w:ilvl w:val="0"/>
                <w:numId w:val="0"/>
              </w:numPr>
              <w:spacing w:after="0"/>
              <w:rPr>
                <w:lang w:val="en-SG"/>
              </w:rPr>
            </w:pPr>
            <w:r w:rsidRPr="006C3EF9">
              <w:rPr>
                <w:lang w:val="en-SG"/>
              </w:rPr>
              <w:t>missing</w:t>
            </w:r>
          </w:p>
        </w:tc>
        <w:tc>
          <w:tcPr>
            <w:tcW w:w="2764" w:type="dxa"/>
          </w:tcPr>
          <w:p w14:paraId="7C33DA62" w14:textId="18313D10" w:rsidR="007F1D7A" w:rsidRPr="006C3EF9" w:rsidRDefault="007F1D7A" w:rsidP="007F1D7A">
            <w:pPr>
              <w:pStyle w:val="Paragraphs"/>
              <w:numPr>
                <w:ilvl w:val="0"/>
                <w:numId w:val="0"/>
              </w:numPr>
              <w:spacing w:after="0"/>
              <w:rPr>
                <w:lang w:val="en-SG"/>
              </w:rPr>
            </w:pPr>
            <w:proofErr w:type="spellStart"/>
            <w:r w:rsidRPr="006C3EF9">
              <w:rPr>
                <w:lang w:val="en-SG"/>
              </w:rPr>
              <w:t>np.nan</w:t>
            </w:r>
            <w:proofErr w:type="spellEnd"/>
          </w:p>
        </w:tc>
      </w:tr>
      <w:tr w:rsidR="0021012F" w:rsidRPr="006C3EF9" w14:paraId="1D797D67" w14:textId="77777777" w:rsidTr="007F1D7A">
        <w:trPr>
          <w:jc w:val="center"/>
        </w:trPr>
        <w:tc>
          <w:tcPr>
            <w:tcW w:w="2764" w:type="dxa"/>
          </w:tcPr>
          <w:p w14:paraId="0277D20A" w14:textId="3BBA4A57" w:rsidR="007F1D7A" w:rsidRPr="006C3EF9" w:rsidRDefault="007F1D7A" w:rsidP="007F1D7A">
            <w:pPr>
              <w:pStyle w:val="Paragraphs"/>
              <w:numPr>
                <w:ilvl w:val="0"/>
                <w:numId w:val="0"/>
              </w:numPr>
              <w:spacing w:after="0"/>
              <w:rPr>
                <w:lang w:val="en-SG"/>
              </w:rPr>
            </w:pPr>
            <w:proofErr w:type="spellStart"/>
            <w:r w:rsidRPr="006C3EF9">
              <w:rPr>
                <w:lang w:val="en-SG"/>
              </w:rPr>
              <w:t>monotone_constraints</w:t>
            </w:r>
            <w:proofErr w:type="spellEnd"/>
          </w:p>
        </w:tc>
        <w:tc>
          <w:tcPr>
            <w:tcW w:w="2764" w:type="dxa"/>
          </w:tcPr>
          <w:p w14:paraId="49C17384" w14:textId="34004463" w:rsidR="007F1D7A" w:rsidRPr="006C3EF9" w:rsidRDefault="007F1D7A" w:rsidP="007F1D7A">
            <w:pPr>
              <w:pStyle w:val="Paragraphs"/>
              <w:numPr>
                <w:ilvl w:val="0"/>
                <w:numId w:val="0"/>
              </w:numPr>
              <w:spacing w:after="0"/>
              <w:rPr>
                <w:lang w:val="en-SG"/>
              </w:rPr>
            </w:pPr>
            <w:r w:rsidRPr="006C3EF9">
              <w:rPr>
                <w:lang w:val="en-SG"/>
              </w:rPr>
              <w:t>()</w:t>
            </w:r>
          </w:p>
        </w:tc>
      </w:tr>
      <w:tr w:rsidR="0021012F" w:rsidRPr="006C3EF9" w14:paraId="702703C2" w14:textId="77777777" w:rsidTr="007F1D7A">
        <w:trPr>
          <w:jc w:val="center"/>
        </w:trPr>
        <w:tc>
          <w:tcPr>
            <w:tcW w:w="2764" w:type="dxa"/>
          </w:tcPr>
          <w:p w14:paraId="58CC98DB" w14:textId="6DE4262E" w:rsidR="007F1D7A" w:rsidRPr="006C3EF9" w:rsidRDefault="007F1D7A" w:rsidP="007F1D7A">
            <w:pPr>
              <w:pStyle w:val="Paragraphs"/>
              <w:numPr>
                <w:ilvl w:val="0"/>
                <w:numId w:val="0"/>
              </w:numPr>
              <w:spacing w:after="0"/>
              <w:rPr>
                <w:lang w:val="en-SG"/>
              </w:rPr>
            </w:pPr>
            <w:proofErr w:type="spellStart"/>
            <w:r w:rsidRPr="006C3EF9">
              <w:rPr>
                <w:lang w:val="en-SG"/>
              </w:rPr>
              <w:t>n_estimators</w:t>
            </w:r>
            <w:proofErr w:type="spellEnd"/>
          </w:p>
        </w:tc>
        <w:tc>
          <w:tcPr>
            <w:tcW w:w="2764" w:type="dxa"/>
          </w:tcPr>
          <w:p w14:paraId="3C10EB7E" w14:textId="094C5EF0" w:rsidR="007F1D7A" w:rsidRPr="006C3EF9" w:rsidRDefault="007F1D7A" w:rsidP="007F1D7A">
            <w:pPr>
              <w:pStyle w:val="Paragraphs"/>
              <w:numPr>
                <w:ilvl w:val="0"/>
                <w:numId w:val="0"/>
              </w:numPr>
              <w:spacing w:after="0"/>
              <w:rPr>
                <w:lang w:val="en-SG"/>
              </w:rPr>
            </w:pPr>
            <w:r w:rsidRPr="006C3EF9">
              <w:rPr>
                <w:lang w:val="en-SG"/>
              </w:rPr>
              <w:t>100</w:t>
            </w:r>
          </w:p>
        </w:tc>
      </w:tr>
      <w:tr w:rsidR="0021012F" w:rsidRPr="006C3EF9" w14:paraId="7139BAB1" w14:textId="77777777" w:rsidTr="007F1D7A">
        <w:trPr>
          <w:jc w:val="center"/>
        </w:trPr>
        <w:tc>
          <w:tcPr>
            <w:tcW w:w="2764" w:type="dxa"/>
          </w:tcPr>
          <w:p w14:paraId="23C81227" w14:textId="4C984DDA" w:rsidR="007F1D7A" w:rsidRPr="006C3EF9" w:rsidRDefault="007F1D7A" w:rsidP="007F1D7A">
            <w:pPr>
              <w:pStyle w:val="Paragraphs"/>
              <w:numPr>
                <w:ilvl w:val="0"/>
                <w:numId w:val="0"/>
              </w:numPr>
              <w:spacing w:after="0"/>
              <w:rPr>
                <w:lang w:val="en-SG"/>
              </w:rPr>
            </w:pPr>
            <w:proofErr w:type="spellStart"/>
            <w:r w:rsidRPr="006C3EF9">
              <w:rPr>
                <w:lang w:val="en-SG"/>
              </w:rPr>
              <w:t>n_jobs</w:t>
            </w:r>
            <w:proofErr w:type="spellEnd"/>
          </w:p>
        </w:tc>
        <w:tc>
          <w:tcPr>
            <w:tcW w:w="2764" w:type="dxa"/>
          </w:tcPr>
          <w:p w14:paraId="4D6D3291" w14:textId="51E2CFEA" w:rsidR="007F1D7A" w:rsidRPr="006C3EF9" w:rsidRDefault="007F1D7A" w:rsidP="007F1D7A">
            <w:pPr>
              <w:pStyle w:val="Paragraphs"/>
              <w:numPr>
                <w:ilvl w:val="0"/>
                <w:numId w:val="0"/>
              </w:numPr>
              <w:spacing w:after="0"/>
              <w:rPr>
                <w:lang w:val="en-SG"/>
              </w:rPr>
            </w:pPr>
            <w:r w:rsidRPr="006C3EF9">
              <w:rPr>
                <w:lang w:val="en-SG"/>
              </w:rPr>
              <w:t>1</w:t>
            </w:r>
          </w:p>
        </w:tc>
      </w:tr>
      <w:tr w:rsidR="0021012F" w:rsidRPr="006C3EF9" w14:paraId="37BFF9B5" w14:textId="77777777" w:rsidTr="007F1D7A">
        <w:trPr>
          <w:jc w:val="center"/>
        </w:trPr>
        <w:tc>
          <w:tcPr>
            <w:tcW w:w="2764" w:type="dxa"/>
          </w:tcPr>
          <w:p w14:paraId="4EBC0638" w14:textId="44113692" w:rsidR="007F1D7A" w:rsidRPr="006C3EF9" w:rsidRDefault="007F1D7A" w:rsidP="007F1D7A">
            <w:pPr>
              <w:pStyle w:val="Paragraphs"/>
              <w:numPr>
                <w:ilvl w:val="0"/>
                <w:numId w:val="0"/>
              </w:numPr>
              <w:spacing w:after="0"/>
              <w:rPr>
                <w:lang w:val="en-SG"/>
              </w:rPr>
            </w:pPr>
            <w:proofErr w:type="spellStart"/>
            <w:r w:rsidRPr="006C3EF9">
              <w:rPr>
                <w:lang w:val="en-SG"/>
              </w:rPr>
              <w:t>num_parallel_tree</w:t>
            </w:r>
            <w:proofErr w:type="spellEnd"/>
          </w:p>
        </w:tc>
        <w:tc>
          <w:tcPr>
            <w:tcW w:w="2764" w:type="dxa"/>
          </w:tcPr>
          <w:p w14:paraId="1E477E2B" w14:textId="054F1CBA" w:rsidR="007F1D7A" w:rsidRPr="006C3EF9" w:rsidRDefault="007F1D7A" w:rsidP="007F1D7A">
            <w:pPr>
              <w:pStyle w:val="Paragraphs"/>
              <w:numPr>
                <w:ilvl w:val="0"/>
                <w:numId w:val="0"/>
              </w:numPr>
              <w:spacing w:after="0"/>
              <w:rPr>
                <w:lang w:val="en-SG"/>
              </w:rPr>
            </w:pPr>
            <w:r w:rsidRPr="006C3EF9">
              <w:rPr>
                <w:lang w:val="en-SG"/>
              </w:rPr>
              <w:t>1</w:t>
            </w:r>
          </w:p>
        </w:tc>
      </w:tr>
      <w:tr w:rsidR="0021012F" w:rsidRPr="006C3EF9" w14:paraId="515472A1" w14:textId="77777777" w:rsidTr="007F1D7A">
        <w:trPr>
          <w:jc w:val="center"/>
        </w:trPr>
        <w:tc>
          <w:tcPr>
            <w:tcW w:w="2764" w:type="dxa"/>
          </w:tcPr>
          <w:p w14:paraId="5ADB7689" w14:textId="0C795C0E" w:rsidR="007F1D7A" w:rsidRPr="006C3EF9" w:rsidRDefault="007F1D7A" w:rsidP="007F1D7A">
            <w:pPr>
              <w:pStyle w:val="Paragraphs"/>
              <w:numPr>
                <w:ilvl w:val="0"/>
                <w:numId w:val="0"/>
              </w:numPr>
              <w:spacing w:after="0"/>
              <w:rPr>
                <w:lang w:val="en-SG"/>
              </w:rPr>
            </w:pPr>
            <w:proofErr w:type="spellStart"/>
            <w:r w:rsidRPr="006C3EF9">
              <w:rPr>
                <w:lang w:val="en-SG"/>
              </w:rPr>
              <w:t>random_state</w:t>
            </w:r>
            <w:proofErr w:type="spellEnd"/>
          </w:p>
        </w:tc>
        <w:tc>
          <w:tcPr>
            <w:tcW w:w="2764" w:type="dxa"/>
          </w:tcPr>
          <w:p w14:paraId="305F412F" w14:textId="470DC172" w:rsidR="007F1D7A" w:rsidRPr="006C3EF9" w:rsidRDefault="007F1D7A" w:rsidP="007F1D7A">
            <w:pPr>
              <w:pStyle w:val="Paragraphs"/>
              <w:numPr>
                <w:ilvl w:val="0"/>
                <w:numId w:val="0"/>
              </w:numPr>
              <w:spacing w:after="0"/>
              <w:rPr>
                <w:lang w:val="en-SG"/>
              </w:rPr>
            </w:pPr>
            <w:r w:rsidRPr="006C3EF9">
              <w:rPr>
                <w:lang w:val="en-SG"/>
              </w:rPr>
              <w:t>0</w:t>
            </w:r>
          </w:p>
        </w:tc>
      </w:tr>
      <w:tr w:rsidR="0021012F" w:rsidRPr="006C3EF9" w14:paraId="5D60ABCE" w14:textId="77777777" w:rsidTr="007F1D7A">
        <w:trPr>
          <w:jc w:val="center"/>
        </w:trPr>
        <w:tc>
          <w:tcPr>
            <w:tcW w:w="2764" w:type="dxa"/>
          </w:tcPr>
          <w:p w14:paraId="2FBE5A10" w14:textId="2AAC363A" w:rsidR="007F1D7A" w:rsidRPr="006C3EF9" w:rsidRDefault="007F1D7A" w:rsidP="007F1D7A">
            <w:pPr>
              <w:pStyle w:val="Paragraphs"/>
              <w:numPr>
                <w:ilvl w:val="0"/>
                <w:numId w:val="0"/>
              </w:numPr>
              <w:spacing w:after="0"/>
              <w:rPr>
                <w:lang w:val="en-SG"/>
              </w:rPr>
            </w:pPr>
            <w:proofErr w:type="spellStart"/>
            <w:r w:rsidRPr="006C3EF9">
              <w:rPr>
                <w:lang w:val="en-SG"/>
              </w:rPr>
              <w:t>reg_alpha</w:t>
            </w:r>
            <w:proofErr w:type="spellEnd"/>
          </w:p>
        </w:tc>
        <w:tc>
          <w:tcPr>
            <w:tcW w:w="2764" w:type="dxa"/>
          </w:tcPr>
          <w:p w14:paraId="3491EDE8" w14:textId="75C2FCE4" w:rsidR="007F1D7A" w:rsidRPr="006C3EF9" w:rsidRDefault="007F1D7A" w:rsidP="007F1D7A">
            <w:pPr>
              <w:pStyle w:val="Paragraphs"/>
              <w:numPr>
                <w:ilvl w:val="0"/>
                <w:numId w:val="0"/>
              </w:numPr>
              <w:spacing w:after="0"/>
              <w:rPr>
                <w:lang w:val="en-SG"/>
              </w:rPr>
            </w:pPr>
            <w:r w:rsidRPr="006C3EF9">
              <w:rPr>
                <w:lang w:val="en-SG"/>
              </w:rPr>
              <w:t>0</w:t>
            </w:r>
          </w:p>
        </w:tc>
      </w:tr>
      <w:tr w:rsidR="0021012F" w:rsidRPr="006C3EF9" w14:paraId="28AAB897" w14:textId="77777777" w:rsidTr="007F1D7A">
        <w:trPr>
          <w:jc w:val="center"/>
        </w:trPr>
        <w:tc>
          <w:tcPr>
            <w:tcW w:w="2764" w:type="dxa"/>
          </w:tcPr>
          <w:p w14:paraId="60ABE576" w14:textId="10F2A295" w:rsidR="007F1D7A" w:rsidRPr="006C3EF9" w:rsidRDefault="007F1D7A" w:rsidP="007F1D7A">
            <w:pPr>
              <w:pStyle w:val="Paragraphs"/>
              <w:numPr>
                <w:ilvl w:val="0"/>
                <w:numId w:val="0"/>
              </w:numPr>
              <w:spacing w:after="0"/>
              <w:rPr>
                <w:lang w:val="en-SG"/>
              </w:rPr>
            </w:pPr>
            <w:proofErr w:type="spellStart"/>
            <w:r w:rsidRPr="006C3EF9">
              <w:rPr>
                <w:lang w:val="en-SG"/>
              </w:rPr>
              <w:t>reg_lambda</w:t>
            </w:r>
            <w:proofErr w:type="spellEnd"/>
          </w:p>
        </w:tc>
        <w:tc>
          <w:tcPr>
            <w:tcW w:w="2764" w:type="dxa"/>
          </w:tcPr>
          <w:p w14:paraId="3D8EC1B9" w14:textId="546CA5CC" w:rsidR="007F1D7A" w:rsidRPr="006C3EF9" w:rsidRDefault="007F1D7A" w:rsidP="007F1D7A">
            <w:pPr>
              <w:pStyle w:val="Paragraphs"/>
              <w:numPr>
                <w:ilvl w:val="0"/>
                <w:numId w:val="0"/>
              </w:numPr>
              <w:spacing w:after="0"/>
              <w:rPr>
                <w:lang w:val="en-SG"/>
              </w:rPr>
            </w:pPr>
            <w:r w:rsidRPr="006C3EF9">
              <w:rPr>
                <w:lang w:val="en-SG"/>
              </w:rPr>
              <w:t>1</w:t>
            </w:r>
          </w:p>
        </w:tc>
      </w:tr>
      <w:tr w:rsidR="0021012F" w:rsidRPr="006C3EF9" w14:paraId="1CEBC2F4" w14:textId="77777777" w:rsidTr="007F1D7A">
        <w:trPr>
          <w:jc w:val="center"/>
        </w:trPr>
        <w:tc>
          <w:tcPr>
            <w:tcW w:w="2764" w:type="dxa"/>
          </w:tcPr>
          <w:p w14:paraId="38783F4A" w14:textId="4CE6C8AE" w:rsidR="007F1D7A" w:rsidRPr="006C3EF9" w:rsidRDefault="007F1D7A" w:rsidP="007F1D7A">
            <w:pPr>
              <w:pStyle w:val="Paragraphs"/>
              <w:numPr>
                <w:ilvl w:val="0"/>
                <w:numId w:val="0"/>
              </w:numPr>
              <w:spacing w:after="0"/>
              <w:rPr>
                <w:lang w:val="en-SG"/>
              </w:rPr>
            </w:pPr>
            <w:proofErr w:type="spellStart"/>
            <w:r w:rsidRPr="006C3EF9">
              <w:rPr>
                <w:lang w:val="en-SG"/>
              </w:rPr>
              <w:t>scale_pos_weight</w:t>
            </w:r>
            <w:proofErr w:type="spellEnd"/>
          </w:p>
        </w:tc>
        <w:tc>
          <w:tcPr>
            <w:tcW w:w="2764" w:type="dxa"/>
          </w:tcPr>
          <w:p w14:paraId="7820C9D4" w14:textId="67215D65" w:rsidR="007F1D7A" w:rsidRPr="006C3EF9" w:rsidRDefault="007F1D7A" w:rsidP="007F1D7A">
            <w:pPr>
              <w:pStyle w:val="Paragraphs"/>
              <w:numPr>
                <w:ilvl w:val="0"/>
                <w:numId w:val="0"/>
              </w:numPr>
              <w:spacing w:after="0"/>
              <w:rPr>
                <w:lang w:val="en-SG"/>
              </w:rPr>
            </w:pPr>
            <w:r w:rsidRPr="006C3EF9">
              <w:rPr>
                <w:lang w:val="en-SG"/>
              </w:rPr>
              <w:t>1</w:t>
            </w:r>
          </w:p>
        </w:tc>
      </w:tr>
      <w:tr w:rsidR="0021012F" w:rsidRPr="006C3EF9" w14:paraId="058E5ED0" w14:textId="77777777" w:rsidTr="007F1D7A">
        <w:trPr>
          <w:jc w:val="center"/>
        </w:trPr>
        <w:tc>
          <w:tcPr>
            <w:tcW w:w="2764" w:type="dxa"/>
          </w:tcPr>
          <w:p w14:paraId="1BA2C4B6" w14:textId="3FC879DC" w:rsidR="007F1D7A" w:rsidRPr="006C3EF9" w:rsidRDefault="007F1D7A" w:rsidP="007F1D7A">
            <w:pPr>
              <w:pStyle w:val="Paragraphs"/>
              <w:numPr>
                <w:ilvl w:val="0"/>
                <w:numId w:val="0"/>
              </w:numPr>
              <w:spacing w:after="0"/>
              <w:rPr>
                <w:lang w:val="en-SG"/>
              </w:rPr>
            </w:pPr>
            <w:r w:rsidRPr="006C3EF9">
              <w:rPr>
                <w:lang w:val="en-SG"/>
              </w:rPr>
              <w:t>subsample</w:t>
            </w:r>
          </w:p>
        </w:tc>
        <w:tc>
          <w:tcPr>
            <w:tcW w:w="2764" w:type="dxa"/>
          </w:tcPr>
          <w:p w14:paraId="4E614B30" w14:textId="0608E72D" w:rsidR="007F1D7A" w:rsidRPr="006C3EF9" w:rsidRDefault="007F1D7A" w:rsidP="007F1D7A">
            <w:pPr>
              <w:pStyle w:val="Paragraphs"/>
              <w:numPr>
                <w:ilvl w:val="0"/>
                <w:numId w:val="0"/>
              </w:numPr>
              <w:spacing w:after="0"/>
              <w:rPr>
                <w:lang w:val="en-SG"/>
              </w:rPr>
            </w:pPr>
            <w:r w:rsidRPr="006C3EF9">
              <w:rPr>
                <w:lang w:val="en-SG"/>
              </w:rPr>
              <w:t>1</w:t>
            </w:r>
          </w:p>
        </w:tc>
      </w:tr>
      <w:tr w:rsidR="0021012F" w:rsidRPr="006C3EF9" w14:paraId="302EFE8C" w14:textId="77777777" w:rsidTr="007F1D7A">
        <w:trPr>
          <w:jc w:val="center"/>
        </w:trPr>
        <w:tc>
          <w:tcPr>
            <w:tcW w:w="2764" w:type="dxa"/>
          </w:tcPr>
          <w:p w14:paraId="41D7F408" w14:textId="39E2C967" w:rsidR="007F1D7A" w:rsidRPr="006C3EF9" w:rsidRDefault="007F1D7A" w:rsidP="007F1D7A">
            <w:pPr>
              <w:pStyle w:val="Paragraphs"/>
              <w:numPr>
                <w:ilvl w:val="0"/>
                <w:numId w:val="0"/>
              </w:numPr>
              <w:spacing w:after="0"/>
              <w:rPr>
                <w:lang w:val="en-SG"/>
              </w:rPr>
            </w:pPr>
            <w:proofErr w:type="spellStart"/>
            <w:r w:rsidRPr="006C3EF9">
              <w:rPr>
                <w:lang w:val="en-SG"/>
              </w:rPr>
              <w:t>tree_method</w:t>
            </w:r>
            <w:proofErr w:type="spellEnd"/>
          </w:p>
        </w:tc>
        <w:tc>
          <w:tcPr>
            <w:tcW w:w="2764" w:type="dxa"/>
          </w:tcPr>
          <w:p w14:paraId="14B99FAA" w14:textId="1E996A03" w:rsidR="007F1D7A" w:rsidRPr="006C3EF9" w:rsidRDefault="007F1D7A" w:rsidP="007F1D7A">
            <w:pPr>
              <w:pStyle w:val="Paragraphs"/>
              <w:numPr>
                <w:ilvl w:val="0"/>
                <w:numId w:val="0"/>
              </w:numPr>
              <w:spacing w:after="0"/>
              <w:rPr>
                <w:lang w:val="en-SG"/>
              </w:rPr>
            </w:pPr>
            <w:r w:rsidRPr="006C3EF9">
              <w:rPr>
                <w:lang w:val="en-SG"/>
              </w:rPr>
              <w:t>‘auto’</w:t>
            </w:r>
          </w:p>
        </w:tc>
      </w:tr>
      <w:tr w:rsidR="0021012F" w:rsidRPr="006C3EF9" w14:paraId="3A2AA380" w14:textId="77777777" w:rsidTr="007F1D7A">
        <w:trPr>
          <w:jc w:val="center"/>
        </w:trPr>
        <w:tc>
          <w:tcPr>
            <w:tcW w:w="2764" w:type="dxa"/>
          </w:tcPr>
          <w:p w14:paraId="15E806C5" w14:textId="017C9693" w:rsidR="007F1D7A" w:rsidRPr="006C3EF9" w:rsidRDefault="007F1D7A" w:rsidP="007F1D7A">
            <w:pPr>
              <w:pStyle w:val="Paragraphs"/>
              <w:numPr>
                <w:ilvl w:val="0"/>
                <w:numId w:val="0"/>
              </w:numPr>
              <w:spacing w:after="0"/>
              <w:rPr>
                <w:lang w:val="en-SG"/>
              </w:rPr>
            </w:pPr>
            <w:proofErr w:type="spellStart"/>
            <w:r w:rsidRPr="006C3EF9">
              <w:rPr>
                <w:lang w:val="en-SG"/>
              </w:rPr>
              <w:lastRenderedPageBreak/>
              <w:t>validate_parameters</w:t>
            </w:r>
            <w:proofErr w:type="spellEnd"/>
          </w:p>
        </w:tc>
        <w:tc>
          <w:tcPr>
            <w:tcW w:w="2764" w:type="dxa"/>
          </w:tcPr>
          <w:p w14:paraId="0158791B" w14:textId="7E84C58F" w:rsidR="007F1D7A" w:rsidRPr="006C3EF9" w:rsidRDefault="007F1D7A" w:rsidP="007F1D7A">
            <w:pPr>
              <w:pStyle w:val="Paragraphs"/>
              <w:numPr>
                <w:ilvl w:val="0"/>
                <w:numId w:val="0"/>
              </w:numPr>
              <w:spacing w:after="0"/>
              <w:rPr>
                <w:lang w:val="en-SG"/>
              </w:rPr>
            </w:pPr>
            <w:r w:rsidRPr="006C3EF9">
              <w:rPr>
                <w:lang w:val="en-SG"/>
              </w:rPr>
              <w:t>False</w:t>
            </w:r>
          </w:p>
        </w:tc>
      </w:tr>
      <w:tr w:rsidR="0021012F" w:rsidRPr="006C3EF9" w14:paraId="78F867D1" w14:textId="77777777" w:rsidTr="007F1D7A">
        <w:trPr>
          <w:jc w:val="center"/>
        </w:trPr>
        <w:tc>
          <w:tcPr>
            <w:tcW w:w="2764" w:type="dxa"/>
          </w:tcPr>
          <w:p w14:paraId="10CF432A" w14:textId="043AA4DC" w:rsidR="007F1D7A" w:rsidRPr="006C3EF9" w:rsidRDefault="007F1D7A" w:rsidP="007F1D7A">
            <w:pPr>
              <w:pStyle w:val="Paragraphs"/>
              <w:numPr>
                <w:ilvl w:val="0"/>
                <w:numId w:val="0"/>
              </w:numPr>
              <w:spacing w:after="0"/>
              <w:rPr>
                <w:lang w:val="en-SG"/>
              </w:rPr>
            </w:pPr>
            <w:proofErr w:type="spellStart"/>
            <w:r w:rsidRPr="006C3EF9">
              <w:rPr>
                <w:lang w:val="en-SG"/>
              </w:rPr>
              <w:t>num_feature_timeslots</w:t>
            </w:r>
            <w:proofErr w:type="spellEnd"/>
            <w:r w:rsidRPr="006C3EF9">
              <w:rPr>
                <w:lang w:val="en-SG"/>
              </w:rPr>
              <w:t xml:space="preserve"> (N)</w:t>
            </w:r>
          </w:p>
        </w:tc>
        <w:tc>
          <w:tcPr>
            <w:tcW w:w="2764" w:type="dxa"/>
          </w:tcPr>
          <w:p w14:paraId="7A506324" w14:textId="469C024C" w:rsidR="007F1D7A" w:rsidRPr="006C3EF9" w:rsidRDefault="007F1D7A" w:rsidP="007F1D7A">
            <w:pPr>
              <w:pStyle w:val="Paragraphs"/>
              <w:numPr>
                <w:ilvl w:val="0"/>
                <w:numId w:val="0"/>
              </w:numPr>
              <w:spacing w:after="0"/>
              <w:rPr>
                <w:lang w:val="en-SG"/>
              </w:rPr>
            </w:pPr>
            <w:r w:rsidRPr="006C3EF9">
              <w:rPr>
                <w:lang w:val="en-SG"/>
              </w:rPr>
              <w:t>100</w:t>
            </w:r>
          </w:p>
        </w:tc>
      </w:tr>
    </w:tbl>
    <w:p w14:paraId="024A3F2B" w14:textId="77777777" w:rsidR="00A67C4D" w:rsidRPr="006C3EF9" w:rsidRDefault="00A67C4D" w:rsidP="00A67C4D">
      <w:pPr>
        <w:pStyle w:val="Paragraphs"/>
        <w:numPr>
          <w:ilvl w:val="0"/>
          <w:numId w:val="0"/>
        </w:numPr>
        <w:rPr>
          <w:lang w:val="en-SG"/>
        </w:rPr>
      </w:pPr>
    </w:p>
    <w:p w14:paraId="4F4E6BBA" w14:textId="07EE7C7A" w:rsidR="00F43934" w:rsidRPr="006C3EF9" w:rsidRDefault="007F1D7A" w:rsidP="00C8797B">
      <w:pPr>
        <w:pStyle w:val="Paragraphs"/>
        <w:rPr>
          <w:lang w:val="en-SG"/>
        </w:rPr>
      </w:pPr>
      <w:r w:rsidRPr="006C3EF9">
        <w:rPr>
          <w:lang w:val="en-SG"/>
        </w:rPr>
        <w:t xml:space="preserve">In some embodiments, the demand prediction model may be validated using walk-forward validation as the primary validation strategy. Initially, a training dataset </w:t>
      </w:r>
      <w:r w:rsidR="0082379F" w:rsidRPr="006C3EF9">
        <w:rPr>
          <w:lang w:val="en-SG"/>
        </w:rPr>
        <w:t>may be</w:t>
      </w:r>
      <w:r w:rsidRPr="006C3EF9">
        <w:rPr>
          <w:lang w:val="en-SG"/>
        </w:rPr>
        <w:t xml:space="preserve"> established, the size of which was determined based on domain knowledge. For </w:t>
      </w:r>
      <w:r w:rsidR="0082379F" w:rsidRPr="006C3EF9">
        <w:rPr>
          <w:lang w:val="en-SG"/>
        </w:rPr>
        <w:t>example</w:t>
      </w:r>
      <w:r w:rsidRPr="006C3EF9">
        <w:rPr>
          <w:lang w:val="en-SG"/>
        </w:rPr>
        <w:t xml:space="preserve">, the first 60 days </w:t>
      </w:r>
      <w:r w:rsidR="0082379F" w:rsidRPr="006C3EF9">
        <w:rPr>
          <w:lang w:val="en-SG"/>
        </w:rPr>
        <w:t xml:space="preserve">may </w:t>
      </w:r>
      <w:r w:rsidRPr="006C3EF9">
        <w:rPr>
          <w:lang w:val="en-SG"/>
        </w:rPr>
        <w:t>serve as the initial training set for daily vehicle pickups forecasting, with day 61 being the test point. After training the model on days 1</w:t>
      </w:r>
      <w:r w:rsidR="00011E1B" w:rsidRPr="006C3EF9">
        <w:rPr>
          <w:lang w:val="en-SG"/>
        </w:rPr>
        <w:t>–</w:t>
      </w:r>
      <w:r w:rsidRPr="006C3EF9">
        <w:rPr>
          <w:lang w:val="en-SG"/>
        </w:rPr>
        <w:t>60 and forecasting for day 181, the observed value for day 61 was incorporated into the training dataset. This expanding window approach ensured that all available data up to the current forecast point was utilized, growing the training dataset with each iteration until all data points in the dataset were forecasted and evaluated.</w:t>
      </w:r>
    </w:p>
    <w:p w14:paraId="129D64B9" w14:textId="514016DE" w:rsidR="007F1D7A" w:rsidRPr="006C3EF9" w:rsidRDefault="00455E13" w:rsidP="00066275">
      <w:pPr>
        <w:pStyle w:val="Paragraphs"/>
        <w:spacing w:after="0"/>
        <w:rPr>
          <w:lang w:val="en-SG"/>
        </w:rPr>
      </w:pPr>
      <w:r w:rsidRPr="006C3EF9">
        <w:rPr>
          <w:lang w:val="en-SG"/>
        </w:rPr>
        <w:t xml:space="preserve">The time series-cross validation method </w:t>
      </w:r>
      <w:r w:rsidR="00E8513F" w:rsidRPr="006C3EF9">
        <w:rPr>
          <w:lang w:val="en-SG"/>
        </w:rPr>
        <w:t xml:space="preserve">may </w:t>
      </w:r>
      <w:r w:rsidRPr="006C3EF9">
        <w:rPr>
          <w:lang w:val="en-SG"/>
        </w:rPr>
        <w:t xml:space="preserve">involve training </w:t>
      </w:r>
      <w:r w:rsidR="00F43934" w:rsidRPr="006C3EF9">
        <w:rPr>
          <w:lang w:val="en-SG"/>
        </w:rPr>
        <w:t xml:space="preserve">the </w:t>
      </w:r>
      <w:r w:rsidR="00E8513F" w:rsidRPr="006C3EF9">
        <w:rPr>
          <w:lang w:val="en-SG"/>
        </w:rPr>
        <w:t xml:space="preserve">demand prediction </w:t>
      </w:r>
      <w:r w:rsidR="00F43934" w:rsidRPr="006C3EF9">
        <w:rPr>
          <w:lang w:val="en-SG"/>
        </w:rPr>
        <w:t xml:space="preserve">model on the aggregated feature vectors and target values up to time slot </w:t>
      </w:r>
      <w:r w:rsidR="00F43934" w:rsidRPr="006C3EF9">
        <w:rPr>
          <w:i/>
          <w:iCs/>
          <w:lang w:val="en-SG"/>
        </w:rPr>
        <w:t>N</w:t>
      </w:r>
      <w:r w:rsidR="00F43934" w:rsidRPr="006C3EF9">
        <w:rPr>
          <w:lang w:val="en-SG"/>
        </w:rPr>
        <w:t xml:space="preserve">, forecasting the value for time slot </w:t>
      </w:r>
      <w:r w:rsidR="00F43934" w:rsidRPr="006C3EF9">
        <w:rPr>
          <w:i/>
          <w:iCs/>
          <w:lang w:val="en-SG"/>
        </w:rPr>
        <w:t>N</w:t>
      </w:r>
      <w:r w:rsidR="00F43934" w:rsidRPr="006C3EF9">
        <w:rPr>
          <w:lang w:val="en-SG"/>
        </w:rPr>
        <w:t xml:space="preserve"> + 1 using the aggregated feature vector </w:t>
      </w:r>
      <m:oMath>
        <m:sSub>
          <m:sSubPr>
            <m:ctrlPr>
              <w:rPr>
                <w:rFonts w:ascii="Cambria Math" w:hAnsi="Cambria Math"/>
                <w:i/>
                <w:lang w:val="en-SG"/>
              </w:rPr>
            </m:ctrlPr>
          </m:sSubPr>
          <m:e>
            <m:acc>
              <m:accPr>
                <m:chr m:val="̃"/>
                <m:ctrlPr>
                  <w:rPr>
                    <w:rFonts w:ascii="Cambria Math" w:hAnsi="Cambria Math"/>
                    <w:i/>
                    <w:lang w:val="en-SG"/>
                  </w:rPr>
                </m:ctrlPr>
              </m:accPr>
              <m:e>
                <m:r>
                  <w:rPr>
                    <w:rFonts w:ascii="Cambria Math" w:hAnsi="Cambria Math"/>
                    <w:lang w:val="en-SG"/>
                  </w:rPr>
                  <m:t>f</m:t>
                </m:r>
              </m:e>
            </m:acc>
          </m:e>
          <m:sub>
            <m:r>
              <w:rPr>
                <w:rFonts w:ascii="Cambria Math" w:hAnsi="Cambria Math"/>
                <w:lang w:val="en-SG"/>
              </w:rPr>
              <m:t>N+1</m:t>
            </m:r>
          </m:sub>
        </m:sSub>
      </m:oMath>
      <w:r w:rsidR="00F43934" w:rsidRPr="006C3EF9">
        <w:rPr>
          <w:lang w:val="en-SG"/>
        </w:rPr>
        <w:t xml:space="preserve">, and then moving the window one step forward to repeat the process. Mathematically, for each validation step </w:t>
      </w:r>
      <w:r w:rsidR="00F43934" w:rsidRPr="006C3EF9">
        <w:rPr>
          <w:i/>
          <w:iCs/>
          <w:lang w:val="en-SG"/>
        </w:rPr>
        <w:t>N</w:t>
      </w:r>
      <w:r w:rsidR="00F43934" w:rsidRPr="006C3EF9">
        <w:rPr>
          <w:lang w:val="en-SG"/>
        </w:rPr>
        <w:t>:</w:t>
      </w:r>
    </w:p>
    <w:p w14:paraId="5337078A" w14:textId="6E6F02A2" w:rsidR="00016F4F" w:rsidRPr="006C3EF9" w:rsidRDefault="00016F4F" w:rsidP="00066275">
      <w:pPr>
        <w:pStyle w:val="Paragraphs"/>
        <w:numPr>
          <w:ilvl w:val="0"/>
          <w:numId w:val="30"/>
        </w:numPr>
        <w:spacing w:after="0"/>
        <w:rPr>
          <w:lang w:val="en-SG"/>
        </w:rPr>
      </w:pPr>
      <w:r w:rsidRPr="006C3EF9">
        <w:rPr>
          <w:lang w:val="en-SG"/>
        </w:rPr>
        <w:t xml:space="preserve">Training set: Aggregated feature vectors and target values from time slot 1 to </w:t>
      </w:r>
      <w:r w:rsidRPr="006C3EF9">
        <w:rPr>
          <w:i/>
          <w:iCs/>
          <w:lang w:val="en-SG"/>
        </w:rPr>
        <w:t>k</w:t>
      </w:r>
      <w:r w:rsidRPr="006C3EF9">
        <w:rPr>
          <w:lang w:val="en-SG"/>
        </w:rPr>
        <w:t xml:space="preserve">-1. </w:t>
      </w:r>
      <m:oMath>
        <m:sSub>
          <m:sSubPr>
            <m:ctrlPr>
              <w:rPr>
                <w:rFonts w:ascii="Cambria Math" w:hAnsi="Cambria Math"/>
                <w:i/>
                <w:lang w:val="en-SG"/>
              </w:rPr>
            </m:ctrlPr>
          </m:sSubPr>
          <m:e>
            <m:acc>
              <m:accPr>
                <m:chr m:val="̃"/>
                <m:ctrlPr>
                  <w:rPr>
                    <w:rFonts w:ascii="Cambria Math" w:hAnsi="Cambria Math"/>
                    <w:i/>
                    <w:lang w:val="en-SG"/>
                  </w:rPr>
                </m:ctrlPr>
              </m:accPr>
              <m:e>
                <m:r>
                  <w:rPr>
                    <w:rFonts w:ascii="Cambria Math" w:hAnsi="Cambria Math"/>
                    <w:lang w:val="en-SG"/>
                  </w:rPr>
                  <m:t>f</m:t>
                </m:r>
              </m:e>
            </m:acc>
          </m:e>
          <m:sub>
            <m:r>
              <w:rPr>
                <w:rFonts w:ascii="Cambria Math" w:hAnsi="Cambria Math"/>
                <w:lang w:val="en-SG"/>
              </w:rPr>
              <m:t>N</m:t>
            </m:r>
          </m:sub>
        </m:sSub>
        <m:r>
          <w:rPr>
            <w:rFonts w:ascii="Cambria Math" w:hAnsi="Cambria Math"/>
            <w:lang w:val="en-SG"/>
          </w:rPr>
          <m:t>,</m:t>
        </m:r>
        <m:sSub>
          <m:sSubPr>
            <m:ctrlPr>
              <w:rPr>
                <w:rFonts w:ascii="Cambria Math" w:hAnsi="Cambria Math"/>
                <w:i/>
                <w:lang w:val="en-SG"/>
              </w:rPr>
            </m:ctrlPr>
          </m:sSubPr>
          <m:e>
            <m:r>
              <w:rPr>
                <w:rFonts w:ascii="Cambria Math" w:hAnsi="Cambria Math"/>
                <w:lang w:val="en-SG"/>
              </w:rPr>
              <m:t>y</m:t>
            </m:r>
          </m:e>
          <m:sub>
            <m:r>
              <w:rPr>
                <w:rFonts w:ascii="Cambria Math" w:hAnsi="Cambria Math"/>
                <w:lang w:val="en-SG"/>
              </w:rPr>
              <m:t>1:N</m:t>
            </m:r>
          </m:sub>
        </m:sSub>
      </m:oMath>
    </w:p>
    <w:p w14:paraId="2EF89F9F" w14:textId="7684DA8A" w:rsidR="00F43934" w:rsidRPr="006C3EF9" w:rsidRDefault="00016F4F" w:rsidP="00CB434D">
      <w:pPr>
        <w:pStyle w:val="Paragraphs"/>
        <w:numPr>
          <w:ilvl w:val="0"/>
          <w:numId w:val="30"/>
        </w:numPr>
        <w:rPr>
          <w:lang w:val="en-SG"/>
        </w:rPr>
      </w:pPr>
      <w:r w:rsidRPr="006C3EF9">
        <w:rPr>
          <w:lang w:val="en-SG"/>
        </w:rPr>
        <w:t>Test set: Aggregated feature vector and target value for</w:t>
      </w:r>
      <w:r w:rsidR="00066275" w:rsidRPr="006C3EF9">
        <w:rPr>
          <w:lang w:val="en-SG"/>
        </w:rPr>
        <w:t xml:space="preserve"> </w:t>
      </w:r>
      <w:r w:rsidRPr="006C3EF9">
        <w:rPr>
          <w:lang w:val="en-SG"/>
        </w:rPr>
        <w:t xml:space="preserve">time slot </w:t>
      </w:r>
      <w:r w:rsidRPr="006C3EF9">
        <w:rPr>
          <w:i/>
          <w:iCs/>
          <w:lang w:val="en-SG"/>
        </w:rPr>
        <w:t>k</w:t>
      </w:r>
      <w:r w:rsidR="00F2176D" w:rsidRPr="006C3EF9">
        <w:rPr>
          <w:rStyle w:val="CommentReference"/>
          <w:rFonts w:eastAsiaTheme="minorEastAsia" w:cstheme="minorBidi"/>
          <w:sz w:val="24"/>
          <w:szCs w:val="24"/>
          <w:lang w:val="en-SG" w:eastAsia="zh-CN" w:bidi="ar-SA"/>
        </w:rPr>
        <w:t>, wherein</w:t>
      </w:r>
      <w:r w:rsidR="00074388" w:rsidRPr="006C3EF9">
        <w:rPr>
          <w:rStyle w:val="CommentReference"/>
          <w:rFonts w:eastAsiaTheme="minorEastAsia" w:cstheme="minorBidi"/>
          <w:sz w:val="24"/>
          <w:szCs w:val="24"/>
          <w:lang w:val="en-SG" w:eastAsia="zh-CN" w:bidi="ar-SA"/>
        </w:rPr>
        <w:t xml:space="preserve"> time slot </w:t>
      </w:r>
      <w:r w:rsidR="00074388" w:rsidRPr="006C3EF9">
        <w:rPr>
          <w:rStyle w:val="CommentReference"/>
          <w:rFonts w:eastAsiaTheme="minorEastAsia" w:cstheme="minorBidi"/>
          <w:i/>
          <w:iCs/>
          <w:sz w:val="24"/>
          <w:szCs w:val="24"/>
          <w:lang w:val="en-SG" w:eastAsia="zh-CN" w:bidi="ar-SA"/>
        </w:rPr>
        <w:t>k</w:t>
      </w:r>
      <w:r w:rsidR="00074388" w:rsidRPr="006C3EF9">
        <w:rPr>
          <w:rStyle w:val="CommentReference"/>
          <w:rFonts w:eastAsiaTheme="minorEastAsia" w:cstheme="minorBidi"/>
          <w:sz w:val="24"/>
          <w:szCs w:val="24"/>
          <w:lang w:val="en-SG" w:eastAsia="zh-CN" w:bidi="ar-SA"/>
        </w:rPr>
        <w:t xml:space="preserve"> is the current timeslot or the timeslot in which the rebalancing decision will be executed by forecasting the demand for </w:t>
      </w:r>
      <w:proofErr w:type="gramStart"/>
      <w:r w:rsidR="00074388" w:rsidRPr="006C3EF9">
        <w:rPr>
          <w:rStyle w:val="CommentReference"/>
          <w:rFonts w:eastAsiaTheme="minorEastAsia" w:cstheme="minorBidi"/>
          <w:sz w:val="24"/>
          <w:szCs w:val="24"/>
          <w:lang w:val="en-SG" w:eastAsia="zh-CN" w:bidi="ar-SA"/>
        </w:rPr>
        <w:t>time period</w:t>
      </w:r>
      <w:proofErr w:type="gramEnd"/>
      <w:r w:rsidR="00074388" w:rsidRPr="006C3EF9">
        <w:rPr>
          <w:rStyle w:val="CommentReference"/>
          <w:rFonts w:eastAsiaTheme="minorEastAsia" w:cstheme="minorBidi"/>
          <w:sz w:val="24"/>
          <w:szCs w:val="24"/>
          <w:lang w:val="en-SG" w:eastAsia="zh-CN" w:bidi="ar-SA"/>
        </w:rPr>
        <w:t xml:space="preserve"> </w:t>
      </w:r>
      <w:r w:rsidR="00074388" w:rsidRPr="006C3EF9">
        <w:rPr>
          <w:rStyle w:val="CommentReference"/>
          <w:rFonts w:eastAsiaTheme="minorEastAsia" w:cstheme="minorBidi"/>
          <w:i/>
          <w:iCs/>
          <w:sz w:val="24"/>
          <w:szCs w:val="24"/>
          <w:lang w:val="en-SG" w:eastAsia="zh-CN" w:bidi="ar-SA"/>
        </w:rPr>
        <w:t>k</w:t>
      </w:r>
      <w:r w:rsidR="00074388" w:rsidRPr="006C3EF9">
        <w:rPr>
          <w:rStyle w:val="CommentReference"/>
          <w:rFonts w:eastAsiaTheme="minorEastAsia" w:cstheme="minorBidi"/>
          <w:sz w:val="24"/>
          <w:szCs w:val="24"/>
          <w:lang w:val="en-SG" w:eastAsia="zh-CN" w:bidi="ar-SA"/>
        </w:rPr>
        <w:t xml:space="preserve"> to </w:t>
      </w:r>
      <w:r w:rsidR="00074388" w:rsidRPr="006C3EF9">
        <w:rPr>
          <w:rStyle w:val="CommentReference"/>
          <w:rFonts w:eastAsiaTheme="minorEastAsia" w:cstheme="minorBidi"/>
          <w:i/>
          <w:iCs/>
          <w:sz w:val="24"/>
          <w:szCs w:val="24"/>
          <w:lang w:val="en-SG" w:eastAsia="zh-CN" w:bidi="ar-SA"/>
        </w:rPr>
        <w:t xml:space="preserve">k </w:t>
      </w:r>
      <w:r w:rsidR="00074388" w:rsidRPr="006C3EF9">
        <w:rPr>
          <w:rStyle w:val="CommentReference"/>
          <w:rFonts w:eastAsiaTheme="minorEastAsia" w:cstheme="minorBidi"/>
          <w:sz w:val="24"/>
          <w:szCs w:val="24"/>
          <w:lang w:val="en-SG" w:eastAsia="zh-CN" w:bidi="ar-SA"/>
        </w:rPr>
        <w:t xml:space="preserve">+ </w:t>
      </w:r>
      <w:r w:rsidR="00074388" w:rsidRPr="006C3EF9">
        <w:rPr>
          <w:rStyle w:val="CommentReference"/>
          <w:rFonts w:eastAsiaTheme="minorEastAsia" w:cstheme="minorBidi"/>
          <w:i/>
          <w:iCs/>
          <w:sz w:val="24"/>
          <w:szCs w:val="24"/>
          <w:lang w:val="en-SG" w:eastAsia="zh-CN" w:bidi="ar-SA"/>
        </w:rPr>
        <w:t>H</w:t>
      </w:r>
      <w:r w:rsidRPr="006C3EF9">
        <w:rPr>
          <w:lang w:val="en-SG"/>
        </w:rPr>
        <w:t>.</w:t>
      </w:r>
      <w:r w:rsidR="00066275" w:rsidRPr="006C3EF9">
        <w:rPr>
          <w:lang w:val="en-SG"/>
        </w:rPr>
        <w:t xml:space="preserve"> </w:t>
      </w:r>
      <m:oMath>
        <m:sSub>
          <m:sSubPr>
            <m:ctrlPr>
              <w:rPr>
                <w:rFonts w:ascii="Cambria Math" w:hAnsi="Cambria Math"/>
                <w:i/>
                <w:lang w:val="en-SG"/>
              </w:rPr>
            </m:ctrlPr>
          </m:sSubPr>
          <m:e>
            <m:acc>
              <m:accPr>
                <m:chr m:val="̃"/>
                <m:ctrlPr>
                  <w:rPr>
                    <w:rFonts w:ascii="Cambria Math" w:hAnsi="Cambria Math"/>
                    <w:i/>
                    <w:lang w:val="en-SG"/>
                  </w:rPr>
                </m:ctrlPr>
              </m:accPr>
              <m:e>
                <m:r>
                  <w:rPr>
                    <w:rFonts w:ascii="Cambria Math" w:hAnsi="Cambria Math"/>
                    <w:lang w:val="en-SG"/>
                  </w:rPr>
                  <m:t>f</m:t>
                </m:r>
              </m:e>
            </m:acc>
          </m:e>
          <m:sub>
            <m:r>
              <w:rPr>
                <w:rFonts w:ascii="Cambria Math" w:hAnsi="Cambria Math"/>
                <w:lang w:val="en-SG"/>
              </w:rPr>
              <m:t>N+1</m:t>
            </m:r>
          </m:sub>
        </m:sSub>
        <m:r>
          <w:rPr>
            <w:rFonts w:ascii="Cambria Math" w:hAnsi="Cambria Math"/>
            <w:lang w:val="en-SG"/>
          </w:rPr>
          <m:t>,</m:t>
        </m:r>
        <m:sSub>
          <m:sSubPr>
            <m:ctrlPr>
              <w:rPr>
                <w:rFonts w:ascii="Cambria Math" w:hAnsi="Cambria Math"/>
                <w:i/>
                <w:lang w:val="en-SG"/>
              </w:rPr>
            </m:ctrlPr>
          </m:sSubPr>
          <m:e>
            <m:r>
              <w:rPr>
                <w:rFonts w:ascii="Cambria Math" w:hAnsi="Cambria Math"/>
                <w:lang w:val="en-SG"/>
              </w:rPr>
              <m:t>y</m:t>
            </m:r>
          </m:e>
          <m:sub>
            <m:r>
              <w:rPr>
                <w:rFonts w:ascii="Cambria Math" w:hAnsi="Cambria Math"/>
                <w:lang w:val="en-SG"/>
              </w:rPr>
              <m:t>1:N+1</m:t>
            </m:r>
          </m:sub>
        </m:sSub>
      </m:oMath>
    </w:p>
    <w:p w14:paraId="20EA14F8" w14:textId="3A78B5F7" w:rsidR="00A5603E" w:rsidRPr="006C3EF9" w:rsidRDefault="00942C7E" w:rsidP="00840EE0">
      <w:pPr>
        <w:pStyle w:val="Paragraphs"/>
        <w:rPr>
          <w:lang w:val="en-SG"/>
        </w:rPr>
      </w:pPr>
      <w:r w:rsidRPr="006C3EF9">
        <w:rPr>
          <w:lang w:val="en-SG"/>
        </w:rPr>
        <w:t>The number of features may be determined based on various factors, such as computational load and model performance</w:t>
      </w:r>
      <w:r w:rsidR="00145CB3" w:rsidRPr="006C3EF9">
        <w:rPr>
          <w:lang w:val="en-SG"/>
        </w:rPr>
        <w:t>. In some embodiments, the performance metric, such as RMSE, may be computed for each forecast and then averaged over all validation steps.</w:t>
      </w:r>
      <w:r w:rsidR="00A5603E" w:rsidRPr="006C3EF9">
        <w:rPr>
          <w:lang w:val="en-SG"/>
        </w:rPr>
        <w:t xml:space="preserve"> In some embodiments, the demand prediction model may be evaluated using evaluation metrics such as Root Mean Square Error (RMSE) which provides a measure </w:t>
      </w:r>
      <w:r w:rsidR="0017486C" w:rsidRPr="006C3EF9">
        <w:rPr>
          <w:lang w:val="en-SG"/>
        </w:rPr>
        <w:t>of the differences between the predicted and observed values, with lower RMSE values indicating better model performance.</w:t>
      </w:r>
    </w:p>
    <w:p w14:paraId="6D70C116" w14:textId="1740D82F" w:rsidR="0032720B" w:rsidRPr="006C3EF9" w:rsidRDefault="0032720B" w:rsidP="00345F15">
      <w:pPr>
        <w:pStyle w:val="Paragraphs"/>
        <w:rPr>
          <w:lang w:val="en-SG"/>
        </w:rPr>
      </w:pPr>
      <w:r w:rsidRPr="006C3EF9">
        <w:rPr>
          <w:lang w:val="en-SG"/>
        </w:rPr>
        <w:lastRenderedPageBreak/>
        <w:t xml:space="preserve">According to some embodiments, method 200 may comprise step </w:t>
      </w:r>
      <w:r w:rsidR="00727083" w:rsidRPr="006C3EF9">
        <w:rPr>
          <w:lang w:val="en-SG"/>
        </w:rPr>
        <w:t xml:space="preserve">240 of generating a vehicle rebalancing decision comprising one or more vehicle movement operations between stations during the planning horizon. The vehicle rebalancing decision may be generated based at least on </w:t>
      </w:r>
      <w:r w:rsidR="001A0081" w:rsidRPr="006C3EF9">
        <w:rPr>
          <w:lang w:val="en-SG"/>
        </w:rPr>
        <w:t xml:space="preserve">the feasible decision set determined in step </w:t>
      </w:r>
      <w:r w:rsidR="00D8107C" w:rsidRPr="006C3EF9">
        <w:rPr>
          <w:lang w:val="en-SG"/>
        </w:rPr>
        <w:t xml:space="preserve">224/226, </w:t>
      </w:r>
      <w:r w:rsidR="00644EEF" w:rsidRPr="006C3EF9">
        <w:rPr>
          <w:lang w:val="en-SG"/>
        </w:rPr>
        <w:t xml:space="preserve">the predicted number of </w:t>
      </w:r>
      <w:proofErr w:type="spellStart"/>
      <w:r w:rsidR="00156FE8" w:rsidRPr="006C3EF9">
        <w:rPr>
          <w:lang w:val="en-SG"/>
        </w:rPr>
        <w:t>en</w:t>
      </w:r>
      <w:proofErr w:type="spellEnd"/>
      <w:r w:rsidR="00156FE8" w:rsidRPr="006C3EF9">
        <w:rPr>
          <w:lang w:val="en-SG"/>
        </w:rPr>
        <w:t xml:space="preserve"> route</w:t>
      </w:r>
      <w:r w:rsidR="00644EEF" w:rsidRPr="006C3EF9">
        <w:rPr>
          <w:lang w:val="en-SG"/>
        </w:rPr>
        <w:t xml:space="preserve"> vehicles that will become available idle vehicles within the planning horizon</w:t>
      </w:r>
      <w:r w:rsidR="00572903" w:rsidRPr="006C3EF9">
        <w:rPr>
          <w:lang w:val="en-SG"/>
        </w:rPr>
        <w:t xml:space="preserve"> determined in step 224/232</w:t>
      </w:r>
      <w:r w:rsidR="00644EEF" w:rsidRPr="006C3EF9">
        <w:rPr>
          <w:lang w:val="en-SG"/>
        </w:rPr>
        <w:t>, and the predicted user demand at each station over the planning horizon</w:t>
      </w:r>
      <w:r w:rsidR="00572903" w:rsidRPr="006C3EF9">
        <w:rPr>
          <w:lang w:val="en-SG"/>
        </w:rPr>
        <w:t xml:space="preserve"> determined in step 224/236. </w:t>
      </w:r>
      <w:r w:rsidR="00A66936" w:rsidRPr="006C3EF9">
        <w:rPr>
          <w:lang w:val="en-SG"/>
        </w:rPr>
        <w:t xml:space="preserve">In some embodiments, generating the vehicle rebalancing decision may </w:t>
      </w:r>
      <w:r w:rsidR="009436E5" w:rsidRPr="006C3EF9">
        <w:rPr>
          <w:lang w:val="en-SG"/>
        </w:rPr>
        <w:t xml:space="preserve">be further based on </w:t>
      </w:r>
      <w:r w:rsidR="004F371C" w:rsidRPr="006C3EF9">
        <w:rPr>
          <w:lang w:val="en-SG"/>
        </w:rPr>
        <w:t>attributes associated with each vehicle, such as a historic usage of each vehicle and/or</w:t>
      </w:r>
      <w:r w:rsidR="005B2626" w:rsidRPr="006C3EF9">
        <w:rPr>
          <w:lang w:val="en-SG"/>
        </w:rPr>
        <w:t xml:space="preserve"> a battery </w:t>
      </w:r>
      <w:r w:rsidR="00282930" w:rsidRPr="006C3EF9">
        <w:rPr>
          <w:lang w:val="en-SG"/>
        </w:rPr>
        <w:t xml:space="preserve">or fuel engine state-of-health </w:t>
      </w:r>
      <w:r w:rsidR="005B2626" w:rsidRPr="006C3EF9">
        <w:rPr>
          <w:lang w:val="en-SG"/>
        </w:rPr>
        <w:t xml:space="preserve">of each </w:t>
      </w:r>
      <w:r w:rsidR="00282930" w:rsidRPr="006C3EF9">
        <w:rPr>
          <w:lang w:val="en-SG"/>
        </w:rPr>
        <w:t>vehicle.</w:t>
      </w:r>
    </w:p>
    <w:p w14:paraId="0D6A89E1" w14:textId="236BED01" w:rsidR="00A70380" w:rsidRPr="006C3EF9" w:rsidRDefault="00D33D0F" w:rsidP="00A70380">
      <w:pPr>
        <w:pStyle w:val="Paragraphs"/>
        <w:rPr>
          <w:lang w:val="en-SG"/>
        </w:rPr>
      </w:pPr>
      <w:r w:rsidRPr="006C3EF9">
        <w:rPr>
          <w:lang w:val="en-SG"/>
        </w:rPr>
        <w:t xml:space="preserve">In some embodiments, step 240 </w:t>
      </w:r>
      <w:r w:rsidR="002D33C1" w:rsidRPr="006C3EF9">
        <w:rPr>
          <w:lang w:val="en-SG"/>
        </w:rPr>
        <w:t>of generating a vehicle rebalancing decision comprising one or more vehicle movement operations between stations during the planning horizon may be based on a linear programming or optimisation method.</w:t>
      </w:r>
      <w:r w:rsidR="00A70380" w:rsidRPr="006C3EF9">
        <w:rPr>
          <w:lang w:val="en-SG"/>
        </w:rPr>
        <w:t xml:space="preserve"> </w:t>
      </w:r>
      <w:r w:rsidR="009F1D91" w:rsidRPr="006C3EF9">
        <w:rPr>
          <w:lang w:val="en-SG"/>
        </w:rPr>
        <w:t xml:space="preserve">In </w:t>
      </w:r>
      <w:r w:rsidR="00A70380" w:rsidRPr="006C3EF9">
        <w:rPr>
          <w:lang w:val="en-SG"/>
        </w:rPr>
        <w:t>some embodiments, the one or more vehicle movement operations may be output as a vehicle identification number, and a station which the vehicle should be moved to.</w:t>
      </w:r>
      <w:r w:rsidR="00A66936" w:rsidRPr="006C3EF9">
        <w:rPr>
          <w:lang w:val="en-SG"/>
        </w:rPr>
        <w:t xml:space="preserve"> </w:t>
      </w:r>
      <w:r w:rsidR="009F1D91" w:rsidRPr="006C3EF9">
        <w:rPr>
          <w:lang w:val="en-SG"/>
        </w:rPr>
        <w:t>In some embodiments, the vehicle movement operations are select</w:t>
      </w:r>
      <w:r w:rsidR="009E18AD" w:rsidRPr="006C3EF9">
        <w:rPr>
          <w:lang w:val="en-SG"/>
        </w:rPr>
        <w:t xml:space="preserve">ed </w:t>
      </w:r>
      <w:r w:rsidR="00257EE5" w:rsidRPr="006C3EF9">
        <w:rPr>
          <w:lang w:val="en-SG"/>
        </w:rPr>
        <w:t>from a decision set comprising vehicle movement operations wherein a rebalanced vehicle is estimated to able to arrive at its destination station within the planning horizon, and an estimated energy level of the rebalanced vehicle when arriving at its destination station is above a predetermined threshold.</w:t>
      </w:r>
    </w:p>
    <w:p w14:paraId="0221B005" w14:textId="2891B314" w:rsidR="000F3CB3" w:rsidRPr="006C3EF9" w:rsidRDefault="00515791" w:rsidP="00A70380">
      <w:pPr>
        <w:pStyle w:val="Paragraphs"/>
        <w:rPr>
          <w:lang w:val="en-SG"/>
        </w:rPr>
      </w:pPr>
      <w:r w:rsidRPr="006C3EF9">
        <w:rPr>
          <w:lang w:val="en-SG"/>
        </w:rPr>
        <w:t>In</w:t>
      </w:r>
      <w:r w:rsidR="000F3CB3" w:rsidRPr="006C3EF9">
        <w:rPr>
          <w:lang w:val="en-SG"/>
        </w:rPr>
        <w:t xml:space="preserve"> some embodiments, </w:t>
      </w:r>
      <w:r w:rsidR="007C2719" w:rsidRPr="006C3EF9">
        <w:rPr>
          <w:lang w:val="en-SG"/>
        </w:rPr>
        <w:t>step 240 of generating a vehicle rebalancing decision may be determined using a vehicle rebalancing model. The</w:t>
      </w:r>
      <w:r w:rsidR="000F3CB3" w:rsidRPr="006C3EF9">
        <w:rPr>
          <w:lang w:val="en-SG"/>
        </w:rPr>
        <w:t xml:space="preserve"> </w:t>
      </w:r>
      <w:r w:rsidR="003637C3" w:rsidRPr="006C3EF9">
        <w:rPr>
          <w:lang w:val="en-SG"/>
        </w:rPr>
        <w:t>vehicle rebalancing model may comprise a scheduling process and a planning horizon, wherein scheduling happens in every timeslot</w:t>
      </w:r>
      <w:r w:rsidR="00532B5A" w:rsidRPr="006C3EF9">
        <w:rPr>
          <w:lang w:val="en-SG"/>
        </w:rPr>
        <w:t xml:space="preserve"> </w:t>
      </w:r>
      <m:oMath>
        <m:r>
          <w:rPr>
            <w:rFonts w:ascii="Cambria Math" w:hAnsi="Cambria Math"/>
            <w:lang w:val="en-SG"/>
          </w:rPr>
          <m:t>k∈K</m:t>
        </m:r>
      </m:oMath>
      <w:r w:rsidR="003637C3" w:rsidRPr="006C3EF9">
        <w:rPr>
          <w:lang w:val="en-SG"/>
        </w:rPr>
        <w:t xml:space="preserve"> (e.g., 1 min) and the rebalancing happens once in the planning horizon</w:t>
      </w:r>
      <w:r w:rsidR="00011931" w:rsidRPr="006C3EF9">
        <w:rPr>
          <w:lang w:val="en-SG"/>
        </w:rPr>
        <w:t xml:space="preserve"> </w:t>
      </w:r>
      <w:r w:rsidR="00011931" w:rsidRPr="006C3EF9">
        <w:rPr>
          <w:i/>
          <w:iCs/>
          <w:lang w:val="en-SG"/>
        </w:rPr>
        <w:t>H</w:t>
      </w:r>
      <w:r w:rsidR="003637C3" w:rsidRPr="006C3EF9">
        <w:rPr>
          <w:lang w:val="en-SG"/>
        </w:rPr>
        <w:t xml:space="preserve"> (e.g., 1 hour). </w:t>
      </w:r>
    </w:p>
    <w:p w14:paraId="26876C8B" w14:textId="712FBDAB" w:rsidR="00055B51" w:rsidRPr="006C3EF9" w:rsidRDefault="00515791" w:rsidP="00BD5611">
      <w:pPr>
        <w:pStyle w:val="Paragraphs"/>
        <w:spacing w:after="0"/>
        <w:rPr>
          <w:lang w:val="en-SG"/>
        </w:rPr>
      </w:pPr>
      <w:r w:rsidRPr="006C3EF9">
        <w:rPr>
          <w:lang w:val="en-SG"/>
        </w:rPr>
        <w:t>In</w:t>
      </w:r>
      <w:r w:rsidR="00055B51" w:rsidRPr="006C3EF9">
        <w:rPr>
          <w:lang w:val="en-SG"/>
        </w:rPr>
        <w:t xml:space="preserve"> some embodiments, the set of feasible decisions </w:t>
      </w:r>
      <w:r w:rsidR="00824C99" w:rsidRPr="006C3EF9">
        <w:rPr>
          <w:lang w:val="en-SG"/>
        </w:rPr>
        <w:t xml:space="preserve">may be calculated, wherein the set of feasible decisions </w:t>
      </w:r>
      <m:oMath>
        <m:d>
          <m:dPr>
            <m:ctrlPr>
              <w:rPr>
                <w:rFonts w:ascii="Cambria Math" w:hAnsi="Cambria Math"/>
                <w:i/>
                <w:lang w:val="en-SG"/>
              </w:rPr>
            </m:ctrlPr>
          </m:dPr>
          <m:e>
            <m:r>
              <w:rPr>
                <w:rFonts w:ascii="Cambria Math" w:hAnsi="Cambria Math"/>
                <w:lang w:val="en-SG"/>
              </w:rPr>
              <m:t>c,j</m:t>
            </m:r>
          </m:e>
        </m:d>
        <m:r>
          <w:rPr>
            <w:rFonts w:ascii="Cambria Math" w:hAnsi="Cambria Math"/>
            <w:lang w:val="en-SG"/>
          </w:rPr>
          <m:t>∈</m:t>
        </m:r>
        <m:sSup>
          <m:sSupPr>
            <m:ctrlPr>
              <w:rPr>
                <w:rFonts w:ascii="Cambria Math" w:hAnsi="Cambria Math"/>
                <w:i/>
                <w:lang w:val="en-SG"/>
              </w:rPr>
            </m:ctrlPr>
          </m:sSupPr>
          <m:e>
            <m:r>
              <w:rPr>
                <w:rFonts w:ascii="Cambria Math" w:hAnsi="Cambria Math"/>
                <w:lang w:val="en-SG"/>
              </w:rPr>
              <m:t>F</m:t>
            </m:r>
          </m:e>
          <m:sup>
            <m:r>
              <w:rPr>
                <w:rFonts w:ascii="Cambria Math" w:hAnsi="Cambria Math"/>
                <w:lang w:val="en-SG"/>
              </w:rPr>
              <m:t>k</m:t>
            </m:r>
          </m:sup>
        </m:sSup>
      </m:oMath>
      <w:r w:rsidR="00E94D31" w:rsidRPr="006C3EF9">
        <w:rPr>
          <w:lang w:val="en-SG"/>
        </w:rPr>
        <w:t>comprises the possible combinations of idle v</w:t>
      </w:r>
      <w:proofErr w:type="spellStart"/>
      <w:r w:rsidR="00E94D31" w:rsidRPr="006C3EF9">
        <w:rPr>
          <w:lang w:val="en-SG"/>
        </w:rPr>
        <w:t>ehicles</w:t>
      </w:r>
      <w:proofErr w:type="spellEnd"/>
      <w:r w:rsidR="00E94D31" w:rsidRPr="006C3EF9">
        <w:rPr>
          <w:lang w:val="en-SG"/>
        </w:rPr>
        <w:t xml:space="preserve"> 114 </w:t>
      </w:r>
      <m:oMath>
        <m:r>
          <w:rPr>
            <w:rFonts w:ascii="Cambria Math" w:hAnsi="Cambria Math"/>
            <w:lang w:val="en-SG"/>
          </w:rPr>
          <m:t>c∈</m:t>
        </m:r>
        <m:sSup>
          <m:sSupPr>
            <m:ctrlPr>
              <w:rPr>
                <w:rFonts w:ascii="Cambria Math" w:hAnsi="Cambria Math"/>
                <w:i/>
                <w:lang w:val="en-SG"/>
              </w:rPr>
            </m:ctrlPr>
          </m:sSupPr>
          <m:e>
            <m:r>
              <w:rPr>
                <w:rFonts w:ascii="Cambria Math" w:hAnsi="Cambria Math"/>
                <w:lang w:val="en-SG"/>
              </w:rPr>
              <m:t>C</m:t>
            </m:r>
          </m:e>
          <m:sup>
            <m:r>
              <w:rPr>
                <w:rFonts w:ascii="Cambria Math" w:hAnsi="Cambria Math"/>
                <w:lang w:val="en-SG"/>
              </w:rPr>
              <m:t>k</m:t>
            </m:r>
          </m:sup>
        </m:sSup>
      </m:oMath>
      <w:r w:rsidR="003104BE" w:rsidRPr="006C3EF9">
        <w:rPr>
          <w:lang w:val="en-SG"/>
        </w:rPr>
        <w:t xml:space="preserve"> and destination station </w:t>
      </w:r>
      <m:oMath>
        <m:r>
          <w:rPr>
            <w:rFonts w:ascii="Cambria Math" w:hAnsi="Cambria Math"/>
            <w:lang w:val="en-SG"/>
          </w:rPr>
          <m:t>j∈S</m:t>
        </m:r>
      </m:oMath>
      <w:r w:rsidR="00011931" w:rsidRPr="006C3EF9">
        <w:rPr>
          <w:lang w:val="en-SG"/>
        </w:rPr>
        <w:t xml:space="preserve">, wherein </w:t>
      </w:r>
      <w:r w:rsidR="00011931" w:rsidRPr="006C3EF9">
        <w:rPr>
          <w:i/>
          <w:iCs/>
          <w:lang w:val="en-SG"/>
        </w:rPr>
        <w:t>S</w:t>
      </w:r>
      <w:r w:rsidR="00011931" w:rsidRPr="006C3EF9">
        <w:rPr>
          <w:lang w:val="en-SG"/>
        </w:rPr>
        <w:t xml:space="preserve"> denotes a set of all stations</w:t>
      </w:r>
      <w:r w:rsidR="00726D8B" w:rsidRPr="006C3EF9">
        <w:rPr>
          <w:lang w:val="en-SG"/>
        </w:rPr>
        <w:t xml:space="preserve"> given that the final energy level </w:t>
      </w:r>
      <w:proofErr w:type="spellStart"/>
      <w:r w:rsidR="00620385" w:rsidRPr="006C3EF9">
        <w:rPr>
          <w:i/>
          <w:iCs/>
          <w:lang w:val="en-SG"/>
        </w:rPr>
        <w:t>Q</w:t>
      </w:r>
      <w:r w:rsidR="00620385" w:rsidRPr="006C3EF9">
        <w:rPr>
          <w:i/>
          <w:iCs/>
          <w:vertAlign w:val="subscript"/>
          <w:lang w:val="en-SG"/>
        </w:rPr>
        <w:t>cj</w:t>
      </w:r>
      <w:proofErr w:type="spellEnd"/>
      <w:r w:rsidR="00620385" w:rsidRPr="006C3EF9">
        <w:rPr>
          <w:lang w:val="en-SG"/>
        </w:rPr>
        <w:t xml:space="preserve"> </w:t>
      </w:r>
      <w:r w:rsidR="00726D8B" w:rsidRPr="006C3EF9">
        <w:rPr>
          <w:lang w:val="en-SG"/>
        </w:rPr>
        <w:t>of the vehicle is above a certain threshold</w:t>
      </w:r>
      <w:r w:rsidR="00620385" w:rsidRPr="006C3EF9">
        <w:rPr>
          <w:lang w:val="en-SG"/>
        </w:rPr>
        <w:t>:</w:t>
      </w:r>
    </w:p>
    <w:p w14:paraId="589F9E72" w14:textId="1EFF7B3C" w:rsidR="00620385" w:rsidRPr="006C3EF9" w:rsidRDefault="00000000" w:rsidP="00620385">
      <w:pPr>
        <w:pStyle w:val="Paragraphs"/>
        <w:numPr>
          <w:ilvl w:val="0"/>
          <w:numId w:val="0"/>
        </w:numPr>
        <w:rPr>
          <w:lang w:val="en-SG"/>
        </w:rPr>
      </w:pPr>
      <m:oMathPara>
        <m:oMath>
          <m:sSup>
            <m:sSupPr>
              <m:ctrlPr>
                <w:rPr>
                  <w:rFonts w:ascii="Cambria Math" w:hAnsi="Cambria Math"/>
                  <w:i/>
                  <w:lang w:val="en-SG"/>
                </w:rPr>
              </m:ctrlPr>
            </m:sSupPr>
            <m:e>
              <m:r>
                <w:rPr>
                  <w:rFonts w:ascii="Cambria Math" w:hAnsi="Cambria Math"/>
                  <w:lang w:val="en-SG"/>
                </w:rPr>
                <m:t>F</m:t>
              </m:r>
            </m:e>
            <m:sup>
              <m:r>
                <w:rPr>
                  <w:rFonts w:ascii="Cambria Math" w:hAnsi="Cambria Math"/>
                  <w:lang w:val="en-SG"/>
                </w:rPr>
                <m:t>k</m:t>
              </m:r>
            </m:sup>
          </m:sSup>
          <m:r>
            <w:rPr>
              <w:rFonts w:ascii="Cambria Math" w:hAnsi="Cambria Math"/>
              <w:lang w:val="en-SG"/>
            </w:rPr>
            <m:t>=</m:t>
          </m:r>
          <m:d>
            <m:dPr>
              <m:begChr m:val="{"/>
              <m:endChr m:val="}"/>
              <m:ctrlPr>
                <w:rPr>
                  <w:rFonts w:ascii="Cambria Math" w:hAnsi="Cambria Math"/>
                  <w:i/>
                  <w:lang w:val="en-SG"/>
                </w:rPr>
              </m:ctrlPr>
            </m:dPr>
            <m:e>
              <m:d>
                <m:dPr>
                  <m:ctrlPr>
                    <w:rPr>
                      <w:rFonts w:ascii="Cambria Math" w:hAnsi="Cambria Math"/>
                      <w:i/>
                      <w:lang w:val="en-SG"/>
                    </w:rPr>
                  </m:ctrlPr>
                </m:dPr>
                <m:e>
                  <m:r>
                    <w:rPr>
                      <w:rFonts w:ascii="Cambria Math" w:hAnsi="Cambria Math"/>
                      <w:lang w:val="en-SG"/>
                    </w:rPr>
                    <m:t>c,j</m:t>
                  </m:r>
                </m:e>
              </m:d>
              <m:r>
                <w:rPr>
                  <w:rFonts w:ascii="Cambria Math" w:hAnsi="Cambria Math"/>
                  <w:lang w:val="en-SG"/>
                </w:rPr>
                <m:t>∀∈</m:t>
              </m:r>
              <m:sSup>
                <m:sSupPr>
                  <m:ctrlPr>
                    <w:rPr>
                      <w:rFonts w:ascii="Cambria Math" w:hAnsi="Cambria Math"/>
                      <w:i/>
                      <w:lang w:val="en-SG"/>
                    </w:rPr>
                  </m:ctrlPr>
                </m:sSupPr>
                <m:e>
                  <m:r>
                    <w:rPr>
                      <w:rFonts w:ascii="Cambria Math" w:hAnsi="Cambria Math"/>
                      <w:lang w:val="en-SG"/>
                    </w:rPr>
                    <m:t>C</m:t>
                  </m:r>
                </m:e>
                <m:sup>
                  <m:r>
                    <w:rPr>
                      <w:rFonts w:ascii="Cambria Math" w:hAnsi="Cambria Math"/>
                      <w:lang w:val="en-SG"/>
                    </w:rPr>
                    <m:t>k</m:t>
                  </m:r>
                </m:sup>
              </m:sSup>
              <m:r>
                <w:rPr>
                  <w:rFonts w:ascii="Cambria Math" w:hAnsi="Cambria Math"/>
                  <w:lang w:val="en-SG"/>
                </w:rPr>
                <m:t>,j∈S|</m:t>
              </m:r>
              <m:sSubSup>
                <m:sSubSupPr>
                  <m:ctrlPr>
                    <w:rPr>
                      <w:rFonts w:ascii="Cambria Math" w:hAnsi="Cambria Math"/>
                      <w:i/>
                      <w:lang w:val="en-SG"/>
                    </w:rPr>
                  </m:ctrlPr>
                </m:sSubSupPr>
                <m:e>
                  <m:r>
                    <w:rPr>
                      <w:rFonts w:ascii="Cambria Math" w:hAnsi="Cambria Math"/>
                      <w:lang w:val="en-SG"/>
                    </w:rPr>
                    <m:t>Q</m:t>
                  </m:r>
                </m:e>
                <m:sub>
                  <m:r>
                    <w:rPr>
                      <w:rFonts w:ascii="Cambria Math" w:hAnsi="Cambria Math"/>
                      <w:lang w:val="en-SG"/>
                    </w:rPr>
                    <m:t>c</m:t>
                  </m:r>
                </m:sub>
                <m:sup>
                  <m:r>
                    <w:rPr>
                      <w:rFonts w:ascii="Cambria Math" w:hAnsi="Cambria Math"/>
                      <w:lang w:val="en-SG"/>
                    </w:rPr>
                    <m:t>k</m:t>
                  </m:r>
                </m:sup>
              </m:sSubSup>
              <m:r>
                <w:rPr>
                  <w:rFonts w:ascii="Cambria Math" w:hAnsi="Cambria Math"/>
                  <w:lang w:val="en-SG"/>
                </w:rPr>
                <m:t>-</m:t>
              </m:r>
              <m:sSub>
                <m:sSubPr>
                  <m:ctrlPr>
                    <w:rPr>
                      <w:rFonts w:ascii="Cambria Math" w:hAnsi="Cambria Math"/>
                      <w:i/>
                      <w:lang w:val="en-SG"/>
                    </w:rPr>
                  </m:ctrlPr>
                </m:sSubPr>
                <m:e>
                  <m:r>
                    <w:rPr>
                      <w:rFonts w:ascii="Cambria Math" w:hAnsi="Cambria Math"/>
                      <w:lang w:val="en-SG"/>
                    </w:rPr>
                    <m:t>Q</m:t>
                  </m:r>
                </m:e>
                <m:sub>
                  <m:r>
                    <w:rPr>
                      <w:rFonts w:ascii="Cambria Math" w:hAnsi="Cambria Math"/>
                      <w:lang w:val="en-SG"/>
                    </w:rPr>
                    <m:t>cj</m:t>
                  </m:r>
                </m:sub>
              </m:sSub>
              <m:r>
                <w:rPr>
                  <w:rFonts w:ascii="Cambria Math" w:hAnsi="Cambria Math"/>
                  <w:lang w:val="en-SG"/>
                </w:rPr>
                <m:t>≥Q</m:t>
              </m:r>
            </m:e>
          </m:d>
        </m:oMath>
      </m:oMathPara>
    </w:p>
    <w:p w14:paraId="1D1A8CB3" w14:textId="57622788" w:rsidR="000B7B4C" w:rsidRPr="006C3EF9" w:rsidRDefault="000B7B4C" w:rsidP="00BD69D4">
      <w:pPr>
        <w:pStyle w:val="Paragraphs"/>
        <w:numPr>
          <w:ilvl w:val="0"/>
          <w:numId w:val="0"/>
        </w:numPr>
        <w:rPr>
          <w:lang w:val="en-SG"/>
        </w:rPr>
      </w:pPr>
      <w:r w:rsidRPr="006C3EF9">
        <w:rPr>
          <w:lang w:val="en-SG"/>
        </w:rPr>
        <w:lastRenderedPageBreak/>
        <w:t xml:space="preserve">wherein </w:t>
      </w:r>
      <m:oMath>
        <m:sSup>
          <m:sSupPr>
            <m:ctrlPr>
              <w:rPr>
                <w:rFonts w:ascii="Cambria Math" w:hAnsi="Cambria Math"/>
                <w:i/>
                <w:lang w:val="en-SG"/>
              </w:rPr>
            </m:ctrlPr>
          </m:sSupPr>
          <m:e>
            <m:r>
              <w:rPr>
                <w:rFonts w:ascii="Cambria Math" w:hAnsi="Cambria Math"/>
                <w:lang w:val="en-SG"/>
              </w:rPr>
              <m:t>C</m:t>
            </m:r>
          </m:e>
          <m:sup>
            <m:r>
              <w:rPr>
                <w:rFonts w:ascii="Cambria Math" w:hAnsi="Cambria Math"/>
                <w:lang w:val="en-SG"/>
              </w:rPr>
              <m:t>k</m:t>
            </m:r>
          </m:sup>
        </m:sSup>
      </m:oMath>
      <w:r w:rsidRPr="006C3EF9">
        <w:rPr>
          <w:lang w:val="en-SG"/>
        </w:rPr>
        <w:t xml:space="preserve"> denotes a set of all the idle vehicles 114 </w:t>
      </w:r>
      <w:r w:rsidR="0096163A" w:rsidRPr="006C3EF9">
        <w:rPr>
          <w:lang w:val="en-SG"/>
        </w:rPr>
        <w:t xml:space="preserve">in timeslot </w:t>
      </w:r>
      <m:oMath>
        <m:r>
          <w:rPr>
            <w:rFonts w:ascii="Cambria Math" w:hAnsi="Cambria Math" w:hint="eastAsia"/>
            <w:lang w:val="en-SG"/>
          </w:rPr>
          <m:t>k</m:t>
        </m:r>
        <m:r>
          <w:rPr>
            <w:rFonts w:ascii="Cambria Math" w:hAnsi="Cambria Math" w:hint="eastAsia"/>
            <w:lang w:val="en-SG"/>
          </w:rPr>
          <m:t>∈</m:t>
        </m:r>
        <m:r>
          <w:rPr>
            <w:rFonts w:ascii="Cambria Math" w:hAnsi="Cambria Math" w:hint="eastAsia"/>
            <w:lang w:val="en-SG"/>
          </w:rPr>
          <m:t>K</m:t>
        </m:r>
      </m:oMath>
      <w:r w:rsidR="005F1284" w:rsidRPr="006C3EF9">
        <w:rPr>
          <w:iCs/>
          <w:lang w:val="en-SG"/>
        </w:rPr>
        <w:t xml:space="preserve"> and</w:t>
      </w:r>
      <w:r w:rsidR="004B2F5F" w:rsidRPr="006C3EF9">
        <w:rPr>
          <w:iCs/>
          <w:lang w:val="en-SG"/>
        </w:rPr>
        <w:t xml:space="preserve"> </w:t>
      </w:r>
      <m:oMath>
        <m:sSubSup>
          <m:sSubSupPr>
            <m:ctrlPr>
              <w:rPr>
                <w:rFonts w:ascii="Cambria Math" w:hAnsi="Cambria Math"/>
                <w:i/>
                <w:iCs/>
                <w:lang w:val="en-SG"/>
              </w:rPr>
            </m:ctrlPr>
          </m:sSubSupPr>
          <m:e>
            <m:r>
              <w:rPr>
                <w:rFonts w:ascii="Cambria Math" w:hAnsi="Cambria Math"/>
                <w:lang w:val="en-SG"/>
              </w:rPr>
              <m:t>C</m:t>
            </m:r>
          </m:e>
          <m:sub>
            <m:r>
              <w:rPr>
                <w:rFonts w:ascii="Cambria Math" w:hAnsi="Cambria Math"/>
                <w:lang w:val="en-SG"/>
              </w:rPr>
              <m:t>i</m:t>
            </m:r>
          </m:sub>
          <m:sup>
            <m:r>
              <w:rPr>
                <w:rFonts w:ascii="Cambria Math" w:hAnsi="Cambria Math"/>
                <w:lang w:val="en-SG"/>
              </w:rPr>
              <m:t>k</m:t>
            </m:r>
          </m:sup>
        </m:sSubSup>
      </m:oMath>
      <w:r w:rsidR="0035557D" w:rsidRPr="006C3EF9">
        <w:rPr>
          <w:iCs/>
          <w:lang w:val="en-SG"/>
        </w:rPr>
        <w:t xml:space="preserve"> denotes a set of all idle vehicles at station </w:t>
      </w:r>
      <m:oMath>
        <m:r>
          <w:rPr>
            <w:rFonts w:ascii="Cambria Math" w:hAnsi="Cambria Math"/>
            <w:lang w:val="en-SG"/>
          </w:rPr>
          <m:t>i</m:t>
        </m:r>
        <m:r>
          <w:rPr>
            <w:rFonts w:ascii="Cambria Math" w:hAnsi="Cambria Math" w:hint="eastAsia"/>
            <w:lang w:val="en-SG"/>
          </w:rPr>
          <m:t>∈</m:t>
        </m:r>
        <m:r>
          <w:rPr>
            <w:rFonts w:ascii="Cambria Math" w:hAnsi="Cambria Math"/>
            <w:lang w:val="en-SG"/>
          </w:rPr>
          <m:t>S</m:t>
        </m:r>
      </m:oMath>
      <w:r w:rsidR="0035557D" w:rsidRPr="006C3EF9">
        <w:rPr>
          <w:iCs/>
          <w:lang w:val="en-SG"/>
        </w:rPr>
        <w:t xml:space="preserve"> in timeslot </w:t>
      </w:r>
      <m:oMath>
        <m:r>
          <w:rPr>
            <w:rFonts w:ascii="Cambria Math" w:hAnsi="Cambria Math" w:hint="eastAsia"/>
            <w:lang w:val="en-SG"/>
          </w:rPr>
          <m:t>k</m:t>
        </m:r>
        <m:r>
          <w:rPr>
            <w:rFonts w:ascii="Cambria Math" w:hAnsi="Cambria Math" w:hint="eastAsia"/>
            <w:lang w:val="en-SG"/>
          </w:rPr>
          <m:t>∈</m:t>
        </m:r>
        <m:r>
          <w:rPr>
            <w:rFonts w:ascii="Cambria Math" w:hAnsi="Cambria Math" w:hint="eastAsia"/>
            <w:lang w:val="en-SG"/>
          </w:rPr>
          <m:t>K</m:t>
        </m:r>
      </m:oMath>
      <w:r w:rsidR="00BD69D4" w:rsidRPr="006C3EF9">
        <w:rPr>
          <w:lang w:val="en-SG"/>
        </w:rPr>
        <w:t xml:space="preserve"> with an </w:t>
      </w:r>
      <w:r w:rsidR="0096163A" w:rsidRPr="006C3EF9">
        <w:rPr>
          <w:lang w:val="en-SG"/>
        </w:rPr>
        <w:t>example of the scheduling model is as follows:</w:t>
      </w:r>
    </w:p>
    <w:p w14:paraId="3B05E38C" w14:textId="02DBCBDC" w:rsidR="00801AF9" w:rsidRPr="006C3EF9" w:rsidRDefault="00000000" w:rsidP="00801AF9">
      <w:pPr>
        <w:pStyle w:val="Caption"/>
        <w:rPr>
          <w:b w:val="0"/>
          <w:iCs w:val="0"/>
        </w:rPr>
      </w:pPr>
      <m:oMathPara>
        <m:oMath>
          <m:sPre>
            <m:sPrePr>
              <m:ctrlPr>
                <w:rPr>
                  <w:rFonts w:ascii="Cambria Math" w:eastAsia="SimSun" w:hAnsi="Cambria Math" w:cs="Times New Roman"/>
                  <w:b w:val="0"/>
                  <w:i/>
                  <w:iCs w:val="0"/>
                  <w:szCs w:val="24"/>
                  <w:lang w:eastAsia="he-IL" w:bidi="he-IL"/>
                </w:rPr>
              </m:ctrlPr>
            </m:sPrePr>
            <m:sub>
              <m:sSup>
                <m:sSupPr>
                  <m:ctrlPr>
                    <w:rPr>
                      <w:rFonts w:ascii="Cambria Math" w:eastAsia="SimSun" w:hAnsi="Cambria Math" w:cs="Times New Roman"/>
                      <w:b w:val="0"/>
                      <w:i/>
                      <w:iCs w:val="0"/>
                      <w:szCs w:val="24"/>
                      <w:lang w:eastAsia="he-IL" w:bidi="he-IL"/>
                    </w:rPr>
                  </m:ctrlPr>
                </m:sSupPr>
                <m:e>
                  <m:r>
                    <m:rPr>
                      <m:sty m:val="bi"/>
                    </m:rPr>
                    <w:rPr>
                      <w:rFonts w:ascii="Cambria Math" w:hAnsi="Cambria Math"/>
                    </w:rPr>
                    <m:t>y</m:t>
                  </m:r>
                </m:e>
                <m:sup>
                  <m:r>
                    <m:rPr>
                      <m:sty m:val="bi"/>
                    </m:rPr>
                    <w:rPr>
                      <w:rFonts w:ascii="Cambria Math" w:hAnsi="Cambria Math"/>
                    </w:rPr>
                    <m:t>k</m:t>
                  </m:r>
                </m:sup>
              </m:sSup>
            </m:sub>
            <m:sup>
              <m:r>
                <m:rPr>
                  <m:sty m:val="b"/>
                </m:rPr>
                <w:rPr>
                  <w:rFonts w:ascii="Cambria Math" w:hAnsi="Cambria Math"/>
                </w:rPr>
                <m:t>max</m:t>
              </m:r>
            </m:sup>
            <m:e>
              <m:r>
                <m:rPr>
                  <m:sty m:val="bi"/>
                </m:rPr>
                <w:rPr>
                  <w:rFonts w:ascii="Cambria Math" w:hAnsi="Cambria Math"/>
                </w:rPr>
                <m:t xml:space="preserve"> </m:t>
              </m:r>
              <m:nary>
                <m:naryPr>
                  <m:chr m:val="∑"/>
                  <m:limLoc m:val="undOvr"/>
                  <m:supHide m:val="1"/>
                  <m:ctrlPr>
                    <w:rPr>
                      <w:rFonts w:ascii="Cambria Math" w:eastAsia="SimSun" w:hAnsi="Cambria Math" w:cs="Times New Roman"/>
                      <w:b w:val="0"/>
                      <w:i/>
                      <w:iCs w:val="0"/>
                      <w:szCs w:val="24"/>
                      <w:lang w:eastAsia="he-IL" w:bidi="he-IL"/>
                    </w:rPr>
                  </m:ctrlPr>
                </m:naryPr>
                <m:sub>
                  <m:d>
                    <m:dPr>
                      <m:ctrlPr>
                        <w:rPr>
                          <w:rFonts w:ascii="Cambria Math" w:eastAsia="SimSun" w:hAnsi="Cambria Math" w:cs="Times New Roman"/>
                          <w:b w:val="0"/>
                          <w:i/>
                          <w:iCs w:val="0"/>
                          <w:szCs w:val="24"/>
                          <w:lang w:eastAsia="he-IL" w:bidi="he-IL"/>
                        </w:rPr>
                      </m:ctrlPr>
                    </m:dPr>
                    <m:e>
                      <m:r>
                        <m:rPr>
                          <m:sty m:val="bi"/>
                        </m:rPr>
                        <w:rPr>
                          <w:rFonts w:ascii="Cambria Math" w:hAnsi="Cambria Math"/>
                        </w:rPr>
                        <m:t>c,j</m:t>
                      </m:r>
                    </m:e>
                  </m:d>
                  <m:r>
                    <m:rPr>
                      <m:sty m:val="bi"/>
                    </m:rPr>
                    <w:rPr>
                      <w:rFonts w:ascii="Cambria Math" w:hAnsi="Cambria Math"/>
                    </w:rPr>
                    <m:t>∈</m:t>
                  </m:r>
                  <m:sSup>
                    <m:sSupPr>
                      <m:ctrlPr>
                        <w:rPr>
                          <w:rFonts w:ascii="Cambria Math" w:eastAsia="SimSun" w:hAnsi="Cambria Math" w:cs="Times New Roman"/>
                          <w:b w:val="0"/>
                          <w:i/>
                          <w:iCs w:val="0"/>
                          <w:szCs w:val="24"/>
                          <w:lang w:eastAsia="he-IL" w:bidi="he-IL"/>
                        </w:rPr>
                      </m:ctrlPr>
                    </m:sSupPr>
                    <m:e>
                      <m:r>
                        <m:rPr>
                          <m:sty m:val="bi"/>
                        </m:rPr>
                        <w:rPr>
                          <w:rFonts w:ascii="Cambria Math" w:hAnsi="Cambria Math"/>
                        </w:rPr>
                        <m:t>F</m:t>
                      </m:r>
                    </m:e>
                    <m:sup>
                      <m:r>
                        <m:rPr>
                          <m:sty m:val="bi"/>
                        </m:rPr>
                        <w:rPr>
                          <w:rFonts w:ascii="Cambria Math" w:hAnsi="Cambria Math"/>
                        </w:rPr>
                        <m:t>k</m:t>
                      </m:r>
                    </m:sup>
                  </m:sSup>
                </m:sub>
                <m:sup/>
                <m:e>
                  <m:sSubSup>
                    <m:sSubSupPr>
                      <m:ctrlPr>
                        <w:rPr>
                          <w:rFonts w:ascii="Cambria Math" w:eastAsia="SimSun" w:hAnsi="Cambria Math" w:cs="Times New Roman"/>
                          <w:b w:val="0"/>
                          <w:i/>
                          <w:iCs w:val="0"/>
                          <w:szCs w:val="24"/>
                          <w:lang w:eastAsia="he-IL" w:bidi="he-IL"/>
                        </w:rPr>
                      </m:ctrlPr>
                    </m:sSubSupPr>
                    <m:e>
                      <m:r>
                        <m:rPr>
                          <m:sty m:val="bi"/>
                        </m:rPr>
                        <w:rPr>
                          <w:rFonts w:ascii="Cambria Math" w:hAnsi="Cambria Math"/>
                        </w:rPr>
                        <m:t>y</m:t>
                      </m:r>
                    </m:e>
                    <m:sub>
                      <m:r>
                        <m:rPr>
                          <m:sty m:val="bi"/>
                        </m:rPr>
                        <w:rPr>
                          <w:rFonts w:ascii="Cambria Math" w:hAnsi="Cambria Math"/>
                        </w:rPr>
                        <m:t>cj</m:t>
                      </m:r>
                    </m:sub>
                    <m:sup>
                      <m:r>
                        <m:rPr>
                          <m:sty m:val="bi"/>
                        </m:rPr>
                        <w:rPr>
                          <w:rFonts w:ascii="Cambria Math" w:hAnsi="Cambria Math"/>
                        </w:rPr>
                        <m:t>k</m:t>
                      </m:r>
                    </m:sup>
                  </m:sSubSup>
                </m:e>
              </m:nary>
            </m:e>
          </m:sPre>
          <m:r>
            <m:rPr>
              <m:sty m:val="b"/>
            </m:rPr>
            <w:rPr>
              <w:rFonts w:ascii="Cambria Math" w:hAnsi="Cambria Math"/>
            </w:rPr>
            <w:br/>
          </m:r>
        </m:oMath>
        <m:oMath>
          <m:r>
            <m:rPr>
              <m:sty m:val="bi"/>
            </m:rPr>
            <w:rPr>
              <w:rFonts w:ascii="Cambria Math" w:hAnsi="Cambria Math"/>
            </w:rPr>
            <m:t xml:space="preserve">s.t. </m:t>
          </m:r>
          <m:nary>
            <m:naryPr>
              <m:chr m:val="∑"/>
              <m:limLoc m:val="undOvr"/>
              <m:supHide m:val="1"/>
              <m:ctrlPr>
                <w:rPr>
                  <w:rFonts w:ascii="Cambria Math" w:eastAsia="SimSun" w:hAnsi="Cambria Math" w:cs="Times New Roman"/>
                  <w:b w:val="0"/>
                  <w:szCs w:val="24"/>
                  <w:lang w:eastAsia="he-IL" w:bidi="he-IL"/>
                </w:rPr>
              </m:ctrlPr>
            </m:naryPr>
            <m:sub>
              <m:r>
                <m:rPr>
                  <m:sty m:val="bi"/>
                </m:rPr>
                <w:rPr>
                  <w:rFonts w:ascii="Cambria Math" w:hAnsi="Cambria Math"/>
                </w:rPr>
                <m:t>j∈S</m:t>
              </m:r>
            </m:sub>
            <m:sup/>
            <m:e>
              <m:sSubSup>
                <m:sSubSupPr>
                  <m:ctrlPr>
                    <w:rPr>
                      <w:rFonts w:ascii="Cambria Math" w:eastAsia="SimSun" w:hAnsi="Cambria Math" w:cs="Times New Roman"/>
                      <w:b w:val="0"/>
                      <w:i/>
                      <w:szCs w:val="24"/>
                      <w:lang w:eastAsia="he-IL" w:bidi="he-IL"/>
                    </w:rPr>
                  </m:ctrlPr>
                </m:sSubSupPr>
                <m:e>
                  <m:r>
                    <m:rPr>
                      <m:sty m:val="bi"/>
                    </m:rPr>
                    <w:rPr>
                      <w:rFonts w:ascii="Cambria Math" w:hAnsi="Cambria Math"/>
                    </w:rPr>
                    <m:t>y</m:t>
                  </m:r>
                </m:e>
                <m:sub>
                  <m:r>
                    <m:rPr>
                      <m:sty m:val="bi"/>
                    </m:rPr>
                    <w:rPr>
                      <w:rFonts w:ascii="Cambria Math" w:hAnsi="Cambria Math"/>
                    </w:rPr>
                    <m:t>cj</m:t>
                  </m:r>
                </m:sub>
                <m:sup>
                  <m:r>
                    <m:rPr>
                      <m:sty m:val="bi"/>
                    </m:rPr>
                    <w:rPr>
                      <w:rFonts w:ascii="Cambria Math" w:hAnsi="Cambria Math"/>
                    </w:rPr>
                    <m:t>k</m:t>
                  </m:r>
                </m:sup>
              </m:sSubSup>
            </m:e>
          </m:nary>
          <m:r>
            <m:rPr>
              <m:sty m:val="bi"/>
            </m:rPr>
            <w:rPr>
              <w:rFonts w:ascii="Cambria Math" w:hAnsi="Cambria Math"/>
            </w:rPr>
            <m:t>≤1            ∀c∈</m:t>
          </m:r>
          <m:sSup>
            <m:sSupPr>
              <m:ctrlPr>
                <w:rPr>
                  <w:rFonts w:ascii="Cambria Math" w:eastAsia="SimSun" w:hAnsi="Cambria Math" w:cs="Times New Roman"/>
                  <w:b w:val="0"/>
                  <w:i/>
                  <w:szCs w:val="24"/>
                  <w:lang w:eastAsia="he-IL" w:bidi="he-IL"/>
                </w:rPr>
              </m:ctrlPr>
            </m:sSupPr>
            <m:e>
              <m:r>
                <m:rPr>
                  <m:sty m:val="bi"/>
                </m:rPr>
                <w:rPr>
                  <w:rFonts w:ascii="Cambria Math" w:hAnsi="Cambria Math"/>
                </w:rPr>
                <m:t>C</m:t>
              </m:r>
            </m:e>
            <m:sup>
              <m:r>
                <m:rPr>
                  <m:sty m:val="bi"/>
                </m:rPr>
                <w:rPr>
                  <w:rFonts w:ascii="Cambria Math" w:hAnsi="Cambria Math"/>
                </w:rPr>
                <m:t>k</m:t>
              </m:r>
            </m:sup>
          </m:sSup>
          <m:r>
            <m:rPr>
              <m:sty m:val="bi"/>
            </m:rPr>
            <w:rPr>
              <w:rFonts w:ascii="Cambria Math" w:hAnsi="Cambria Math"/>
            </w:rPr>
            <m:t>,k∈K</m:t>
          </m:r>
          <m:r>
            <m:rPr>
              <m:sty m:val="b"/>
            </m:rPr>
            <w:rPr>
              <w:rFonts w:ascii="Cambria Math" w:hAnsi="Cambria Math"/>
            </w:rPr>
            <w:br/>
          </m:r>
        </m:oMath>
        <m:oMath>
          <m:r>
            <m:rPr>
              <m:sty m:val="bi"/>
            </m:rPr>
            <w:rPr>
              <w:rFonts w:ascii="Cambria Math" w:hAnsi="Cambria Math"/>
            </w:rPr>
            <m:t xml:space="preserve">       </m:t>
          </m:r>
          <m:nary>
            <m:naryPr>
              <m:chr m:val="∑"/>
              <m:limLoc m:val="undOvr"/>
              <m:supHide m:val="1"/>
              <m:ctrlPr>
                <w:rPr>
                  <w:rFonts w:ascii="Cambria Math" w:eastAsia="SimSun" w:hAnsi="Cambria Math" w:cs="Times New Roman"/>
                  <w:b w:val="0"/>
                  <w:i/>
                  <w:szCs w:val="24"/>
                  <w:lang w:eastAsia="he-IL" w:bidi="he-IL"/>
                </w:rPr>
              </m:ctrlPr>
            </m:naryPr>
            <m:sub>
              <m:r>
                <m:rPr>
                  <m:sty m:val="bi"/>
                </m:rPr>
                <w:rPr>
                  <w:rFonts w:ascii="Cambria Math" w:hAnsi="Cambria Math"/>
                </w:rPr>
                <m:t>c∈</m:t>
              </m:r>
              <m:sSubSup>
                <m:sSubSupPr>
                  <m:ctrlPr>
                    <w:rPr>
                      <w:rFonts w:ascii="Cambria Math" w:eastAsia="SimSun" w:hAnsi="Cambria Math" w:cs="Times New Roman"/>
                      <w:b w:val="0"/>
                      <w:i/>
                      <w:szCs w:val="24"/>
                      <w:lang w:eastAsia="he-IL" w:bidi="he-IL"/>
                    </w:rPr>
                  </m:ctrlPr>
                </m:sSubSupPr>
                <m:e>
                  <m:r>
                    <m:rPr>
                      <m:sty m:val="bi"/>
                    </m:rPr>
                    <w:rPr>
                      <w:rFonts w:ascii="Cambria Math" w:hAnsi="Cambria Math"/>
                    </w:rPr>
                    <m:t>C</m:t>
                  </m:r>
                </m:e>
                <m:sub>
                  <m:r>
                    <m:rPr>
                      <m:sty m:val="bi"/>
                    </m:rPr>
                    <w:rPr>
                      <w:rFonts w:ascii="Cambria Math" w:hAnsi="Cambria Math"/>
                    </w:rPr>
                    <m:t>i</m:t>
                  </m:r>
                </m:sub>
                <m:sup>
                  <m:r>
                    <m:rPr>
                      <m:sty m:val="bi"/>
                    </m:rPr>
                    <w:rPr>
                      <w:rFonts w:ascii="Cambria Math" w:hAnsi="Cambria Math"/>
                    </w:rPr>
                    <m:t>k</m:t>
                  </m:r>
                </m:sup>
              </m:sSubSup>
            </m:sub>
            <m:sup/>
            <m:e>
              <m:sSubSup>
                <m:sSubSupPr>
                  <m:ctrlPr>
                    <w:rPr>
                      <w:rFonts w:ascii="Cambria Math" w:eastAsia="SimSun" w:hAnsi="Cambria Math" w:cs="Times New Roman"/>
                      <w:b w:val="0"/>
                      <w:i/>
                      <w:szCs w:val="24"/>
                      <w:lang w:eastAsia="he-IL" w:bidi="he-IL"/>
                    </w:rPr>
                  </m:ctrlPr>
                </m:sSubSupPr>
                <m:e>
                  <m:r>
                    <m:rPr>
                      <m:sty m:val="bi"/>
                    </m:rPr>
                    <w:rPr>
                      <w:rFonts w:ascii="Cambria Math" w:hAnsi="Cambria Math"/>
                    </w:rPr>
                    <m:t>y</m:t>
                  </m:r>
                </m:e>
                <m:sub>
                  <m:r>
                    <m:rPr>
                      <m:sty m:val="bi"/>
                    </m:rPr>
                    <w:rPr>
                      <w:rFonts w:ascii="Cambria Math" w:hAnsi="Cambria Math"/>
                    </w:rPr>
                    <m:t>cj</m:t>
                  </m:r>
                </m:sub>
                <m:sup>
                  <m:r>
                    <m:rPr>
                      <m:sty m:val="bi"/>
                    </m:rPr>
                    <w:rPr>
                      <w:rFonts w:ascii="Cambria Math" w:hAnsi="Cambria Math"/>
                    </w:rPr>
                    <m:t>k</m:t>
                  </m:r>
                </m:sup>
              </m:sSubSup>
              <m:r>
                <m:rPr>
                  <m:sty m:val="bi"/>
                </m:rPr>
                <w:rPr>
                  <w:rFonts w:ascii="Cambria Math" w:hAnsi="Cambria Math"/>
                </w:rPr>
                <m:t>≤</m:t>
              </m:r>
              <m:sSubSup>
                <m:sSubSupPr>
                  <m:ctrlPr>
                    <w:rPr>
                      <w:rFonts w:ascii="Cambria Math" w:eastAsia="SimSun" w:hAnsi="Cambria Math" w:cs="Times New Roman"/>
                      <w:b w:val="0"/>
                      <w:i/>
                      <w:szCs w:val="24"/>
                      <w:lang w:eastAsia="he-IL" w:bidi="he-IL"/>
                    </w:rPr>
                  </m:ctrlPr>
                </m:sSubSupPr>
                <m:e>
                  <m:r>
                    <m:rPr>
                      <m:sty m:val="bi"/>
                    </m:rPr>
                    <w:rPr>
                      <w:rFonts w:ascii="Cambria Math" w:hAnsi="Cambria Math"/>
                    </w:rPr>
                    <m:t>r</m:t>
                  </m:r>
                </m:e>
                <m:sub>
                  <m:r>
                    <m:rPr>
                      <m:sty m:val="bi"/>
                    </m:rPr>
                    <w:rPr>
                      <w:rFonts w:ascii="Cambria Math" w:hAnsi="Cambria Math"/>
                    </w:rPr>
                    <m:t>ij</m:t>
                  </m:r>
                </m:sub>
                <m:sup>
                  <m:r>
                    <m:rPr>
                      <m:sty m:val="bi"/>
                    </m:rPr>
                    <w:rPr>
                      <w:rFonts w:ascii="Cambria Math" w:hAnsi="Cambria Math"/>
                    </w:rPr>
                    <m:t>k</m:t>
                  </m:r>
                </m:sup>
              </m:sSubSup>
            </m:e>
          </m:nary>
          <m:r>
            <m:rPr>
              <m:sty m:val="bi"/>
            </m:rPr>
            <w:rPr>
              <w:rFonts w:ascii="Cambria Math" w:hAnsi="Cambria Math"/>
            </w:rPr>
            <m:t xml:space="preserve">        ∀i∈S,k∈K</m:t>
          </m:r>
        </m:oMath>
      </m:oMathPara>
    </w:p>
    <w:p w14:paraId="69B60A03" w14:textId="4135BA92" w:rsidR="00BF30C7" w:rsidRPr="006C3EF9" w:rsidRDefault="00801AF9" w:rsidP="00801AF9">
      <w:pPr>
        <w:pStyle w:val="Caption"/>
        <w:jc w:val="right"/>
        <w:rPr>
          <w:b w:val="0"/>
          <w:bCs/>
        </w:rPr>
      </w:pPr>
      <w:r w:rsidRPr="006C3EF9">
        <w:rPr>
          <w:b w:val="0"/>
          <w:bCs/>
        </w:rPr>
        <w:t>(</w:t>
      </w:r>
      <w:r w:rsidRPr="006C3EF9">
        <w:rPr>
          <w:b w:val="0"/>
          <w:bCs/>
        </w:rPr>
        <w:fldChar w:fldCharType="begin"/>
      </w:r>
      <w:r w:rsidRPr="006C3EF9">
        <w:rPr>
          <w:b w:val="0"/>
          <w:bCs/>
        </w:rPr>
        <w:instrText xml:space="preserve"> SEQ ( \* ARABIC </w:instrText>
      </w:r>
      <w:r w:rsidRPr="006C3EF9">
        <w:rPr>
          <w:b w:val="0"/>
          <w:bCs/>
        </w:rPr>
        <w:fldChar w:fldCharType="separate"/>
      </w:r>
      <w:r w:rsidR="00487F4A" w:rsidRPr="006C3EF9">
        <w:rPr>
          <w:b w:val="0"/>
          <w:bCs/>
          <w:noProof/>
        </w:rPr>
        <w:t>1</w:t>
      </w:r>
      <w:r w:rsidRPr="006C3EF9">
        <w:rPr>
          <w:b w:val="0"/>
          <w:bCs/>
        </w:rPr>
        <w:fldChar w:fldCharType="end"/>
      </w:r>
      <w:r w:rsidRPr="006C3EF9">
        <w:rPr>
          <w:b w:val="0"/>
          <w:bCs/>
        </w:rPr>
        <w:t>)</w:t>
      </w:r>
    </w:p>
    <w:p w14:paraId="5196B5EF" w14:textId="5F26FE01" w:rsidR="009D00B1" w:rsidRPr="006C3EF9" w:rsidRDefault="009D00B1" w:rsidP="00345F15">
      <w:pPr>
        <w:pStyle w:val="Paragraphs"/>
        <w:rPr>
          <w:lang w:val="en-SG"/>
        </w:rPr>
      </w:pPr>
      <w:r w:rsidRPr="006C3EF9">
        <w:rPr>
          <w:lang w:val="en-SG"/>
        </w:rPr>
        <w:t xml:space="preserve">The objective of the scheduling model is to maximise the total number of idle vehicles 114 that can be scheduled to serve the current demands. The idle vehicles 114 that can be scheduled belong to set </w:t>
      </w:r>
      <w:proofErr w:type="spellStart"/>
      <w:r w:rsidRPr="006C3EF9">
        <w:rPr>
          <w:i/>
          <w:iCs/>
          <w:lang w:val="en-SG"/>
        </w:rPr>
        <w:t>F</w:t>
      </w:r>
      <w:r w:rsidR="00432CE2" w:rsidRPr="006C3EF9">
        <w:rPr>
          <w:i/>
          <w:iCs/>
          <w:vertAlign w:val="superscript"/>
          <w:lang w:val="en-SG"/>
        </w:rPr>
        <w:t>k</w:t>
      </w:r>
      <w:proofErr w:type="spellEnd"/>
      <w:r w:rsidR="00432CE2" w:rsidRPr="006C3EF9">
        <w:rPr>
          <w:iCs/>
          <w:lang w:val="en-SG"/>
        </w:rPr>
        <w:t xml:space="preserve">. </w:t>
      </w:r>
      <w:r w:rsidR="0037633A" w:rsidRPr="006C3EF9">
        <w:rPr>
          <w:iCs/>
          <w:lang w:val="en-SG"/>
        </w:rPr>
        <w:t xml:space="preserve">In some embodiments, it may be assumed that the information about the current inter-station demands </w:t>
      </w:r>
      <m:oMath>
        <m:sSubSup>
          <m:sSubSupPr>
            <m:ctrlPr>
              <w:rPr>
                <w:rFonts w:ascii="Cambria Math" w:hAnsi="Cambria Math"/>
                <w:i/>
                <w:iCs/>
                <w:lang w:val="en-SG"/>
              </w:rPr>
            </m:ctrlPr>
          </m:sSubSupPr>
          <m:e>
            <m:r>
              <w:rPr>
                <w:rFonts w:ascii="Cambria Math" w:hAnsi="Cambria Math"/>
                <w:lang w:val="en-SG"/>
              </w:rPr>
              <m:t>r</m:t>
            </m:r>
          </m:e>
          <m:sub>
            <m:r>
              <w:rPr>
                <w:rFonts w:ascii="Cambria Math" w:hAnsi="Cambria Math"/>
                <w:lang w:val="en-SG"/>
              </w:rPr>
              <m:t>ij</m:t>
            </m:r>
          </m:sub>
          <m:sup>
            <m:r>
              <w:rPr>
                <w:rFonts w:ascii="Cambria Math" w:hAnsi="Cambria Math"/>
                <w:lang w:val="en-SG"/>
              </w:rPr>
              <m:t>k</m:t>
            </m:r>
          </m:sup>
        </m:sSubSup>
      </m:oMath>
      <w:r w:rsidR="0037633A" w:rsidRPr="006C3EF9">
        <w:rPr>
          <w:iCs/>
          <w:lang w:val="en-SG"/>
        </w:rPr>
        <w:t xml:space="preserve"> are known, and the unmet </w:t>
      </w:r>
      <w:r w:rsidR="0085746F" w:rsidRPr="006C3EF9">
        <w:rPr>
          <w:iCs/>
          <w:lang w:val="en-SG"/>
        </w:rPr>
        <w:t xml:space="preserve">vehicle </w:t>
      </w:r>
      <w:r w:rsidR="0037633A" w:rsidRPr="006C3EF9">
        <w:rPr>
          <w:iCs/>
          <w:lang w:val="en-SG"/>
        </w:rPr>
        <w:t xml:space="preserve">requests leave the system if they are not served within the timeslot in which they appear. In some embodiments, the duration of the timeslot may be decided according to the patience level of customers. In some embodiments, a binary decision variable </w:t>
      </w:r>
      <m:oMath>
        <m:sSubSup>
          <m:sSubSupPr>
            <m:ctrlPr>
              <w:rPr>
                <w:rFonts w:ascii="Cambria Math" w:hAnsi="Cambria Math"/>
                <w:i/>
                <w:iCs/>
                <w:lang w:val="en-SG"/>
              </w:rPr>
            </m:ctrlPr>
          </m:sSubSupPr>
          <m:e>
            <m:r>
              <w:rPr>
                <w:rFonts w:ascii="Cambria Math" w:hAnsi="Cambria Math"/>
                <w:lang w:val="en-SG"/>
              </w:rPr>
              <m:t>y</m:t>
            </m:r>
          </m:e>
          <m:sub>
            <m:r>
              <w:rPr>
                <w:rFonts w:ascii="Cambria Math" w:hAnsi="Cambria Math"/>
                <w:lang w:val="en-SG"/>
              </w:rPr>
              <m:t>cj</m:t>
            </m:r>
          </m:sub>
          <m:sup>
            <m:r>
              <w:rPr>
                <w:rFonts w:ascii="Cambria Math" w:hAnsi="Cambria Math"/>
                <w:lang w:val="en-SG"/>
              </w:rPr>
              <m:t>k</m:t>
            </m:r>
          </m:sup>
        </m:sSubSup>
        <m:r>
          <w:rPr>
            <w:rFonts w:ascii="Cambria Math" w:hAnsi="Cambria Math"/>
            <w:lang w:val="en-SG"/>
          </w:rPr>
          <m:t>∈</m:t>
        </m:r>
        <m:d>
          <m:dPr>
            <m:begChr m:val="{"/>
            <m:endChr m:val="}"/>
            <m:ctrlPr>
              <w:rPr>
                <w:rFonts w:ascii="Cambria Math" w:hAnsi="Cambria Math"/>
                <w:i/>
                <w:iCs/>
                <w:lang w:val="en-SG"/>
              </w:rPr>
            </m:ctrlPr>
          </m:dPr>
          <m:e>
            <m:r>
              <w:rPr>
                <w:rFonts w:ascii="Cambria Math" w:hAnsi="Cambria Math"/>
                <w:lang w:val="en-SG"/>
              </w:rPr>
              <m:t>0,1</m:t>
            </m:r>
          </m:e>
        </m:d>
      </m:oMath>
      <w:r w:rsidR="001379B4" w:rsidRPr="006C3EF9">
        <w:rPr>
          <w:iCs/>
          <w:lang w:val="en-SG"/>
        </w:rPr>
        <w:t xml:space="preserve"> may be used to decide which idle vehicle 114 </w:t>
      </w:r>
      <m:oMath>
        <m:r>
          <w:rPr>
            <w:rFonts w:ascii="Cambria Math" w:hAnsi="Cambria Math"/>
            <w:lang w:val="en-SG"/>
          </w:rPr>
          <m:t>c∈</m:t>
        </m:r>
        <m:sSup>
          <m:sSupPr>
            <m:ctrlPr>
              <w:rPr>
                <w:rFonts w:ascii="Cambria Math" w:hAnsi="Cambria Math"/>
                <w:i/>
                <w:iCs/>
                <w:lang w:val="en-SG"/>
              </w:rPr>
            </m:ctrlPr>
          </m:sSupPr>
          <m:e>
            <m:r>
              <w:rPr>
                <w:rFonts w:ascii="Cambria Math" w:hAnsi="Cambria Math"/>
                <w:lang w:val="en-SG"/>
              </w:rPr>
              <m:t>C</m:t>
            </m:r>
          </m:e>
          <m:sup>
            <m:r>
              <w:rPr>
                <w:rFonts w:ascii="Cambria Math" w:hAnsi="Cambria Math"/>
                <w:lang w:val="en-SG"/>
              </w:rPr>
              <m:t>k</m:t>
            </m:r>
          </m:sup>
        </m:sSup>
      </m:oMath>
      <w:r w:rsidR="001379B4" w:rsidRPr="006C3EF9">
        <w:rPr>
          <w:iCs/>
          <w:lang w:val="en-SG"/>
        </w:rPr>
        <w:t xml:space="preserve"> in timeslot </w:t>
      </w:r>
      <w:r w:rsidR="001379B4" w:rsidRPr="006C3EF9">
        <w:rPr>
          <w:i/>
          <w:lang w:val="en-SG"/>
        </w:rPr>
        <w:t>k</w:t>
      </w:r>
      <w:r w:rsidR="001379B4" w:rsidRPr="006C3EF9">
        <w:rPr>
          <w:iCs/>
          <w:lang w:val="en-SG"/>
        </w:rPr>
        <w:t xml:space="preserve"> should be scheduled to go to which destination station </w:t>
      </w:r>
      <m:oMath>
        <m:r>
          <w:rPr>
            <w:rFonts w:ascii="Cambria Math" w:hAnsi="Cambria Math"/>
            <w:lang w:val="en-SG"/>
          </w:rPr>
          <m:t>j∈S</m:t>
        </m:r>
      </m:oMath>
      <w:r w:rsidR="008759A2" w:rsidRPr="006C3EF9">
        <w:rPr>
          <w:lang w:val="en-SG"/>
        </w:rPr>
        <w:t xml:space="preserve">. A first constraint ensures that any vehicle can only be scheduled to go to one destination station, i.e., that one vehicle can only be scheduled to serve one request. A second constraint ensures that the total number of vehicles scheduled to go from station </w:t>
      </w:r>
      <m:oMath>
        <m:r>
          <w:rPr>
            <w:rFonts w:ascii="Cambria Math" w:hAnsi="Cambria Math"/>
            <w:lang w:val="en-SG"/>
          </w:rPr>
          <m:t>i∈S</m:t>
        </m:r>
      </m:oMath>
      <w:r w:rsidR="008759A2" w:rsidRPr="006C3EF9">
        <w:rPr>
          <w:lang w:val="en-SG"/>
        </w:rPr>
        <w:t xml:space="preserve"> to </w:t>
      </w:r>
      <m:oMath>
        <m:r>
          <w:rPr>
            <w:rFonts w:ascii="Cambria Math" w:hAnsi="Cambria Math"/>
            <w:lang w:val="en-SG"/>
          </w:rPr>
          <m:t>j∈S</m:t>
        </m:r>
      </m:oMath>
      <w:r w:rsidR="008759A2" w:rsidRPr="006C3EF9">
        <w:rPr>
          <w:lang w:val="en-SG"/>
        </w:rPr>
        <w:t xml:space="preserve"> must be no more than the number of user requests to go from station </w:t>
      </w:r>
      <m:oMath>
        <m:r>
          <w:rPr>
            <w:rFonts w:ascii="Cambria Math" w:hAnsi="Cambria Math"/>
            <w:lang w:val="en-SG"/>
          </w:rPr>
          <m:t>i∈S</m:t>
        </m:r>
      </m:oMath>
      <w:r w:rsidR="008759A2" w:rsidRPr="006C3EF9">
        <w:rPr>
          <w:lang w:val="en-SG"/>
        </w:rPr>
        <w:t xml:space="preserve"> to </w:t>
      </w:r>
      <m:oMath>
        <m:r>
          <w:rPr>
            <w:rFonts w:ascii="Cambria Math" w:hAnsi="Cambria Math"/>
            <w:lang w:val="en-SG"/>
          </w:rPr>
          <m:t>j∈S</m:t>
        </m:r>
      </m:oMath>
      <w:r w:rsidR="008759A2" w:rsidRPr="006C3EF9">
        <w:rPr>
          <w:lang w:val="en-SG"/>
        </w:rPr>
        <w:t>.</w:t>
      </w:r>
    </w:p>
    <w:p w14:paraId="156B039F" w14:textId="1D0316FC" w:rsidR="008759A2" w:rsidRPr="006C3EF9" w:rsidRDefault="008759A2" w:rsidP="00345F15">
      <w:pPr>
        <w:pStyle w:val="Paragraphs"/>
        <w:rPr>
          <w:lang w:val="en-SG"/>
        </w:rPr>
      </w:pPr>
      <w:r w:rsidRPr="006C3EF9">
        <w:rPr>
          <w:lang w:val="en-SG"/>
        </w:rPr>
        <w:t>In some embodiments, after scheduling, the rebalancing decision for idle vehicles 114</w:t>
      </w:r>
      <w:r w:rsidR="00B30135" w:rsidRPr="006C3EF9">
        <w:rPr>
          <w:lang w:val="en-SG"/>
        </w:rPr>
        <w:t xml:space="preserve"> may be calculated</w:t>
      </w:r>
      <w:r w:rsidRPr="006C3EF9">
        <w:rPr>
          <w:lang w:val="en-SG"/>
        </w:rPr>
        <w:t xml:space="preserve">. </w:t>
      </w:r>
      <w:r w:rsidR="00A541B7" w:rsidRPr="006C3EF9">
        <w:rPr>
          <w:lang w:val="en-SG"/>
        </w:rPr>
        <w:t xml:space="preserve">In contrast with scheduling, vehicle rebalancing may only be performed after a certain timeframe or the planning horizon. The duration of the </w:t>
      </w:r>
      <w:r w:rsidR="00C900BC" w:rsidRPr="006C3EF9">
        <w:rPr>
          <w:lang w:val="en-SG"/>
        </w:rPr>
        <w:t>planning horizon may be determined based on the performance of the supply prediction model and the demand prediction model. For example, a planning horizon of 1 hour (i.e., 60 timeslots of 1 minute duration) may be used.</w:t>
      </w:r>
    </w:p>
    <w:p w14:paraId="5DCCDB86" w14:textId="77777777" w:rsidR="008E097D" w:rsidRPr="006C3EF9" w:rsidRDefault="0008712B" w:rsidP="00057EC6">
      <w:pPr>
        <w:pStyle w:val="Paragraphs"/>
        <w:spacing w:after="0"/>
        <w:rPr>
          <w:lang w:val="en-SG"/>
        </w:rPr>
      </w:pPr>
      <w:r w:rsidRPr="006C3EF9">
        <w:rPr>
          <w:lang w:val="en-SG"/>
        </w:rPr>
        <w:t>In some embodiments, the vehicle rebalancing model</w:t>
      </w:r>
      <w:r w:rsidR="007C2719" w:rsidRPr="006C3EF9">
        <w:rPr>
          <w:lang w:val="en-SG"/>
        </w:rPr>
        <w:t xml:space="preserve"> may </w:t>
      </w:r>
      <w:r w:rsidR="008E097D" w:rsidRPr="006C3EF9">
        <w:rPr>
          <w:lang w:val="en-SG"/>
        </w:rPr>
        <w:t>use the following information to generate vehicle rebalancing decisions:</w:t>
      </w:r>
    </w:p>
    <w:p w14:paraId="7647B5EB" w14:textId="23220FE9" w:rsidR="00201B7B" w:rsidRPr="006C3EF9" w:rsidRDefault="00796F4D" w:rsidP="001B2960">
      <w:pPr>
        <w:pStyle w:val="Paragraphs"/>
        <w:numPr>
          <w:ilvl w:val="0"/>
          <w:numId w:val="31"/>
        </w:numPr>
        <w:spacing w:after="0"/>
        <w:rPr>
          <w:lang w:val="en-SG"/>
        </w:rPr>
      </w:pPr>
      <w:r w:rsidRPr="006C3EF9">
        <w:rPr>
          <w:lang w:val="en-SG"/>
        </w:rPr>
        <w:lastRenderedPageBreak/>
        <w:t xml:space="preserve">Rebalancing Decision Set: </w:t>
      </w:r>
      <w:r w:rsidR="0065617B" w:rsidRPr="006C3EF9">
        <w:rPr>
          <w:lang w:val="en-SG"/>
        </w:rPr>
        <w:t>Step 226</w:t>
      </w:r>
      <w:r w:rsidR="00EC10C8" w:rsidRPr="006C3EF9">
        <w:rPr>
          <w:lang w:val="en-SG"/>
        </w:rPr>
        <w:t xml:space="preserve"> </w:t>
      </w:r>
      <w:r w:rsidR="002A42C3" w:rsidRPr="006C3EF9">
        <w:rPr>
          <w:lang w:val="en-SG"/>
        </w:rPr>
        <w:t>–</w:t>
      </w:r>
      <w:r w:rsidR="0065617B" w:rsidRPr="006C3EF9">
        <w:rPr>
          <w:lang w:val="en-SG"/>
        </w:rPr>
        <w:t xml:space="preserve"> </w:t>
      </w:r>
      <w:r w:rsidRPr="006C3EF9">
        <w:rPr>
          <w:lang w:val="en-SG"/>
        </w:rPr>
        <w:t xml:space="preserve">After scheduling, the set of remaining idle vehicles 114 are denoted by </w:t>
      </w:r>
      <m:oMath>
        <m:sSup>
          <m:sSupPr>
            <m:ctrlPr>
              <w:rPr>
                <w:rFonts w:ascii="Cambria Math" w:hAnsi="Cambria Math"/>
                <w:i/>
                <w:lang w:val="en-SG"/>
              </w:rPr>
            </m:ctrlPr>
          </m:sSupPr>
          <m:e>
            <m:acc>
              <m:accPr>
                <m:ctrlPr>
                  <w:rPr>
                    <w:rFonts w:ascii="Cambria Math" w:hAnsi="Cambria Math"/>
                    <w:i/>
                    <w:lang w:val="en-SG"/>
                  </w:rPr>
                </m:ctrlPr>
              </m:accPr>
              <m:e>
                <m:r>
                  <w:rPr>
                    <w:rFonts w:ascii="Cambria Math" w:hAnsi="Cambria Math"/>
                    <w:lang w:val="en-SG"/>
                  </w:rPr>
                  <m:t>C</m:t>
                </m:r>
              </m:e>
            </m:acc>
          </m:e>
          <m:sup>
            <m:r>
              <w:rPr>
                <w:rFonts w:ascii="Cambria Math" w:hAnsi="Cambria Math"/>
                <w:lang w:val="en-SG"/>
              </w:rPr>
              <m:t>k</m:t>
            </m:r>
          </m:sup>
        </m:sSup>
      </m:oMath>
      <w:r w:rsidRPr="006C3EF9">
        <w:rPr>
          <w:lang w:val="en-SG"/>
        </w:rPr>
        <w:t xml:space="preserve">. In some embodiments, a set of feasible rebalancing decisions </w:t>
      </w:r>
      <m:oMath>
        <m:sSup>
          <m:sSupPr>
            <m:ctrlPr>
              <w:rPr>
                <w:rFonts w:ascii="Cambria Math" w:hAnsi="Cambria Math"/>
                <w:i/>
                <w:lang w:val="en-SG"/>
              </w:rPr>
            </m:ctrlPr>
          </m:sSupPr>
          <m:e>
            <m:acc>
              <m:accPr>
                <m:ctrlPr>
                  <w:rPr>
                    <w:rFonts w:ascii="Cambria Math" w:hAnsi="Cambria Math"/>
                    <w:i/>
                    <w:lang w:val="en-SG"/>
                  </w:rPr>
                </m:ctrlPr>
              </m:accPr>
              <m:e>
                <m:r>
                  <w:rPr>
                    <w:rFonts w:ascii="Cambria Math" w:hAnsi="Cambria Math"/>
                    <w:lang w:val="en-SG"/>
                  </w:rPr>
                  <m:t>F</m:t>
                </m:r>
              </m:e>
            </m:acc>
          </m:e>
          <m:sup>
            <m:r>
              <w:rPr>
                <w:rFonts w:ascii="Cambria Math" w:hAnsi="Cambria Math"/>
                <w:lang w:val="en-SG"/>
              </w:rPr>
              <m:t>k</m:t>
            </m:r>
          </m:sup>
        </m:sSup>
      </m:oMath>
      <w:r w:rsidR="00201B7B" w:rsidRPr="006C3EF9">
        <w:rPr>
          <w:lang w:val="en-SG"/>
        </w:rPr>
        <w:t>may be created using the supply prediction model:</w:t>
      </w:r>
    </w:p>
    <w:p w14:paraId="06974CD7" w14:textId="791A2AE6" w:rsidR="00201B7B" w:rsidRPr="006C3EF9" w:rsidRDefault="00000000" w:rsidP="00201B7B">
      <w:pPr>
        <w:pStyle w:val="Paragraphs"/>
        <w:numPr>
          <w:ilvl w:val="0"/>
          <w:numId w:val="0"/>
        </w:numPr>
        <w:rPr>
          <w:lang w:val="en-SG"/>
        </w:rPr>
      </w:pPr>
      <m:oMathPara>
        <m:oMath>
          <m:sSup>
            <m:sSupPr>
              <m:ctrlPr>
                <w:rPr>
                  <w:rFonts w:ascii="Cambria Math" w:hAnsi="Cambria Math"/>
                  <w:i/>
                  <w:lang w:val="en-SG"/>
                </w:rPr>
              </m:ctrlPr>
            </m:sSupPr>
            <m:e>
              <m:acc>
                <m:accPr>
                  <m:ctrlPr>
                    <w:rPr>
                      <w:rFonts w:ascii="Cambria Math" w:hAnsi="Cambria Math"/>
                      <w:i/>
                      <w:lang w:val="en-SG"/>
                    </w:rPr>
                  </m:ctrlPr>
                </m:accPr>
                <m:e>
                  <m:r>
                    <w:rPr>
                      <w:rFonts w:ascii="Cambria Math" w:hAnsi="Cambria Math"/>
                      <w:lang w:val="en-SG"/>
                    </w:rPr>
                    <m:t>F</m:t>
                  </m:r>
                </m:e>
              </m:acc>
            </m:e>
            <m:sup>
              <m:r>
                <w:rPr>
                  <w:rFonts w:ascii="Cambria Math" w:hAnsi="Cambria Math"/>
                  <w:lang w:val="en-SG"/>
                </w:rPr>
                <m:t>k</m:t>
              </m:r>
            </m:sup>
          </m:sSup>
          <m:r>
            <w:rPr>
              <w:rFonts w:ascii="Cambria Math" w:hAnsi="Cambria Math"/>
              <w:lang w:val="en-SG"/>
            </w:rPr>
            <m:t>=</m:t>
          </m:r>
          <m:d>
            <m:dPr>
              <m:begChr m:val="{"/>
              <m:endChr m:val="}"/>
              <m:ctrlPr>
                <w:rPr>
                  <w:rFonts w:ascii="Cambria Math" w:hAnsi="Cambria Math"/>
                  <w:i/>
                  <w:lang w:val="en-SG"/>
                </w:rPr>
              </m:ctrlPr>
            </m:dPr>
            <m:e>
              <m:d>
                <m:dPr>
                  <m:ctrlPr>
                    <w:rPr>
                      <w:rFonts w:ascii="Cambria Math" w:hAnsi="Cambria Math"/>
                      <w:i/>
                      <w:lang w:val="en-SG"/>
                    </w:rPr>
                  </m:ctrlPr>
                </m:dPr>
                <m:e>
                  <m:r>
                    <w:rPr>
                      <w:rFonts w:ascii="Cambria Math" w:hAnsi="Cambria Math"/>
                      <w:lang w:val="en-SG"/>
                    </w:rPr>
                    <m:t>c,j</m:t>
                  </m:r>
                </m:e>
              </m:d>
              <m:r>
                <w:rPr>
                  <w:rFonts w:ascii="Cambria Math" w:hAnsi="Cambria Math"/>
                  <w:lang w:val="en-SG"/>
                </w:rPr>
                <m:t>∀c∈</m:t>
              </m:r>
              <m:sSup>
                <m:sSupPr>
                  <m:ctrlPr>
                    <w:rPr>
                      <w:rFonts w:ascii="Cambria Math" w:hAnsi="Cambria Math"/>
                      <w:i/>
                      <w:lang w:val="en-SG"/>
                    </w:rPr>
                  </m:ctrlPr>
                </m:sSupPr>
                <m:e>
                  <m:acc>
                    <m:accPr>
                      <m:ctrlPr>
                        <w:rPr>
                          <w:rFonts w:ascii="Cambria Math" w:hAnsi="Cambria Math"/>
                          <w:i/>
                          <w:lang w:val="en-SG"/>
                        </w:rPr>
                      </m:ctrlPr>
                    </m:accPr>
                    <m:e>
                      <m:r>
                        <w:rPr>
                          <w:rFonts w:ascii="Cambria Math" w:hAnsi="Cambria Math"/>
                          <w:lang w:val="en-SG"/>
                        </w:rPr>
                        <m:t>C</m:t>
                      </m:r>
                    </m:e>
                  </m:acc>
                </m:e>
                <m:sup>
                  <m:r>
                    <w:rPr>
                      <w:rFonts w:ascii="Cambria Math" w:hAnsi="Cambria Math"/>
                      <w:lang w:val="en-SG"/>
                    </w:rPr>
                    <m:t>k</m:t>
                  </m:r>
                </m:sup>
              </m:sSup>
              <m:r>
                <w:rPr>
                  <w:rFonts w:ascii="Cambria Math" w:hAnsi="Cambria Math"/>
                  <w:lang w:val="en-SG"/>
                </w:rPr>
                <m:t>,j∈S|</m:t>
              </m:r>
              <m:sSub>
                <m:sSubPr>
                  <m:ctrlPr>
                    <w:rPr>
                      <w:rFonts w:ascii="Cambria Math" w:hAnsi="Cambria Math"/>
                      <w:i/>
                      <w:lang w:val="en-SG"/>
                    </w:rPr>
                  </m:ctrlPr>
                </m:sSubPr>
                <m:e>
                  <m:r>
                    <w:rPr>
                      <w:rFonts w:ascii="Cambria Math" w:hAnsi="Cambria Math"/>
                      <w:lang w:val="en-SG"/>
                    </w:rPr>
                    <m:t>T</m:t>
                  </m:r>
                </m:e>
                <m:sub>
                  <m:r>
                    <w:rPr>
                      <w:rFonts w:ascii="Cambria Math" w:hAnsi="Cambria Math"/>
                      <w:lang w:val="en-SG"/>
                    </w:rPr>
                    <m:t>cj</m:t>
                  </m:r>
                </m:sub>
              </m:sSub>
              <m:r>
                <w:rPr>
                  <w:rFonts w:ascii="Cambria Math" w:hAnsi="Cambria Math"/>
                  <w:lang w:val="en-SG"/>
                </w:rPr>
                <m:t>≤H,</m:t>
              </m:r>
              <m:sSubSup>
                <m:sSubSupPr>
                  <m:ctrlPr>
                    <w:rPr>
                      <w:rFonts w:ascii="Cambria Math" w:hAnsi="Cambria Math"/>
                      <w:i/>
                      <w:lang w:val="en-SG"/>
                    </w:rPr>
                  </m:ctrlPr>
                </m:sSubSupPr>
                <m:e>
                  <m:r>
                    <w:rPr>
                      <w:rFonts w:ascii="Cambria Math" w:hAnsi="Cambria Math"/>
                      <w:lang w:val="en-SG"/>
                    </w:rPr>
                    <m:t>Q</m:t>
                  </m:r>
                </m:e>
                <m:sub>
                  <m:r>
                    <w:rPr>
                      <w:rFonts w:ascii="Cambria Math" w:hAnsi="Cambria Math"/>
                      <w:lang w:val="en-SG"/>
                    </w:rPr>
                    <m:t>c</m:t>
                  </m:r>
                </m:sub>
                <m:sup>
                  <m:r>
                    <w:rPr>
                      <w:rFonts w:ascii="Cambria Math" w:hAnsi="Cambria Math"/>
                      <w:lang w:val="en-SG"/>
                    </w:rPr>
                    <m:t>k</m:t>
                  </m:r>
                </m:sup>
              </m:sSubSup>
              <m:r>
                <w:rPr>
                  <w:rFonts w:ascii="Cambria Math" w:hAnsi="Cambria Math"/>
                  <w:lang w:val="en-SG"/>
                </w:rPr>
                <m:t>-</m:t>
              </m:r>
              <m:sSub>
                <m:sSubPr>
                  <m:ctrlPr>
                    <w:rPr>
                      <w:rFonts w:ascii="Cambria Math" w:hAnsi="Cambria Math"/>
                      <w:i/>
                      <w:lang w:val="en-SG"/>
                    </w:rPr>
                  </m:ctrlPr>
                </m:sSubPr>
                <m:e>
                  <m:r>
                    <w:rPr>
                      <w:rFonts w:ascii="Cambria Math" w:hAnsi="Cambria Math"/>
                      <w:lang w:val="en-SG"/>
                    </w:rPr>
                    <m:t>Q</m:t>
                  </m:r>
                </m:e>
                <m:sub>
                  <m:r>
                    <w:rPr>
                      <w:rFonts w:ascii="Cambria Math" w:hAnsi="Cambria Math"/>
                      <w:lang w:val="en-SG"/>
                    </w:rPr>
                    <m:t>cj</m:t>
                  </m:r>
                </m:sub>
              </m:sSub>
              <m:r>
                <w:rPr>
                  <w:rFonts w:ascii="Cambria Math" w:hAnsi="Cambria Math"/>
                  <w:lang w:val="en-SG"/>
                </w:rPr>
                <m:t>≥Q</m:t>
              </m:r>
            </m:e>
          </m:d>
        </m:oMath>
      </m:oMathPara>
    </w:p>
    <w:p w14:paraId="19A39E6A" w14:textId="226C288D" w:rsidR="001B2960" w:rsidRPr="006C3EF9" w:rsidRDefault="00A722D2" w:rsidP="00A722D2">
      <w:pPr>
        <w:pStyle w:val="Paragraphs"/>
        <w:numPr>
          <w:ilvl w:val="0"/>
          <w:numId w:val="31"/>
        </w:numPr>
        <w:rPr>
          <w:lang w:val="en-SG"/>
        </w:rPr>
      </w:pPr>
      <w:r w:rsidRPr="006C3EF9">
        <w:rPr>
          <w:lang w:val="en-SG"/>
        </w:rPr>
        <w:t>Parking Availability Status</w:t>
      </w:r>
      <w:r w:rsidR="00CB21F3" w:rsidRPr="006C3EF9">
        <w:rPr>
          <w:lang w:val="en-SG"/>
        </w:rPr>
        <w:t xml:space="preserve">: </w:t>
      </w:r>
      <w:r w:rsidR="0065617B" w:rsidRPr="006C3EF9">
        <w:rPr>
          <w:lang w:val="en-SG"/>
        </w:rPr>
        <w:t>Step 228</w:t>
      </w:r>
      <w:r w:rsidR="00EC10C8" w:rsidRPr="006C3EF9">
        <w:rPr>
          <w:lang w:val="en-SG"/>
        </w:rPr>
        <w:t xml:space="preserve"> </w:t>
      </w:r>
      <w:r w:rsidR="002A42C3" w:rsidRPr="006C3EF9">
        <w:rPr>
          <w:lang w:val="en-SG"/>
        </w:rPr>
        <w:t>–</w:t>
      </w:r>
      <w:r w:rsidR="0065617B" w:rsidRPr="006C3EF9">
        <w:rPr>
          <w:lang w:val="en-SG"/>
        </w:rPr>
        <w:t xml:space="preserve"> </w:t>
      </w:r>
      <w:r w:rsidR="00CB21F3" w:rsidRPr="006C3EF9">
        <w:rPr>
          <w:lang w:val="en-SG"/>
        </w:rPr>
        <w:t>Using the parking reservation</w:t>
      </w:r>
      <w:r w:rsidR="005623EC" w:rsidRPr="006C3EF9">
        <w:rPr>
          <w:lang w:val="en-SG"/>
        </w:rPr>
        <w:t xml:space="preserve"> information, the net available parking </w:t>
      </w:r>
      <w:r w:rsidR="0065617B" w:rsidRPr="006C3EF9">
        <w:rPr>
          <w:lang w:val="en-SG"/>
        </w:rPr>
        <w:t>at each station</w:t>
      </w:r>
      <w:r w:rsidR="00B30135" w:rsidRPr="006C3EF9">
        <w:rPr>
          <w:lang w:val="en-SG"/>
        </w:rPr>
        <w:t xml:space="preserve"> is calculated</w:t>
      </w:r>
      <w:r w:rsidR="0065617B" w:rsidRPr="006C3EF9">
        <w:rPr>
          <w:lang w:val="en-SG"/>
        </w:rPr>
        <w:t xml:space="preserve">, which is denoted by </w:t>
      </w:r>
      <m:oMath>
        <m:sSubSup>
          <m:sSubSupPr>
            <m:ctrlPr>
              <w:rPr>
                <w:rFonts w:ascii="Cambria Math" w:hAnsi="Cambria Math"/>
                <w:i/>
                <w:lang w:val="en-SG"/>
              </w:rPr>
            </m:ctrlPr>
          </m:sSubSupPr>
          <m:e>
            <m:r>
              <w:rPr>
                <w:rFonts w:ascii="Cambria Math" w:hAnsi="Cambria Math"/>
                <w:lang w:val="en-SG"/>
              </w:rPr>
              <m:t>p</m:t>
            </m:r>
          </m:e>
          <m:sub>
            <m:r>
              <w:rPr>
                <w:rFonts w:ascii="Cambria Math" w:hAnsi="Cambria Math"/>
                <w:lang w:val="en-SG"/>
              </w:rPr>
              <m:t>j</m:t>
            </m:r>
          </m:sub>
          <m:sup>
            <m:r>
              <w:rPr>
                <w:rFonts w:ascii="Cambria Math" w:hAnsi="Cambria Math"/>
                <w:lang w:val="en-SG"/>
              </w:rPr>
              <m:t>k</m:t>
            </m:r>
          </m:sup>
        </m:sSubSup>
      </m:oMath>
      <w:r w:rsidR="00EC10C8" w:rsidRPr="006C3EF9">
        <w:rPr>
          <w:lang w:val="en-SG"/>
        </w:rPr>
        <w:t>.</w:t>
      </w:r>
    </w:p>
    <w:p w14:paraId="79577273" w14:textId="57E1732E" w:rsidR="00EC10C8" w:rsidRPr="006C3EF9" w:rsidRDefault="00156FE8" w:rsidP="00A11AD2">
      <w:pPr>
        <w:pStyle w:val="Paragraphs"/>
        <w:numPr>
          <w:ilvl w:val="0"/>
          <w:numId w:val="31"/>
        </w:numPr>
        <w:spacing w:after="0"/>
        <w:rPr>
          <w:lang w:val="en-SG"/>
        </w:rPr>
      </w:pPr>
      <w:r w:rsidRPr="006C3EF9">
        <w:rPr>
          <w:lang w:val="en-SG"/>
        </w:rPr>
        <w:t>En route</w:t>
      </w:r>
      <w:r w:rsidR="00EC10C8" w:rsidRPr="006C3EF9">
        <w:rPr>
          <w:lang w:val="en-SG"/>
        </w:rPr>
        <w:t xml:space="preserve"> Supply: Step 232 – Using the supply prediction model, </w:t>
      </w:r>
      <w:r w:rsidR="00B30135" w:rsidRPr="006C3EF9">
        <w:rPr>
          <w:lang w:val="en-SG"/>
        </w:rPr>
        <w:t xml:space="preserve">the expected </w:t>
      </w:r>
      <w:r w:rsidR="008410CA" w:rsidRPr="006C3EF9">
        <w:rPr>
          <w:lang w:val="en-SG"/>
        </w:rPr>
        <w:t xml:space="preserve">number of </w:t>
      </w:r>
      <w:proofErr w:type="spellStart"/>
      <w:r w:rsidRPr="006C3EF9">
        <w:rPr>
          <w:lang w:val="en-SG"/>
        </w:rPr>
        <w:t>en</w:t>
      </w:r>
      <w:proofErr w:type="spellEnd"/>
      <w:r w:rsidRPr="006C3EF9">
        <w:rPr>
          <w:lang w:val="en-SG"/>
        </w:rPr>
        <w:t xml:space="preserve"> route</w:t>
      </w:r>
      <w:r w:rsidR="008410CA" w:rsidRPr="006C3EF9">
        <w:rPr>
          <w:lang w:val="en-SG"/>
        </w:rPr>
        <w:t xml:space="preserve"> vehicles that will become available idle vehicles at each station during the planning horizon is predicted. The </w:t>
      </w:r>
      <w:proofErr w:type="spellStart"/>
      <w:r w:rsidRPr="006C3EF9">
        <w:rPr>
          <w:lang w:val="en-SG"/>
        </w:rPr>
        <w:t>en</w:t>
      </w:r>
      <w:proofErr w:type="spellEnd"/>
      <w:r w:rsidRPr="006C3EF9">
        <w:rPr>
          <w:lang w:val="en-SG"/>
        </w:rPr>
        <w:t xml:space="preserve"> route</w:t>
      </w:r>
      <w:r w:rsidR="008410CA" w:rsidRPr="006C3EF9">
        <w:rPr>
          <w:lang w:val="en-SG"/>
        </w:rPr>
        <w:t xml:space="preserve"> supply at any station </w:t>
      </w:r>
      <m:oMath>
        <m:r>
          <w:rPr>
            <w:rFonts w:ascii="Cambria Math" w:hAnsi="Cambria Math"/>
            <w:lang w:val="en-SG"/>
          </w:rPr>
          <m:t>j∈S</m:t>
        </m:r>
      </m:oMath>
      <w:r w:rsidR="008410CA" w:rsidRPr="006C3EF9">
        <w:rPr>
          <w:lang w:val="en-SG"/>
        </w:rPr>
        <w:t xml:space="preserve"> during the planning horizon </w:t>
      </w:r>
      <m:oMath>
        <m:d>
          <m:dPr>
            <m:begChr m:val="["/>
            <m:endChr m:val="]"/>
            <m:ctrlPr>
              <w:rPr>
                <w:rFonts w:ascii="Cambria Math" w:hAnsi="Cambria Math"/>
                <w:i/>
                <w:lang w:val="en-SG"/>
              </w:rPr>
            </m:ctrlPr>
          </m:dPr>
          <m:e>
            <m:r>
              <w:rPr>
                <w:rFonts w:ascii="Cambria Math" w:hAnsi="Cambria Math"/>
                <w:lang w:val="en-SG"/>
              </w:rPr>
              <m:t>k,k+H</m:t>
            </m:r>
          </m:e>
        </m:d>
      </m:oMath>
      <w:r w:rsidR="005A7D29" w:rsidRPr="006C3EF9">
        <w:rPr>
          <w:lang w:val="en-SG"/>
        </w:rPr>
        <w:t xml:space="preserve"> is given by the following expression:</w:t>
      </w:r>
    </w:p>
    <w:p w14:paraId="4125F8BB" w14:textId="77777777" w:rsidR="00A00744" w:rsidRPr="006C3EF9" w:rsidRDefault="00000000" w:rsidP="00A00744">
      <w:pPr>
        <w:pStyle w:val="Paragraphs"/>
        <w:keepNext/>
        <w:numPr>
          <w:ilvl w:val="0"/>
          <w:numId w:val="0"/>
        </w:numPr>
        <w:spacing w:after="0"/>
        <w:rPr>
          <w:lang w:val="en-SG"/>
        </w:rPr>
      </w:pPr>
      <m:oMathPara>
        <m:oMath>
          <m:sSubSup>
            <m:sSubSupPr>
              <m:ctrlPr>
                <w:rPr>
                  <w:rFonts w:ascii="Cambria Math" w:hAnsi="Cambria Math"/>
                  <w:i/>
                  <w:lang w:val="en-SG"/>
                </w:rPr>
              </m:ctrlPr>
            </m:sSubSupPr>
            <m:e>
              <m:r>
                <w:rPr>
                  <w:rFonts w:ascii="Cambria Math" w:hAnsi="Cambria Math"/>
                  <w:lang w:val="en-SG"/>
                </w:rPr>
                <m:t>e</m:t>
              </m:r>
            </m:e>
            <m:sub>
              <m:r>
                <w:rPr>
                  <w:rFonts w:ascii="Cambria Math" w:hAnsi="Cambria Math"/>
                  <w:lang w:val="en-SG"/>
                </w:rPr>
                <m:t>j</m:t>
              </m:r>
            </m:sub>
            <m:sup>
              <m:d>
                <m:dPr>
                  <m:ctrlPr>
                    <w:rPr>
                      <w:rFonts w:ascii="Cambria Math" w:hAnsi="Cambria Math"/>
                      <w:i/>
                      <w:lang w:val="en-SG"/>
                    </w:rPr>
                  </m:ctrlPr>
                </m:dPr>
                <m:e>
                  <m:r>
                    <w:rPr>
                      <w:rFonts w:ascii="Cambria Math" w:hAnsi="Cambria Math"/>
                      <w:lang w:val="en-SG"/>
                    </w:rPr>
                    <m:t>k+H</m:t>
                  </m:r>
                </m:e>
              </m:d>
            </m:sup>
          </m:sSubSup>
          <m:r>
            <w:rPr>
              <w:rFonts w:ascii="Cambria Math" w:hAnsi="Cambria Math"/>
              <w:lang w:val="en-SG"/>
            </w:rPr>
            <m:t>=</m:t>
          </m:r>
          <m:nary>
            <m:naryPr>
              <m:chr m:val="∑"/>
              <m:limLoc m:val="undOvr"/>
              <m:supHide m:val="1"/>
              <m:ctrlPr>
                <w:rPr>
                  <w:rFonts w:ascii="Cambria Math" w:hAnsi="Cambria Math"/>
                  <w:i/>
                  <w:lang w:val="en-SG"/>
                </w:rPr>
              </m:ctrlPr>
            </m:naryPr>
            <m:sub>
              <m:r>
                <w:rPr>
                  <w:rFonts w:ascii="Cambria Math" w:hAnsi="Cambria Math"/>
                  <w:lang w:val="en-SG"/>
                </w:rPr>
                <m:t>c∈</m:t>
              </m:r>
              <m:sSubSup>
                <m:sSubSupPr>
                  <m:ctrlPr>
                    <w:rPr>
                      <w:rFonts w:ascii="Cambria Math" w:hAnsi="Cambria Math"/>
                      <w:i/>
                      <w:lang w:val="en-SG"/>
                    </w:rPr>
                  </m:ctrlPr>
                </m:sSubSupPr>
                <m:e>
                  <m:r>
                    <w:rPr>
                      <w:rFonts w:ascii="Cambria Math" w:hAnsi="Cambria Math"/>
                      <w:lang w:val="en-SG"/>
                    </w:rPr>
                    <m:t>E</m:t>
                  </m:r>
                </m:e>
                <m:sub>
                  <m:r>
                    <w:rPr>
                      <w:rFonts w:ascii="Cambria Math" w:hAnsi="Cambria Math"/>
                      <w:lang w:val="en-SG"/>
                    </w:rPr>
                    <m:t>j</m:t>
                  </m:r>
                </m:sub>
                <m:sup>
                  <m:r>
                    <w:rPr>
                      <w:rFonts w:ascii="Cambria Math" w:hAnsi="Cambria Math"/>
                      <w:lang w:val="en-SG"/>
                    </w:rPr>
                    <m:t>k</m:t>
                  </m:r>
                </m:sup>
              </m:sSubSup>
            </m:sub>
            <m:sup/>
            <m:e>
              <m:f>
                <m:fPr>
                  <m:ctrlPr>
                    <w:rPr>
                      <w:rFonts w:ascii="Cambria Math" w:hAnsi="Cambria Math"/>
                      <w:i/>
                      <w:lang w:val="en-SG"/>
                    </w:rPr>
                  </m:ctrlPr>
                </m:fPr>
                <m:num>
                  <m:r>
                    <w:rPr>
                      <w:rFonts w:ascii="Cambria Math" w:hAnsi="Cambria Math"/>
                      <w:lang w:val="en-SG"/>
                    </w:rPr>
                    <m:t>H-</m:t>
                  </m:r>
                  <m:sSub>
                    <m:sSubPr>
                      <m:ctrlPr>
                        <w:rPr>
                          <w:rFonts w:ascii="Cambria Math" w:hAnsi="Cambria Math"/>
                          <w:i/>
                          <w:lang w:val="en-SG"/>
                        </w:rPr>
                      </m:ctrlPr>
                    </m:sSubPr>
                    <m:e>
                      <m:r>
                        <w:rPr>
                          <w:rFonts w:ascii="Cambria Math" w:hAnsi="Cambria Math"/>
                          <w:lang w:val="en-SG"/>
                        </w:rPr>
                        <m:t>T</m:t>
                      </m:r>
                    </m:e>
                    <m:sub>
                      <m:r>
                        <w:rPr>
                          <w:rFonts w:ascii="Cambria Math" w:hAnsi="Cambria Math"/>
                          <w:lang w:val="en-SG"/>
                        </w:rPr>
                        <m:t>cj</m:t>
                      </m:r>
                    </m:sub>
                  </m:sSub>
                </m:num>
                <m:den>
                  <m:r>
                    <w:rPr>
                      <w:rFonts w:ascii="Cambria Math" w:hAnsi="Cambria Math"/>
                      <w:lang w:val="en-SG"/>
                    </w:rPr>
                    <m:t>H</m:t>
                  </m:r>
                </m:den>
              </m:f>
            </m:e>
          </m:nary>
          <m:r>
            <w:rPr>
              <w:rFonts w:ascii="Cambria Math" w:hAnsi="Cambria Math"/>
              <w:lang w:val="en-SG"/>
            </w:rPr>
            <m:t>|H≥</m:t>
          </m:r>
          <m:sSub>
            <m:sSubPr>
              <m:ctrlPr>
                <w:rPr>
                  <w:rFonts w:ascii="Cambria Math" w:hAnsi="Cambria Math"/>
                  <w:i/>
                  <w:lang w:val="en-SG"/>
                </w:rPr>
              </m:ctrlPr>
            </m:sSubPr>
            <m:e>
              <m:r>
                <w:rPr>
                  <w:rFonts w:ascii="Cambria Math" w:hAnsi="Cambria Math"/>
                  <w:lang w:val="en-SG"/>
                </w:rPr>
                <m:t>T</m:t>
              </m:r>
            </m:e>
            <m:sub>
              <m:r>
                <w:rPr>
                  <w:rFonts w:ascii="Cambria Math" w:hAnsi="Cambria Math"/>
                  <w:lang w:val="en-SG"/>
                </w:rPr>
                <m:t>cj</m:t>
              </m:r>
            </m:sub>
          </m:sSub>
          <m:r>
            <w:rPr>
              <w:rFonts w:ascii="Cambria Math" w:hAnsi="Cambria Math"/>
              <w:lang w:val="en-SG"/>
            </w:rPr>
            <m:t>,</m:t>
          </m:r>
          <m:sSubSup>
            <m:sSubSupPr>
              <m:ctrlPr>
                <w:rPr>
                  <w:rFonts w:ascii="Cambria Math" w:hAnsi="Cambria Math"/>
                  <w:i/>
                  <w:lang w:val="en-SG"/>
                </w:rPr>
              </m:ctrlPr>
            </m:sSubSupPr>
            <m:e>
              <m:r>
                <w:rPr>
                  <w:rFonts w:ascii="Cambria Math" w:hAnsi="Cambria Math"/>
                  <w:lang w:val="en-SG"/>
                </w:rPr>
                <m:t>Q</m:t>
              </m:r>
            </m:e>
            <m:sub>
              <m:r>
                <w:rPr>
                  <w:rFonts w:ascii="Cambria Math" w:hAnsi="Cambria Math"/>
                  <w:lang w:val="en-SG"/>
                </w:rPr>
                <m:t>c</m:t>
              </m:r>
            </m:sub>
            <m:sup>
              <m:r>
                <w:rPr>
                  <w:rFonts w:ascii="Cambria Math" w:hAnsi="Cambria Math"/>
                  <w:lang w:val="en-SG"/>
                </w:rPr>
                <m:t>k</m:t>
              </m:r>
            </m:sup>
          </m:sSubSup>
          <m:r>
            <w:rPr>
              <w:rFonts w:ascii="Cambria Math" w:hAnsi="Cambria Math"/>
              <w:lang w:val="en-SG"/>
            </w:rPr>
            <m:t>-</m:t>
          </m:r>
          <m:sSub>
            <m:sSubPr>
              <m:ctrlPr>
                <w:rPr>
                  <w:rFonts w:ascii="Cambria Math" w:hAnsi="Cambria Math"/>
                  <w:i/>
                  <w:lang w:val="en-SG"/>
                </w:rPr>
              </m:ctrlPr>
            </m:sSubPr>
            <m:e>
              <m:r>
                <w:rPr>
                  <w:rFonts w:ascii="Cambria Math" w:hAnsi="Cambria Math"/>
                  <w:lang w:val="en-SG"/>
                </w:rPr>
                <m:t>Q</m:t>
              </m:r>
            </m:e>
            <m:sub>
              <m:r>
                <w:rPr>
                  <w:rFonts w:ascii="Cambria Math" w:hAnsi="Cambria Math"/>
                  <w:lang w:val="en-SG"/>
                </w:rPr>
                <m:t>cj</m:t>
              </m:r>
            </m:sub>
          </m:sSub>
          <m:r>
            <w:rPr>
              <w:rFonts w:ascii="Cambria Math" w:hAnsi="Cambria Math"/>
              <w:lang w:val="en-SG"/>
            </w:rPr>
            <m:t>≥</m:t>
          </m:r>
          <m:bar>
            <m:barPr>
              <m:ctrlPr>
                <w:rPr>
                  <w:rFonts w:ascii="Cambria Math" w:hAnsi="Cambria Math"/>
                  <w:i/>
                  <w:lang w:val="en-SG"/>
                </w:rPr>
              </m:ctrlPr>
            </m:barPr>
            <m:e>
              <m:r>
                <w:rPr>
                  <w:rFonts w:ascii="Cambria Math" w:hAnsi="Cambria Math"/>
                  <w:lang w:val="en-SG"/>
                </w:rPr>
                <m:t>Q</m:t>
              </m:r>
            </m:e>
          </m:bar>
        </m:oMath>
      </m:oMathPara>
    </w:p>
    <w:p w14:paraId="29E9DF5B" w14:textId="3A66543C" w:rsidR="005A7D29" w:rsidRPr="006C3EF9" w:rsidRDefault="00A00744" w:rsidP="00A00744">
      <w:pPr>
        <w:pStyle w:val="Caption"/>
        <w:jc w:val="right"/>
        <w:rPr>
          <w:b w:val="0"/>
          <w:bCs/>
        </w:rPr>
      </w:pPr>
      <w:r w:rsidRPr="006C3EF9">
        <w:rPr>
          <w:b w:val="0"/>
          <w:bCs/>
        </w:rPr>
        <w:t>(</w:t>
      </w:r>
      <w:r w:rsidRPr="006C3EF9">
        <w:rPr>
          <w:b w:val="0"/>
          <w:bCs/>
        </w:rPr>
        <w:fldChar w:fldCharType="begin"/>
      </w:r>
      <w:r w:rsidRPr="006C3EF9">
        <w:rPr>
          <w:b w:val="0"/>
          <w:bCs/>
        </w:rPr>
        <w:instrText xml:space="preserve"> SEQ ( \* ARABIC </w:instrText>
      </w:r>
      <w:r w:rsidRPr="006C3EF9">
        <w:rPr>
          <w:b w:val="0"/>
          <w:bCs/>
        </w:rPr>
        <w:fldChar w:fldCharType="separate"/>
      </w:r>
      <w:r w:rsidR="00487F4A" w:rsidRPr="006C3EF9">
        <w:rPr>
          <w:b w:val="0"/>
          <w:bCs/>
          <w:noProof/>
        </w:rPr>
        <w:t>2</w:t>
      </w:r>
      <w:r w:rsidRPr="006C3EF9">
        <w:rPr>
          <w:b w:val="0"/>
          <w:bCs/>
        </w:rPr>
        <w:fldChar w:fldCharType="end"/>
      </w:r>
      <w:r w:rsidRPr="006C3EF9">
        <w:rPr>
          <w:b w:val="0"/>
          <w:bCs/>
        </w:rPr>
        <w:t>)</w:t>
      </w:r>
    </w:p>
    <w:p w14:paraId="12304C02" w14:textId="0EC35F69" w:rsidR="00193E00" w:rsidRPr="006C3EF9" w:rsidRDefault="00A11AD2" w:rsidP="00A11AD2">
      <w:pPr>
        <w:pStyle w:val="Paragraphs"/>
        <w:numPr>
          <w:ilvl w:val="0"/>
          <w:numId w:val="0"/>
        </w:numPr>
        <w:ind w:left="720"/>
        <w:rPr>
          <w:lang w:val="en-SG"/>
        </w:rPr>
      </w:pPr>
      <w:r w:rsidRPr="006C3EF9">
        <w:rPr>
          <w:lang w:val="en-SG"/>
        </w:rPr>
        <w:t xml:space="preserve">The expected supply at a station 104 is defined as the sum of the fraction of time that the </w:t>
      </w:r>
      <w:proofErr w:type="spellStart"/>
      <w:r w:rsidR="00156FE8" w:rsidRPr="006C3EF9">
        <w:rPr>
          <w:lang w:val="en-SG"/>
        </w:rPr>
        <w:t>en</w:t>
      </w:r>
      <w:proofErr w:type="spellEnd"/>
      <w:r w:rsidR="00156FE8" w:rsidRPr="006C3EF9">
        <w:rPr>
          <w:lang w:val="en-SG"/>
        </w:rPr>
        <w:t xml:space="preserve"> route</w:t>
      </w:r>
      <w:r w:rsidRPr="006C3EF9">
        <w:rPr>
          <w:lang w:val="en-SG"/>
        </w:rPr>
        <w:t xml:space="preserve"> vehicle </w:t>
      </w:r>
      <w:r w:rsidR="006337B8" w:rsidRPr="006C3EF9">
        <w:rPr>
          <w:lang w:val="en-SG"/>
        </w:rPr>
        <w:t xml:space="preserve">128 will be available in the station 104 during the planning horizon </w:t>
      </w:r>
      <w:r w:rsidR="006337B8" w:rsidRPr="006C3EF9">
        <w:rPr>
          <w:i/>
          <w:iCs/>
          <w:lang w:val="en-SG"/>
        </w:rPr>
        <w:t>H</w:t>
      </w:r>
      <w:r w:rsidR="006337B8" w:rsidRPr="006C3EF9">
        <w:rPr>
          <w:lang w:val="en-SG"/>
        </w:rPr>
        <w:t xml:space="preserve"> given that the vehicle’s arrival is within the planning horizon and the energy level of the vehicle is above a minimum threshold value. Set </w:t>
      </w:r>
      <m:oMath>
        <m:sSubSup>
          <m:sSubSupPr>
            <m:ctrlPr>
              <w:rPr>
                <w:rFonts w:ascii="Cambria Math" w:hAnsi="Cambria Math"/>
                <w:i/>
                <w:lang w:val="en-SG"/>
              </w:rPr>
            </m:ctrlPr>
          </m:sSubSupPr>
          <m:e>
            <m:r>
              <w:rPr>
                <w:rFonts w:ascii="Cambria Math" w:hAnsi="Cambria Math"/>
                <w:lang w:val="en-SG"/>
              </w:rPr>
              <m:t>E</m:t>
            </m:r>
          </m:e>
          <m:sub>
            <m:r>
              <w:rPr>
                <w:rFonts w:ascii="Cambria Math" w:hAnsi="Cambria Math"/>
                <w:lang w:val="en-SG"/>
              </w:rPr>
              <m:t>j</m:t>
            </m:r>
          </m:sub>
          <m:sup>
            <m:r>
              <w:rPr>
                <w:rFonts w:ascii="Cambria Math" w:hAnsi="Cambria Math"/>
                <w:lang w:val="en-SG"/>
              </w:rPr>
              <m:t>k</m:t>
            </m:r>
          </m:sup>
        </m:sSubSup>
      </m:oMath>
      <w:r w:rsidR="006337B8" w:rsidRPr="006C3EF9">
        <w:rPr>
          <w:lang w:val="en-SG"/>
        </w:rPr>
        <w:t xml:space="preserve"> denotes </w:t>
      </w:r>
      <w:r w:rsidR="00F21486" w:rsidRPr="006C3EF9">
        <w:rPr>
          <w:lang w:val="en-SG"/>
        </w:rPr>
        <w:t xml:space="preserve">the total number of </w:t>
      </w:r>
      <w:proofErr w:type="spellStart"/>
      <w:r w:rsidR="00156FE8" w:rsidRPr="006C3EF9">
        <w:rPr>
          <w:lang w:val="en-SG"/>
        </w:rPr>
        <w:t>en</w:t>
      </w:r>
      <w:proofErr w:type="spellEnd"/>
      <w:r w:rsidR="00156FE8" w:rsidRPr="006C3EF9">
        <w:rPr>
          <w:lang w:val="en-SG"/>
        </w:rPr>
        <w:t xml:space="preserve"> route</w:t>
      </w:r>
      <w:r w:rsidR="00F21486" w:rsidRPr="006C3EF9">
        <w:rPr>
          <w:lang w:val="en-SG"/>
        </w:rPr>
        <w:t xml:space="preserve"> vehicles 128 that are </w:t>
      </w:r>
      <w:proofErr w:type="spellStart"/>
      <w:r w:rsidR="00156FE8" w:rsidRPr="006C3EF9">
        <w:rPr>
          <w:lang w:val="en-SG"/>
        </w:rPr>
        <w:t>en</w:t>
      </w:r>
      <w:proofErr w:type="spellEnd"/>
      <w:r w:rsidR="00156FE8" w:rsidRPr="006C3EF9">
        <w:rPr>
          <w:lang w:val="en-SG"/>
        </w:rPr>
        <w:t xml:space="preserve"> route</w:t>
      </w:r>
      <w:r w:rsidR="00F21486" w:rsidRPr="006C3EF9">
        <w:rPr>
          <w:lang w:val="en-SG"/>
        </w:rPr>
        <w:t xml:space="preserve"> to station </w:t>
      </w:r>
      <m:oMath>
        <m:r>
          <w:rPr>
            <w:rFonts w:ascii="Cambria Math" w:hAnsi="Cambria Math"/>
            <w:lang w:val="en-SG"/>
          </w:rPr>
          <m:t>j∈S</m:t>
        </m:r>
      </m:oMath>
      <w:r w:rsidR="00F21486" w:rsidRPr="006C3EF9">
        <w:rPr>
          <w:lang w:val="en-SG"/>
        </w:rPr>
        <w:t xml:space="preserve"> </w:t>
      </w:r>
      <w:r w:rsidR="00803860" w:rsidRPr="006C3EF9">
        <w:rPr>
          <w:lang w:val="en-SG"/>
        </w:rPr>
        <w:t xml:space="preserve">as reported at the timeslot </w:t>
      </w:r>
      <m:oMath>
        <m:r>
          <w:rPr>
            <w:rFonts w:ascii="Cambria Math" w:hAnsi="Cambria Math"/>
            <w:lang w:val="en-SG"/>
          </w:rPr>
          <m:t>k∈K</m:t>
        </m:r>
      </m:oMath>
      <w:r w:rsidR="00803860" w:rsidRPr="006C3EF9">
        <w:rPr>
          <w:lang w:val="en-SG"/>
        </w:rPr>
        <w:t>.</w:t>
      </w:r>
    </w:p>
    <w:p w14:paraId="6D09D62D" w14:textId="34F98F59" w:rsidR="00803860" w:rsidRPr="006C3EF9" w:rsidRDefault="00C9193E" w:rsidP="00803860">
      <w:pPr>
        <w:pStyle w:val="Paragraphs"/>
        <w:numPr>
          <w:ilvl w:val="0"/>
          <w:numId w:val="31"/>
        </w:numPr>
        <w:rPr>
          <w:lang w:val="en-SG"/>
        </w:rPr>
      </w:pPr>
      <w:r w:rsidRPr="006C3EF9">
        <w:rPr>
          <w:lang w:val="en-SG"/>
        </w:rPr>
        <w:t xml:space="preserve">Expected Demand: Step </w:t>
      </w:r>
      <w:r w:rsidR="0057713A" w:rsidRPr="006C3EF9">
        <w:rPr>
          <w:lang w:val="en-SG"/>
        </w:rPr>
        <w:t xml:space="preserve">236 – Using the demand prediction model, the expected number of vehicle requests that will arrive at a station 104 </w:t>
      </w:r>
      <m:oMath>
        <m:r>
          <w:rPr>
            <w:rFonts w:ascii="Cambria Math" w:hAnsi="Cambria Math"/>
            <w:lang w:val="en-SG"/>
          </w:rPr>
          <m:t>j∈S</m:t>
        </m:r>
      </m:oMath>
      <w:r w:rsidR="00542273" w:rsidRPr="006C3EF9">
        <w:rPr>
          <w:lang w:val="en-SG"/>
        </w:rPr>
        <w:t xml:space="preserve"> during the planning horizon  </w:t>
      </w:r>
      <m:oMath>
        <m:d>
          <m:dPr>
            <m:begChr m:val="["/>
            <m:endChr m:val="]"/>
            <m:ctrlPr>
              <w:rPr>
                <w:rFonts w:ascii="Cambria Math" w:hAnsi="Cambria Math"/>
                <w:i/>
                <w:lang w:val="en-SG"/>
              </w:rPr>
            </m:ctrlPr>
          </m:dPr>
          <m:e>
            <m:r>
              <w:rPr>
                <w:rFonts w:ascii="Cambria Math" w:hAnsi="Cambria Math"/>
                <w:lang w:val="en-SG"/>
              </w:rPr>
              <m:t>k,k+H</m:t>
            </m:r>
          </m:e>
        </m:d>
      </m:oMath>
      <w:r w:rsidR="00542273" w:rsidRPr="006C3EF9">
        <w:rPr>
          <w:lang w:val="en-SG"/>
        </w:rPr>
        <w:t xml:space="preserve"> which is denoted by </w:t>
      </w:r>
      <m:oMath>
        <m:sSubSup>
          <m:sSubSupPr>
            <m:ctrlPr>
              <w:rPr>
                <w:rFonts w:ascii="Cambria Math" w:hAnsi="Cambria Math"/>
                <w:i/>
                <w:lang w:val="en-SG"/>
              </w:rPr>
            </m:ctrlPr>
          </m:sSubSupPr>
          <m:e>
            <m:r>
              <w:rPr>
                <w:rFonts w:ascii="Cambria Math" w:hAnsi="Cambria Math"/>
                <w:lang w:val="en-SG"/>
              </w:rPr>
              <m:t>r</m:t>
            </m:r>
          </m:e>
          <m:sub>
            <m:r>
              <w:rPr>
                <w:rFonts w:ascii="Cambria Math" w:hAnsi="Cambria Math"/>
                <w:lang w:val="en-SG"/>
              </w:rPr>
              <m:t>j</m:t>
            </m:r>
          </m:sub>
          <m:sup>
            <m:d>
              <m:dPr>
                <m:ctrlPr>
                  <w:rPr>
                    <w:rFonts w:ascii="Cambria Math" w:hAnsi="Cambria Math"/>
                    <w:i/>
                    <w:lang w:val="en-SG"/>
                  </w:rPr>
                </m:ctrlPr>
              </m:dPr>
              <m:e>
                <m:r>
                  <w:rPr>
                    <w:rFonts w:ascii="Cambria Math" w:hAnsi="Cambria Math"/>
                    <w:lang w:val="en-SG"/>
                  </w:rPr>
                  <m:t>k,H</m:t>
                </m:r>
              </m:e>
            </m:d>
          </m:sup>
        </m:sSubSup>
      </m:oMath>
      <w:r w:rsidR="00BA6D97">
        <w:rPr>
          <w:lang w:val="en-SG"/>
        </w:rPr>
        <w:t>.</w:t>
      </w:r>
    </w:p>
    <w:p w14:paraId="4894D4DF" w14:textId="63F3EE39" w:rsidR="00057EC6" w:rsidRPr="006C3EF9" w:rsidRDefault="00057EC6" w:rsidP="00F757DF">
      <w:pPr>
        <w:pStyle w:val="Paragraphs"/>
        <w:spacing w:after="0"/>
        <w:rPr>
          <w:lang w:val="en-SG"/>
        </w:rPr>
      </w:pPr>
      <w:r w:rsidRPr="006C3EF9">
        <w:rPr>
          <w:lang w:val="en-SG"/>
        </w:rPr>
        <w:t xml:space="preserve">The vehicle rebalancing decision may be made using decision variable </w:t>
      </w:r>
      <m:oMath>
        <m:sSubSup>
          <m:sSubSupPr>
            <m:ctrlPr>
              <w:rPr>
                <w:rFonts w:ascii="Cambria Math" w:hAnsi="Cambria Math"/>
                <w:i/>
                <w:lang w:val="en-SG"/>
              </w:rPr>
            </m:ctrlPr>
          </m:sSubSupPr>
          <m:e>
            <m:r>
              <w:rPr>
                <w:rFonts w:ascii="Cambria Math" w:hAnsi="Cambria Math"/>
                <w:lang w:val="en-SG"/>
              </w:rPr>
              <m:t>x</m:t>
            </m:r>
          </m:e>
          <m:sub>
            <m:r>
              <w:rPr>
                <w:rFonts w:ascii="Cambria Math" w:hAnsi="Cambria Math"/>
                <w:lang w:val="en-SG"/>
              </w:rPr>
              <m:t>cj</m:t>
            </m:r>
          </m:sub>
          <m:sup>
            <m:r>
              <w:rPr>
                <w:rFonts w:ascii="Cambria Math" w:hAnsi="Cambria Math"/>
                <w:lang w:val="en-SG"/>
              </w:rPr>
              <m:t>k</m:t>
            </m:r>
          </m:sup>
        </m:sSubSup>
        <m:r>
          <w:rPr>
            <w:rFonts w:ascii="Cambria Math" w:hAnsi="Cambria Math"/>
            <w:lang w:val="en-SG"/>
          </w:rPr>
          <m:t>∈</m:t>
        </m:r>
        <m:d>
          <m:dPr>
            <m:begChr m:val="{"/>
            <m:endChr m:val="}"/>
            <m:ctrlPr>
              <w:rPr>
                <w:rFonts w:ascii="Cambria Math" w:hAnsi="Cambria Math"/>
                <w:i/>
                <w:lang w:val="en-SG"/>
              </w:rPr>
            </m:ctrlPr>
          </m:dPr>
          <m:e>
            <m:r>
              <w:rPr>
                <w:rFonts w:ascii="Cambria Math" w:hAnsi="Cambria Math"/>
                <w:lang w:val="en-SG"/>
              </w:rPr>
              <m:t>0,1</m:t>
            </m:r>
          </m:e>
        </m:d>
      </m:oMath>
      <w:r w:rsidR="00760246" w:rsidRPr="006C3EF9">
        <w:rPr>
          <w:lang w:val="en-SG"/>
        </w:rPr>
        <w:t xml:space="preserve"> which denotes if an idle vehicle 114 </w:t>
      </w:r>
      <m:oMath>
        <m:r>
          <w:rPr>
            <w:rFonts w:ascii="Cambria Math" w:hAnsi="Cambria Math"/>
            <w:lang w:val="en-SG"/>
          </w:rPr>
          <m:t>c∈</m:t>
        </m:r>
        <m:sSup>
          <m:sSupPr>
            <m:ctrlPr>
              <w:rPr>
                <w:rFonts w:ascii="Cambria Math" w:hAnsi="Cambria Math"/>
                <w:i/>
                <w:lang w:val="en-SG"/>
              </w:rPr>
            </m:ctrlPr>
          </m:sSupPr>
          <m:e>
            <m:acc>
              <m:accPr>
                <m:ctrlPr>
                  <w:rPr>
                    <w:rFonts w:ascii="Cambria Math" w:hAnsi="Cambria Math"/>
                    <w:i/>
                    <w:lang w:val="en-SG"/>
                  </w:rPr>
                </m:ctrlPr>
              </m:accPr>
              <m:e>
                <m:r>
                  <w:rPr>
                    <w:rFonts w:ascii="Cambria Math" w:hAnsi="Cambria Math"/>
                    <w:lang w:val="en-SG"/>
                  </w:rPr>
                  <m:t>F</m:t>
                </m:r>
              </m:e>
            </m:acc>
          </m:e>
          <m:sup>
            <m:r>
              <w:rPr>
                <w:rFonts w:ascii="Cambria Math" w:hAnsi="Cambria Math"/>
                <w:lang w:val="en-SG"/>
              </w:rPr>
              <m:t>k</m:t>
            </m:r>
          </m:sup>
        </m:sSup>
      </m:oMath>
      <w:r w:rsidR="00800D12" w:rsidRPr="006C3EF9">
        <w:rPr>
          <w:lang w:val="en-SG"/>
        </w:rPr>
        <w:t xml:space="preserve"> should be moved to destination station </w:t>
      </w:r>
      <m:oMath>
        <m:r>
          <w:rPr>
            <w:rFonts w:ascii="Cambria Math" w:hAnsi="Cambria Math"/>
            <w:lang w:val="en-SG"/>
          </w:rPr>
          <m:t>j∈S</m:t>
        </m:r>
      </m:oMath>
      <w:r w:rsidR="00800D12" w:rsidRPr="006C3EF9">
        <w:rPr>
          <w:lang w:val="en-SG"/>
        </w:rPr>
        <w:t xml:space="preserve">, where </w:t>
      </w:r>
      <m:oMath>
        <m:sSup>
          <m:sSupPr>
            <m:ctrlPr>
              <w:rPr>
                <w:rFonts w:ascii="Cambria Math" w:hAnsi="Cambria Math"/>
                <w:i/>
                <w:lang w:val="en-SG"/>
              </w:rPr>
            </m:ctrlPr>
          </m:sSupPr>
          <m:e>
            <m:acc>
              <m:accPr>
                <m:ctrlPr>
                  <w:rPr>
                    <w:rFonts w:ascii="Cambria Math" w:hAnsi="Cambria Math"/>
                    <w:i/>
                    <w:lang w:val="en-SG"/>
                  </w:rPr>
                </m:ctrlPr>
              </m:accPr>
              <m:e>
                <m:r>
                  <w:rPr>
                    <w:rFonts w:ascii="Cambria Math" w:hAnsi="Cambria Math"/>
                    <w:lang w:val="en-SG"/>
                  </w:rPr>
                  <m:t>F</m:t>
                </m:r>
              </m:e>
            </m:acc>
          </m:e>
          <m:sup>
            <m:r>
              <w:rPr>
                <w:rFonts w:ascii="Cambria Math" w:hAnsi="Cambria Math"/>
                <w:lang w:val="en-SG"/>
              </w:rPr>
              <m:t>k</m:t>
            </m:r>
          </m:sup>
        </m:sSup>
      </m:oMath>
      <w:r w:rsidR="00800D12" w:rsidRPr="006C3EF9">
        <w:rPr>
          <w:lang w:val="en-SG"/>
        </w:rPr>
        <w:t xml:space="preserve"> denotes the set of idle vehicle</w:t>
      </w:r>
      <w:r w:rsidR="00D462A1" w:rsidRPr="006C3EF9">
        <w:rPr>
          <w:lang w:val="en-SG"/>
        </w:rPr>
        <w:t xml:space="preserve">s 114 after scheduling. The demand (i.e., expected number of vehicle requests in a station </w:t>
      </w:r>
      <m:oMath>
        <m:r>
          <w:rPr>
            <w:rFonts w:ascii="Cambria Math" w:hAnsi="Cambria Math"/>
            <w:lang w:val="en-SG"/>
          </w:rPr>
          <m:t>j∈S</m:t>
        </m:r>
      </m:oMath>
      <w:r w:rsidR="00E55387" w:rsidRPr="006C3EF9">
        <w:rPr>
          <w:lang w:val="en-SG"/>
        </w:rPr>
        <w:t xml:space="preserve"> in the pla</w:t>
      </w:r>
      <w:proofErr w:type="spellStart"/>
      <w:r w:rsidR="00E55387" w:rsidRPr="006C3EF9">
        <w:rPr>
          <w:lang w:val="en-SG"/>
        </w:rPr>
        <w:t>nning</w:t>
      </w:r>
      <w:proofErr w:type="spellEnd"/>
      <w:r w:rsidR="00E55387" w:rsidRPr="006C3EF9">
        <w:rPr>
          <w:lang w:val="en-SG"/>
        </w:rPr>
        <w:t xml:space="preserve"> horizon </w:t>
      </w:r>
      <m:oMath>
        <m:d>
          <m:dPr>
            <m:begChr m:val="["/>
            <m:endChr m:val="]"/>
            <m:ctrlPr>
              <w:rPr>
                <w:rFonts w:ascii="Cambria Math" w:hAnsi="Cambria Math"/>
                <w:i/>
                <w:lang w:val="en-SG"/>
              </w:rPr>
            </m:ctrlPr>
          </m:dPr>
          <m:e>
            <m:r>
              <w:rPr>
                <w:rFonts w:ascii="Cambria Math" w:hAnsi="Cambria Math"/>
                <w:lang w:val="en-SG"/>
              </w:rPr>
              <m:t>k,k+H</m:t>
            </m:r>
          </m:e>
        </m:d>
      </m:oMath>
      <w:r w:rsidR="00B73650" w:rsidRPr="006C3EF9">
        <w:rPr>
          <w:lang w:val="en-SG"/>
        </w:rPr>
        <w:t>)</w:t>
      </w:r>
      <w:r w:rsidR="00C2274F" w:rsidRPr="006C3EF9">
        <w:rPr>
          <w:lang w:val="en-SG"/>
        </w:rPr>
        <w:t xml:space="preserve">, </w:t>
      </w:r>
      <w:r w:rsidR="00E55387" w:rsidRPr="006C3EF9">
        <w:rPr>
          <w:lang w:val="en-SG"/>
        </w:rPr>
        <w:t xml:space="preserve">denoted as </w:t>
      </w:r>
      <m:oMath>
        <m:sSubSup>
          <m:sSubSupPr>
            <m:ctrlPr>
              <w:rPr>
                <w:rFonts w:ascii="Cambria Math" w:hAnsi="Cambria Math"/>
                <w:i/>
                <w:lang w:val="en-SG"/>
              </w:rPr>
            </m:ctrlPr>
          </m:sSubSupPr>
          <m:e>
            <m:r>
              <w:rPr>
                <w:rFonts w:ascii="Cambria Math" w:hAnsi="Cambria Math"/>
                <w:lang w:val="en-SG"/>
              </w:rPr>
              <m:t>r</m:t>
            </m:r>
          </m:e>
          <m:sub>
            <m:r>
              <w:rPr>
                <w:rFonts w:ascii="Cambria Math" w:hAnsi="Cambria Math"/>
                <w:lang w:val="en-SG"/>
              </w:rPr>
              <m:t>j</m:t>
            </m:r>
          </m:sub>
          <m:sup>
            <m:r>
              <w:rPr>
                <w:rFonts w:ascii="Cambria Math" w:hAnsi="Cambria Math"/>
                <w:lang w:val="en-SG"/>
              </w:rPr>
              <m:t>(k,H)</m:t>
            </m:r>
          </m:sup>
        </m:sSubSup>
      </m:oMath>
      <w:r w:rsidR="00C2274F" w:rsidRPr="006C3EF9">
        <w:rPr>
          <w:lang w:val="en-SG"/>
        </w:rPr>
        <w:t xml:space="preserve"> was predicted using the demand prediction model. The net supply</w:t>
      </w:r>
      <w:r w:rsidR="00B05EC8" w:rsidRPr="006C3EF9">
        <w:rPr>
          <w:lang w:val="en-SG"/>
        </w:rPr>
        <w:t xml:space="preserve"> (i.e., total number of vehicles that will be available in station </w:t>
      </w:r>
      <m:oMath>
        <m:r>
          <w:rPr>
            <w:rFonts w:ascii="Cambria Math" w:hAnsi="Cambria Math"/>
            <w:lang w:val="en-SG"/>
          </w:rPr>
          <m:t>j∈S</m:t>
        </m:r>
      </m:oMath>
      <w:r w:rsidR="00B73650" w:rsidRPr="006C3EF9">
        <w:rPr>
          <w:lang w:val="en-SG"/>
        </w:rPr>
        <w:t xml:space="preserve"> during the planning horizon </w:t>
      </w:r>
      <m:oMath>
        <m:d>
          <m:dPr>
            <m:begChr m:val="["/>
            <m:endChr m:val="]"/>
            <m:ctrlPr>
              <w:rPr>
                <w:rFonts w:ascii="Cambria Math" w:hAnsi="Cambria Math"/>
                <w:i/>
                <w:lang w:val="en-SG"/>
              </w:rPr>
            </m:ctrlPr>
          </m:dPr>
          <m:e>
            <m:r>
              <w:rPr>
                <w:rFonts w:ascii="Cambria Math" w:hAnsi="Cambria Math"/>
                <w:lang w:val="en-SG"/>
              </w:rPr>
              <m:t>k,k+H</m:t>
            </m:r>
          </m:e>
        </m:d>
      </m:oMath>
      <w:r w:rsidR="005C29A9" w:rsidRPr="006C3EF9">
        <w:rPr>
          <w:lang w:val="en-SG"/>
        </w:rPr>
        <w:t xml:space="preserve">) includes i) </w:t>
      </w:r>
      <w:proofErr w:type="spellStart"/>
      <w:r w:rsidR="00156FE8" w:rsidRPr="006C3EF9">
        <w:rPr>
          <w:lang w:val="en-SG"/>
        </w:rPr>
        <w:t>en</w:t>
      </w:r>
      <w:proofErr w:type="spellEnd"/>
      <w:r w:rsidR="00156FE8" w:rsidRPr="006C3EF9">
        <w:rPr>
          <w:lang w:val="en-SG"/>
        </w:rPr>
        <w:t xml:space="preserve"> route</w:t>
      </w:r>
      <w:r w:rsidR="005C29A9" w:rsidRPr="006C3EF9">
        <w:rPr>
          <w:lang w:val="en-SG"/>
        </w:rPr>
        <w:t xml:space="preserve"> vehicles 128 to </w:t>
      </w:r>
      <w:r w:rsidR="004A5F4D" w:rsidRPr="006C3EF9">
        <w:rPr>
          <w:lang w:val="en-SG"/>
        </w:rPr>
        <w:t xml:space="preserve">station </w:t>
      </w:r>
      <m:oMath>
        <m:r>
          <w:rPr>
            <w:rFonts w:ascii="Cambria Math" w:hAnsi="Cambria Math"/>
            <w:lang w:val="en-SG"/>
          </w:rPr>
          <m:t>j∈S</m:t>
        </m:r>
      </m:oMath>
      <w:r w:rsidR="004A5F4D" w:rsidRPr="006C3EF9">
        <w:rPr>
          <w:lang w:val="en-SG"/>
        </w:rPr>
        <w:t xml:space="preserve">; and (ii) vehicles that will be dispatched to </w:t>
      </w:r>
      <w:r w:rsidR="004A5F4D" w:rsidRPr="006C3EF9">
        <w:rPr>
          <w:lang w:val="en-SG"/>
        </w:rPr>
        <w:lastRenderedPageBreak/>
        <w:t xml:space="preserve">station </w:t>
      </w:r>
      <m:oMath>
        <m:r>
          <w:rPr>
            <w:rFonts w:ascii="Cambria Math" w:hAnsi="Cambria Math"/>
            <w:lang w:val="en-SG"/>
          </w:rPr>
          <m:t>j∈S</m:t>
        </m:r>
      </m:oMath>
      <w:r w:rsidR="004A5F4D" w:rsidRPr="006C3EF9">
        <w:rPr>
          <w:lang w:val="en-SG"/>
        </w:rPr>
        <w:t xml:space="preserve"> as an outcome of the rebalancing decision</w:t>
      </w:r>
      <w:r w:rsidR="00C3241D" w:rsidRPr="006C3EF9">
        <w:rPr>
          <w:lang w:val="en-SG"/>
        </w:rPr>
        <w:t xml:space="preserve">, which also includes </w:t>
      </w:r>
      <w:r w:rsidR="009D1B1E" w:rsidRPr="006C3EF9">
        <w:rPr>
          <w:lang w:val="en-SG"/>
        </w:rPr>
        <w:t>vehicles</w:t>
      </w:r>
      <w:r w:rsidR="00690066" w:rsidRPr="006C3EF9">
        <w:rPr>
          <w:lang w:val="en-SG"/>
        </w:rPr>
        <w:t xml:space="preserve"> that were already at station </w:t>
      </w:r>
      <m:oMath>
        <m:r>
          <w:rPr>
            <w:rFonts w:ascii="Cambria Math" w:hAnsi="Cambria Math"/>
            <w:lang w:val="en-SG"/>
          </w:rPr>
          <m:t>j∈S</m:t>
        </m:r>
      </m:oMath>
      <w:r w:rsidR="00690066" w:rsidRPr="006C3EF9">
        <w:rPr>
          <w:lang w:val="en-SG"/>
        </w:rPr>
        <w:t xml:space="preserve"> and are recommended by the vehicle rebalancing model to stay in the same station. The net supply </w:t>
      </w:r>
      <w:r w:rsidR="00D40A00" w:rsidRPr="006C3EF9">
        <w:rPr>
          <w:lang w:val="en-SG"/>
        </w:rPr>
        <w:t xml:space="preserve">in station </w:t>
      </w:r>
      <m:oMath>
        <m:r>
          <w:rPr>
            <w:rFonts w:ascii="Cambria Math" w:hAnsi="Cambria Math"/>
            <w:lang w:val="en-SG"/>
          </w:rPr>
          <m:t>j∈S</m:t>
        </m:r>
      </m:oMath>
      <w:r w:rsidR="00D40A00" w:rsidRPr="006C3EF9">
        <w:rPr>
          <w:lang w:val="en-SG"/>
        </w:rPr>
        <w:t xml:space="preserve"> during the planning horizon </w:t>
      </w:r>
      <m:oMath>
        <m:d>
          <m:dPr>
            <m:begChr m:val="["/>
            <m:endChr m:val="]"/>
            <m:ctrlPr>
              <w:rPr>
                <w:rFonts w:ascii="Cambria Math" w:hAnsi="Cambria Math"/>
                <w:i/>
                <w:lang w:val="en-SG"/>
              </w:rPr>
            </m:ctrlPr>
          </m:dPr>
          <m:e>
            <m:r>
              <w:rPr>
                <w:rFonts w:ascii="Cambria Math" w:hAnsi="Cambria Math"/>
                <w:lang w:val="en-SG"/>
              </w:rPr>
              <m:t>k,k+H</m:t>
            </m:r>
          </m:e>
        </m:d>
      </m:oMath>
      <w:r w:rsidR="00D40A00" w:rsidRPr="006C3EF9">
        <w:rPr>
          <w:lang w:val="en-SG"/>
        </w:rPr>
        <w:t xml:space="preserve"> is defined as the sum of the </w:t>
      </w:r>
      <w:proofErr w:type="spellStart"/>
      <w:r w:rsidR="00156FE8" w:rsidRPr="006C3EF9">
        <w:rPr>
          <w:lang w:val="en-SG"/>
        </w:rPr>
        <w:t>en</w:t>
      </w:r>
      <w:proofErr w:type="spellEnd"/>
      <w:r w:rsidR="00156FE8" w:rsidRPr="006C3EF9">
        <w:rPr>
          <w:lang w:val="en-SG"/>
        </w:rPr>
        <w:t xml:space="preserve"> route</w:t>
      </w:r>
      <w:r w:rsidR="00D40A00" w:rsidRPr="006C3EF9">
        <w:rPr>
          <w:lang w:val="en-SG"/>
        </w:rPr>
        <w:t xml:space="preserve"> supply from step 232 and the total number of vehicles that will be dispatched to the destination station </w:t>
      </w:r>
      <m:oMath>
        <m:r>
          <w:rPr>
            <w:rFonts w:ascii="Cambria Math" w:hAnsi="Cambria Math"/>
            <w:lang w:val="en-SG"/>
          </w:rPr>
          <m:t>j∈S</m:t>
        </m:r>
      </m:oMath>
      <w:r w:rsidR="00D40A00" w:rsidRPr="006C3EF9">
        <w:rPr>
          <w:lang w:val="en-SG"/>
        </w:rPr>
        <w:t xml:space="preserve"> averaged by the fraction of the planning horizon that the vehicle will be available in the station </w:t>
      </w:r>
      <m:oMath>
        <m:r>
          <w:rPr>
            <w:rFonts w:ascii="Cambria Math" w:hAnsi="Cambria Math"/>
            <w:lang w:val="en-SG"/>
          </w:rPr>
          <m:t>j∈S</m:t>
        </m:r>
      </m:oMath>
      <w:r w:rsidR="00D40A00" w:rsidRPr="006C3EF9">
        <w:rPr>
          <w:lang w:val="en-SG"/>
        </w:rPr>
        <w:t xml:space="preserve">. </w:t>
      </w:r>
      <w:r w:rsidR="000477B0" w:rsidRPr="006C3EF9">
        <w:rPr>
          <w:lang w:val="en-SG"/>
        </w:rPr>
        <w:t xml:space="preserve">As an example, the net supply in station </w:t>
      </w:r>
      <m:oMath>
        <m:r>
          <w:rPr>
            <w:rFonts w:ascii="Cambria Math" w:hAnsi="Cambria Math"/>
            <w:lang w:val="en-SG"/>
          </w:rPr>
          <m:t>j∈S</m:t>
        </m:r>
      </m:oMath>
      <w:r w:rsidR="000477B0" w:rsidRPr="006C3EF9">
        <w:rPr>
          <w:lang w:val="en-SG"/>
        </w:rPr>
        <w:t xml:space="preserve"> during planning horizon </w:t>
      </w:r>
      <m:oMath>
        <m:d>
          <m:dPr>
            <m:begChr m:val="["/>
            <m:endChr m:val="]"/>
            <m:ctrlPr>
              <w:rPr>
                <w:rFonts w:ascii="Cambria Math" w:hAnsi="Cambria Math"/>
                <w:i/>
                <w:lang w:val="en-SG"/>
              </w:rPr>
            </m:ctrlPr>
          </m:dPr>
          <m:e>
            <m:r>
              <w:rPr>
                <w:rFonts w:ascii="Cambria Math" w:hAnsi="Cambria Math"/>
                <w:lang w:val="en-SG"/>
              </w:rPr>
              <m:t>k,k+H</m:t>
            </m:r>
          </m:e>
        </m:d>
      </m:oMath>
      <w:r w:rsidR="000477B0" w:rsidRPr="006C3EF9">
        <w:rPr>
          <w:lang w:val="en-SG"/>
        </w:rPr>
        <w:t xml:space="preserve"> may be expressed as follows:</w:t>
      </w:r>
    </w:p>
    <w:p w14:paraId="0D17B9B5" w14:textId="77777777" w:rsidR="008E1681" w:rsidRPr="006C3EF9" w:rsidRDefault="00000000" w:rsidP="00F757DF">
      <w:pPr>
        <w:pStyle w:val="Paragraphs"/>
        <w:keepNext/>
        <w:numPr>
          <w:ilvl w:val="0"/>
          <w:numId w:val="0"/>
        </w:numPr>
        <w:spacing w:after="0"/>
        <w:rPr>
          <w:lang w:val="en-SG"/>
        </w:rPr>
      </w:pPr>
      <m:oMathPara>
        <m:oMath>
          <m:sSubSup>
            <m:sSubSupPr>
              <m:ctrlPr>
                <w:rPr>
                  <w:rFonts w:ascii="Cambria Math" w:hAnsi="Cambria Math"/>
                  <w:i/>
                  <w:lang w:val="en-SG"/>
                </w:rPr>
              </m:ctrlPr>
            </m:sSubSupPr>
            <m:e>
              <m:r>
                <w:rPr>
                  <w:rFonts w:ascii="Cambria Math" w:hAnsi="Cambria Math"/>
                  <w:lang w:val="en-SG"/>
                </w:rPr>
                <m:t>e</m:t>
              </m:r>
            </m:e>
            <m:sub>
              <m:r>
                <w:rPr>
                  <w:rFonts w:ascii="Cambria Math" w:hAnsi="Cambria Math"/>
                  <w:lang w:val="en-SG"/>
                </w:rPr>
                <m:t>j</m:t>
              </m:r>
            </m:sub>
            <m:sup>
              <m:r>
                <w:rPr>
                  <w:rFonts w:ascii="Cambria Math" w:hAnsi="Cambria Math"/>
                  <w:lang w:val="en-SG"/>
                </w:rPr>
                <m:t>(k,H)</m:t>
              </m:r>
            </m:sup>
          </m:sSubSup>
          <m:r>
            <w:rPr>
              <w:rFonts w:ascii="Cambria Math" w:hAnsi="Cambria Math"/>
              <w:lang w:val="en-SG"/>
            </w:rPr>
            <m:t>+</m:t>
          </m:r>
          <m:nary>
            <m:naryPr>
              <m:chr m:val="∑"/>
              <m:limLoc m:val="undOvr"/>
              <m:supHide m:val="1"/>
              <m:ctrlPr>
                <w:rPr>
                  <w:rFonts w:ascii="Cambria Math" w:hAnsi="Cambria Math"/>
                  <w:i/>
                  <w:lang w:val="en-SG"/>
                </w:rPr>
              </m:ctrlPr>
            </m:naryPr>
            <m:sub>
              <m:r>
                <w:rPr>
                  <w:rFonts w:ascii="Cambria Math" w:hAnsi="Cambria Math"/>
                  <w:lang w:val="en-SG"/>
                </w:rPr>
                <m:t>c∈</m:t>
              </m:r>
              <m:sSup>
                <m:sSupPr>
                  <m:ctrlPr>
                    <w:rPr>
                      <w:rFonts w:ascii="Cambria Math" w:hAnsi="Cambria Math"/>
                      <w:i/>
                      <w:lang w:val="en-SG"/>
                    </w:rPr>
                  </m:ctrlPr>
                </m:sSupPr>
                <m:e>
                  <m:acc>
                    <m:accPr>
                      <m:ctrlPr>
                        <w:rPr>
                          <w:rFonts w:ascii="Cambria Math" w:hAnsi="Cambria Math"/>
                          <w:i/>
                          <w:lang w:val="en-SG"/>
                        </w:rPr>
                      </m:ctrlPr>
                    </m:accPr>
                    <m:e>
                      <m:r>
                        <w:rPr>
                          <w:rFonts w:ascii="Cambria Math" w:hAnsi="Cambria Math"/>
                          <w:lang w:val="en-SG"/>
                        </w:rPr>
                        <m:t>C</m:t>
                      </m:r>
                    </m:e>
                  </m:acc>
                </m:e>
                <m:sup>
                  <m:r>
                    <w:rPr>
                      <w:rFonts w:ascii="Cambria Math" w:hAnsi="Cambria Math"/>
                      <w:lang w:val="en-SG"/>
                    </w:rPr>
                    <m:t>k</m:t>
                  </m:r>
                </m:sup>
              </m:sSup>
            </m:sub>
            <m:sup/>
            <m:e>
              <m:sSubSup>
                <m:sSubSupPr>
                  <m:ctrlPr>
                    <w:rPr>
                      <w:rFonts w:ascii="Cambria Math" w:hAnsi="Cambria Math"/>
                      <w:i/>
                      <w:lang w:val="en-SG"/>
                    </w:rPr>
                  </m:ctrlPr>
                </m:sSubSupPr>
                <m:e>
                  <m:r>
                    <w:rPr>
                      <w:rFonts w:ascii="Cambria Math" w:hAnsi="Cambria Math"/>
                      <w:lang w:val="en-SG"/>
                    </w:rPr>
                    <m:t>x</m:t>
                  </m:r>
                </m:e>
                <m:sub>
                  <m:r>
                    <w:rPr>
                      <w:rFonts w:ascii="Cambria Math" w:hAnsi="Cambria Math"/>
                      <w:lang w:val="en-SG"/>
                    </w:rPr>
                    <m:t>cj</m:t>
                  </m:r>
                </m:sub>
                <m:sup>
                  <m:r>
                    <w:rPr>
                      <w:rFonts w:ascii="Cambria Math" w:hAnsi="Cambria Math"/>
                      <w:lang w:val="en-SG"/>
                    </w:rPr>
                    <m:t>k</m:t>
                  </m:r>
                </m:sup>
              </m:sSubSup>
            </m:e>
          </m:nary>
          <m:r>
            <w:rPr>
              <w:rFonts w:ascii="Cambria Math" w:hAnsi="Cambria Math"/>
              <w:lang w:val="en-SG"/>
            </w:rPr>
            <m:t>∙</m:t>
          </m:r>
          <m:f>
            <m:fPr>
              <m:ctrlPr>
                <w:rPr>
                  <w:rFonts w:ascii="Cambria Math" w:hAnsi="Cambria Math"/>
                  <w:i/>
                  <w:lang w:val="en-SG"/>
                </w:rPr>
              </m:ctrlPr>
            </m:fPr>
            <m:num>
              <m:r>
                <w:rPr>
                  <w:rFonts w:ascii="Cambria Math" w:hAnsi="Cambria Math"/>
                  <w:lang w:val="en-SG"/>
                </w:rPr>
                <m:t>H-</m:t>
              </m:r>
              <m:sSub>
                <m:sSubPr>
                  <m:ctrlPr>
                    <w:rPr>
                      <w:rFonts w:ascii="Cambria Math" w:hAnsi="Cambria Math"/>
                      <w:i/>
                      <w:lang w:val="en-SG"/>
                    </w:rPr>
                  </m:ctrlPr>
                </m:sSubPr>
                <m:e>
                  <m:r>
                    <w:rPr>
                      <w:rFonts w:ascii="Cambria Math" w:hAnsi="Cambria Math"/>
                      <w:lang w:val="en-SG"/>
                    </w:rPr>
                    <m:t>T</m:t>
                  </m:r>
                </m:e>
                <m:sub>
                  <m:r>
                    <w:rPr>
                      <w:rFonts w:ascii="Cambria Math" w:hAnsi="Cambria Math"/>
                      <w:lang w:val="en-SG"/>
                    </w:rPr>
                    <m:t>cj</m:t>
                  </m:r>
                </m:sub>
              </m:sSub>
            </m:num>
            <m:den>
              <m:r>
                <w:rPr>
                  <w:rFonts w:ascii="Cambria Math" w:hAnsi="Cambria Math"/>
                  <w:lang w:val="en-SG"/>
                </w:rPr>
                <m:t>H</m:t>
              </m:r>
            </m:den>
          </m:f>
        </m:oMath>
      </m:oMathPara>
    </w:p>
    <w:p w14:paraId="74AD1645" w14:textId="656B68A3" w:rsidR="000477B0" w:rsidRPr="006C3EF9" w:rsidRDefault="008E1681" w:rsidP="008E1681">
      <w:pPr>
        <w:pStyle w:val="Caption"/>
        <w:jc w:val="right"/>
        <w:rPr>
          <w:b w:val="0"/>
          <w:bCs/>
        </w:rPr>
      </w:pPr>
      <w:r w:rsidRPr="006C3EF9">
        <w:rPr>
          <w:b w:val="0"/>
          <w:bCs/>
        </w:rPr>
        <w:t>(</w:t>
      </w:r>
      <w:r w:rsidRPr="006C3EF9">
        <w:rPr>
          <w:b w:val="0"/>
          <w:bCs/>
        </w:rPr>
        <w:fldChar w:fldCharType="begin"/>
      </w:r>
      <w:r w:rsidRPr="006C3EF9">
        <w:rPr>
          <w:b w:val="0"/>
          <w:bCs/>
        </w:rPr>
        <w:instrText xml:space="preserve"> SEQ ( \* ARABIC </w:instrText>
      </w:r>
      <w:r w:rsidRPr="006C3EF9">
        <w:rPr>
          <w:b w:val="0"/>
          <w:bCs/>
        </w:rPr>
        <w:fldChar w:fldCharType="separate"/>
      </w:r>
      <w:r w:rsidR="00487F4A" w:rsidRPr="006C3EF9">
        <w:rPr>
          <w:b w:val="0"/>
          <w:bCs/>
          <w:noProof/>
        </w:rPr>
        <w:t>3</w:t>
      </w:r>
      <w:r w:rsidRPr="006C3EF9">
        <w:rPr>
          <w:b w:val="0"/>
          <w:bCs/>
        </w:rPr>
        <w:fldChar w:fldCharType="end"/>
      </w:r>
      <w:r w:rsidRPr="006C3EF9">
        <w:rPr>
          <w:b w:val="0"/>
          <w:bCs/>
        </w:rPr>
        <w:t>)</w:t>
      </w:r>
    </w:p>
    <w:p w14:paraId="4BB2DE24" w14:textId="6527E890" w:rsidR="001E556B" w:rsidRPr="006C3EF9" w:rsidRDefault="001E556B" w:rsidP="00A7143D">
      <w:pPr>
        <w:pStyle w:val="Paragraphs"/>
        <w:spacing w:after="0"/>
        <w:rPr>
          <w:lang w:val="en-SG"/>
        </w:rPr>
      </w:pPr>
      <w:r w:rsidRPr="006C3EF9">
        <w:rPr>
          <w:lang w:val="en-SG"/>
        </w:rPr>
        <w:t xml:space="preserve">The expected vehicle utilisation implies the expected number of demands that </w:t>
      </w:r>
      <w:r w:rsidR="00341CCE" w:rsidRPr="006C3EF9">
        <w:rPr>
          <w:lang w:val="en-SG"/>
        </w:rPr>
        <w:t xml:space="preserve">can be served in the planning horizon </w:t>
      </w:r>
      <w:r w:rsidR="00341CCE" w:rsidRPr="006C3EF9">
        <w:rPr>
          <w:i/>
          <w:iCs/>
          <w:lang w:val="en-SG"/>
        </w:rPr>
        <w:t>H</w:t>
      </w:r>
      <w:r w:rsidR="00341CCE" w:rsidRPr="006C3EF9">
        <w:rPr>
          <w:lang w:val="en-SG"/>
        </w:rPr>
        <w:t>. The expected served demands may be expressed by the following equation:</w:t>
      </w:r>
    </w:p>
    <w:p w14:paraId="02752FD6" w14:textId="22BA939F" w:rsidR="000A79C3" w:rsidRPr="006C3EF9" w:rsidRDefault="008316B4" w:rsidP="00480578">
      <w:pPr>
        <w:pStyle w:val="Caption"/>
        <w:rPr>
          <w:rFonts w:eastAsia="SimSun" w:cs="Times New Roman"/>
          <w:b w:val="0"/>
          <w:bCs/>
          <w:iCs w:val="0"/>
          <w:szCs w:val="24"/>
          <w:lang w:eastAsia="he-IL" w:bidi="he-IL"/>
        </w:rPr>
      </w:pPr>
      <m:oMathPara>
        <m:oMath>
          <m:r>
            <m:rPr>
              <m:sty m:val="bi"/>
            </m:rPr>
            <w:rPr>
              <w:rFonts w:ascii="Cambria Math" w:hAnsi="Cambria Math"/>
            </w:rPr>
            <m:t>min</m:t>
          </m:r>
          <m:d>
            <m:dPr>
              <m:ctrlPr>
                <w:rPr>
                  <w:rFonts w:ascii="Cambria Math" w:eastAsia="SimSun" w:hAnsi="Cambria Math" w:cs="Times New Roman"/>
                  <w:b w:val="0"/>
                  <w:bCs/>
                  <w:i/>
                  <w:iCs w:val="0"/>
                  <w:szCs w:val="24"/>
                  <w:lang w:eastAsia="he-IL" w:bidi="he-IL"/>
                </w:rPr>
              </m:ctrlPr>
            </m:dPr>
            <m:e>
              <m:sSubSup>
                <m:sSubSupPr>
                  <m:ctrlPr>
                    <w:rPr>
                      <w:rFonts w:ascii="Cambria Math" w:eastAsia="SimSun" w:hAnsi="Cambria Math" w:cs="Times New Roman"/>
                      <w:b w:val="0"/>
                      <w:bCs/>
                      <w:i/>
                      <w:iCs w:val="0"/>
                      <w:szCs w:val="24"/>
                      <w:lang w:eastAsia="he-IL" w:bidi="he-IL"/>
                    </w:rPr>
                  </m:ctrlPr>
                </m:sSubSupPr>
                <m:e>
                  <m:r>
                    <m:rPr>
                      <m:sty m:val="bi"/>
                    </m:rPr>
                    <w:rPr>
                      <w:rFonts w:ascii="Cambria Math" w:hAnsi="Cambria Math"/>
                    </w:rPr>
                    <m:t>r</m:t>
                  </m:r>
                </m:e>
                <m:sub>
                  <m:r>
                    <m:rPr>
                      <m:sty m:val="bi"/>
                    </m:rPr>
                    <w:rPr>
                      <w:rFonts w:ascii="Cambria Math" w:hAnsi="Cambria Math"/>
                    </w:rPr>
                    <m:t>j</m:t>
                  </m:r>
                </m:sub>
                <m:sup>
                  <m:d>
                    <m:dPr>
                      <m:ctrlPr>
                        <w:rPr>
                          <w:rFonts w:ascii="Cambria Math" w:hAnsi="Cambria Math"/>
                          <w:b w:val="0"/>
                          <w:bCs/>
                          <w:i/>
                        </w:rPr>
                      </m:ctrlPr>
                    </m:dPr>
                    <m:e>
                      <m:r>
                        <m:rPr>
                          <m:sty m:val="bi"/>
                        </m:rPr>
                        <w:rPr>
                          <w:rFonts w:ascii="Cambria Math" w:hAnsi="Cambria Math"/>
                        </w:rPr>
                        <m:t>k,H</m:t>
                      </m:r>
                    </m:e>
                  </m:d>
                </m:sup>
              </m:sSubSup>
              <m:r>
                <m:rPr>
                  <m:sty m:val="bi"/>
                </m:rPr>
                <w:rPr>
                  <w:rFonts w:ascii="Cambria Math" w:hAnsi="Cambria Math"/>
                </w:rPr>
                <m:t>,</m:t>
              </m:r>
              <m:sSubSup>
                <m:sSubSupPr>
                  <m:ctrlPr>
                    <w:rPr>
                      <w:rFonts w:ascii="Cambria Math" w:eastAsia="SimSun" w:hAnsi="Cambria Math" w:cs="Times New Roman"/>
                      <w:b w:val="0"/>
                      <w:bCs/>
                      <w:i/>
                      <w:iCs w:val="0"/>
                      <w:szCs w:val="24"/>
                      <w:lang w:eastAsia="he-IL" w:bidi="he-IL"/>
                    </w:rPr>
                  </m:ctrlPr>
                </m:sSubSupPr>
                <m:e>
                  <m:r>
                    <m:rPr>
                      <m:sty m:val="bi"/>
                    </m:rPr>
                    <w:rPr>
                      <w:rFonts w:ascii="Cambria Math" w:hAnsi="Cambria Math"/>
                    </w:rPr>
                    <m:t>e</m:t>
                  </m:r>
                </m:e>
                <m:sub>
                  <m:r>
                    <m:rPr>
                      <m:sty m:val="bi"/>
                    </m:rPr>
                    <w:rPr>
                      <w:rFonts w:ascii="Cambria Math" w:hAnsi="Cambria Math"/>
                    </w:rPr>
                    <m:t>j</m:t>
                  </m:r>
                </m:sub>
                <m:sup>
                  <m:d>
                    <m:dPr>
                      <m:ctrlPr>
                        <w:rPr>
                          <w:rFonts w:ascii="Cambria Math" w:hAnsi="Cambria Math"/>
                          <w:b w:val="0"/>
                          <w:bCs/>
                          <w:i/>
                        </w:rPr>
                      </m:ctrlPr>
                    </m:dPr>
                    <m:e>
                      <m:r>
                        <m:rPr>
                          <m:sty m:val="bi"/>
                        </m:rPr>
                        <w:rPr>
                          <w:rFonts w:ascii="Cambria Math" w:hAnsi="Cambria Math"/>
                        </w:rPr>
                        <m:t>k,H</m:t>
                      </m:r>
                    </m:e>
                  </m:d>
                </m:sup>
              </m:sSubSup>
              <m:r>
                <m:rPr>
                  <m:sty m:val="bi"/>
                </m:rPr>
                <w:rPr>
                  <w:rFonts w:ascii="Cambria Math" w:hAnsi="Cambria Math"/>
                </w:rPr>
                <m:t>+</m:t>
              </m:r>
              <m:nary>
                <m:naryPr>
                  <m:chr m:val="∑"/>
                  <m:limLoc m:val="undOvr"/>
                  <m:supHide m:val="1"/>
                  <m:ctrlPr>
                    <w:rPr>
                      <w:rFonts w:ascii="Cambria Math" w:eastAsia="SimSun" w:hAnsi="Cambria Math" w:cs="Times New Roman"/>
                      <w:b w:val="0"/>
                      <w:bCs/>
                      <w:i/>
                      <w:iCs w:val="0"/>
                      <w:szCs w:val="24"/>
                      <w:lang w:eastAsia="he-IL" w:bidi="he-IL"/>
                    </w:rPr>
                  </m:ctrlPr>
                </m:naryPr>
                <m:sub>
                  <m:r>
                    <m:rPr>
                      <m:sty m:val="bi"/>
                    </m:rPr>
                    <w:rPr>
                      <w:rFonts w:ascii="Cambria Math" w:hAnsi="Cambria Math"/>
                    </w:rPr>
                    <m:t>c∈</m:t>
                  </m:r>
                  <m:sSup>
                    <m:sSupPr>
                      <m:ctrlPr>
                        <w:rPr>
                          <w:rFonts w:ascii="Cambria Math" w:eastAsia="SimSun" w:hAnsi="Cambria Math" w:cs="Times New Roman"/>
                          <w:b w:val="0"/>
                          <w:bCs/>
                          <w:i/>
                          <w:iCs w:val="0"/>
                          <w:szCs w:val="24"/>
                          <w:lang w:eastAsia="he-IL" w:bidi="he-IL"/>
                        </w:rPr>
                      </m:ctrlPr>
                    </m:sSupPr>
                    <m:e>
                      <m:r>
                        <m:rPr>
                          <m:sty m:val="bi"/>
                        </m:rPr>
                        <w:rPr>
                          <w:rFonts w:ascii="Cambria Math" w:hAnsi="Cambria Math"/>
                        </w:rPr>
                        <m:t>C</m:t>
                      </m:r>
                    </m:e>
                    <m:sup>
                      <m:r>
                        <m:rPr>
                          <m:sty m:val="bi"/>
                        </m:rPr>
                        <w:rPr>
                          <w:rFonts w:ascii="Cambria Math" w:hAnsi="Cambria Math"/>
                        </w:rPr>
                        <m:t>k</m:t>
                      </m:r>
                    </m:sup>
                  </m:sSup>
                </m:sub>
                <m:sup/>
                <m:e>
                  <m:sSubSup>
                    <m:sSubSupPr>
                      <m:ctrlPr>
                        <w:rPr>
                          <w:rFonts w:ascii="Cambria Math" w:eastAsia="SimSun" w:hAnsi="Cambria Math" w:cs="Times New Roman"/>
                          <w:b w:val="0"/>
                          <w:bCs/>
                          <w:i/>
                          <w:iCs w:val="0"/>
                          <w:szCs w:val="24"/>
                          <w:lang w:eastAsia="he-IL" w:bidi="he-IL"/>
                        </w:rPr>
                      </m:ctrlPr>
                    </m:sSubSupPr>
                    <m:e>
                      <m:r>
                        <m:rPr>
                          <m:sty m:val="bi"/>
                        </m:rPr>
                        <w:rPr>
                          <w:rFonts w:ascii="Cambria Math" w:hAnsi="Cambria Math"/>
                        </w:rPr>
                        <m:t>x</m:t>
                      </m:r>
                    </m:e>
                    <m:sub>
                      <m:r>
                        <m:rPr>
                          <m:sty m:val="bi"/>
                        </m:rPr>
                        <w:rPr>
                          <w:rFonts w:ascii="Cambria Math" w:hAnsi="Cambria Math"/>
                        </w:rPr>
                        <m:t>cj</m:t>
                      </m:r>
                    </m:sub>
                    <m:sup>
                      <m:r>
                        <m:rPr>
                          <m:sty m:val="bi"/>
                        </m:rPr>
                        <w:rPr>
                          <w:rFonts w:ascii="Cambria Math" w:hAnsi="Cambria Math"/>
                        </w:rPr>
                        <m:t>k</m:t>
                      </m:r>
                    </m:sup>
                  </m:sSubSup>
                  <m:r>
                    <m:rPr>
                      <m:sty m:val="bi"/>
                    </m:rPr>
                    <w:rPr>
                      <w:rFonts w:ascii="Cambria Math" w:hAnsi="Cambria Math"/>
                    </w:rPr>
                    <m:t>∙</m:t>
                  </m:r>
                  <m:f>
                    <m:fPr>
                      <m:ctrlPr>
                        <w:rPr>
                          <w:rFonts w:ascii="Cambria Math" w:eastAsia="SimSun" w:hAnsi="Cambria Math" w:cs="Times New Roman"/>
                          <w:b w:val="0"/>
                          <w:bCs/>
                          <w:i/>
                          <w:iCs w:val="0"/>
                          <w:szCs w:val="24"/>
                          <w:lang w:eastAsia="he-IL" w:bidi="he-IL"/>
                        </w:rPr>
                      </m:ctrlPr>
                    </m:fPr>
                    <m:num>
                      <m:r>
                        <m:rPr>
                          <m:sty m:val="bi"/>
                        </m:rPr>
                        <w:rPr>
                          <w:rFonts w:ascii="Cambria Math" w:hAnsi="Cambria Math"/>
                        </w:rPr>
                        <m:t>H-</m:t>
                      </m:r>
                      <m:sSub>
                        <m:sSubPr>
                          <m:ctrlPr>
                            <w:rPr>
                              <w:rFonts w:ascii="Cambria Math" w:eastAsia="SimSun" w:hAnsi="Cambria Math" w:cs="Times New Roman"/>
                              <w:b w:val="0"/>
                              <w:bCs/>
                              <w:i/>
                              <w:iCs w:val="0"/>
                              <w:szCs w:val="24"/>
                              <w:lang w:eastAsia="he-IL" w:bidi="he-IL"/>
                            </w:rPr>
                          </m:ctrlPr>
                        </m:sSubPr>
                        <m:e>
                          <m:r>
                            <m:rPr>
                              <m:sty m:val="bi"/>
                            </m:rPr>
                            <w:rPr>
                              <w:rFonts w:ascii="Cambria Math" w:hAnsi="Cambria Math"/>
                            </w:rPr>
                            <m:t>T</m:t>
                          </m:r>
                        </m:e>
                        <m:sub>
                          <m:r>
                            <m:rPr>
                              <m:sty m:val="bi"/>
                            </m:rPr>
                            <w:rPr>
                              <w:rFonts w:ascii="Cambria Math" w:hAnsi="Cambria Math"/>
                            </w:rPr>
                            <m:t>cj</m:t>
                          </m:r>
                        </m:sub>
                      </m:sSub>
                    </m:num>
                    <m:den>
                      <m:r>
                        <m:rPr>
                          <m:sty m:val="bi"/>
                        </m:rPr>
                        <w:rPr>
                          <w:rFonts w:ascii="Cambria Math" w:hAnsi="Cambria Math"/>
                        </w:rPr>
                        <m:t>H</m:t>
                      </m:r>
                    </m:den>
                  </m:f>
                </m:e>
              </m:nary>
            </m:e>
          </m:d>
        </m:oMath>
      </m:oMathPara>
    </w:p>
    <w:p w14:paraId="12E989C4" w14:textId="070D1A9A" w:rsidR="00341CCE" w:rsidRPr="006C3EF9" w:rsidRDefault="00480578" w:rsidP="000A79C3">
      <w:pPr>
        <w:pStyle w:val="Caption"/>
        <w:jc w:val="right"/>
        <w:rPr>
          <w:rFonts w:eastAsia="SimSun" w:cs="Times New Roman"/>
        </w:rPr>
      </w:pPr>
      <w:bookmarkStart w:id="2" w:name="_Ref143263826"/>
      <w:r w:rsidRPr="006C3EF9">
        <w:rPr>
          <w:b w:val="0"/>
          <w:bCs/>
        </w:rPr>
        <w:t>(</w:t>
      </w:r>
      <w:r w:rsidRPr="006C3EF9">
        <w:rPr>
          <w:b w:val="0"/>
          <w:bCs/>
        </w:rPr>
        <w:fldChar w:fldCharType="begin"/>
      </w:r>
      <w:r w:rsidRPr="006C3EF9">
        <w:rPr>
          <w:b w:val="0"/>
          <w:bCs/>
        </w:rPr>
        <w:instrText xml:space="preserve"> SEQ ( \* ARABIC </w:instrText>
      </w:r>
      <w:r w:rsidRPr="006C3EF9">
        <w:rPr>
          <w:b w:val="0"/>
          <w:bCs/>
        </w:rPr>
        <w:fldChar w:fldCharType="separate"/>
      </w:r>
      <w:r w:rsidR="00487F4A" w:rsidRPr="006C3EF9">
        <w:rPr>
          <w:b w:val="0"/>
          <w:bCs/>
          <w:noProof/>
        </w:rPr>
        <w:t>4</w:t>
      </w:r>
      <w:r w:rsidRPr="006C3EF9">
        <w:rPr>
          <w:b w:val="0"/>
          <w:bCs/>
        </w:rPr>
        <w:fldChar w:fldCharType="end"/>
      </w:r>
      <w:r w:rsidRPr="006C3EF9">
        <w:rPr>
          <w:b w:val="0"/>
          <w:bCs/>
        </w:rPr>
        <w:t>)</w:t>
      </w:r>
      <w:bookmarkEnd w:id="2"/>
    </w:p>
    <w:p w14:paraId="5204F744" w14:textId="47927E20" w:rsidR="00A7143D" w:rsidRPr="006C3EF9" w:rsidRDefault="00A7143D" w:rsidP="00A7143D">
      <w:pPr>
        <w:pStyle w:val="Paragraphs"/>
        <w:numPr>
          <w:ilvl w:val="0"/>
          <w:numId w:val="0"/>
        </w:numPr>
        <w:rPr>
          <w:lang w:val="en-SG"/>
        </w:rPr>
      </w:pPr>
      <w:r w:rsidRPr="006C3EF9">
        <w:rPr>
          <w:lang w:val="en-SG"/>
        </w:rPr>
        <w:t xml:space="preserve">where </w:t>
      </w:r>
      <m:oMath>
        <m:sSubSup>
          <m:sSubSupPr>
            <m:ctrlPr>
              <w:rPr>
                <w:rFonts w:ascii="Cambria Math" w:hAnsi="Cambria Math"/>
                <w:i/>
                <w:lang w:val="en-SG"/>
              </w:rPr>
            </m:ctrlPr>
          </m:sSubSupPr>
          <m:e>
            <m:r>
              <w:rPr>
                <w:rFonts w:ascii="Cambria Math" w:hAnsi="Cambria Math"/>
                <w:lang w:val="en-SG"/>
              </w:rPr>
              <m:t>r</m:t>
            </m:r>
          </m:e>
          <m:sub>
            <m:r>
              <w:rPr>
                <w:rFonts w:ascii="Cambria Math" w:hAnsi="Cambria Math"/>
                <w:lang w:val="en-SG"/>
              </w:rPr>
              <m:t>j</m:t>
            </m:r>
          </m:sub>
          <m:sup>
            <m:r>
              <w:rPr>
                <w:rFonts w:ascii="Cambria Math" w:hAnsi="Cambria Math"/>
                <w:lang w:val="en-SG"/>
              </w:rPr>
              <m:t>(k,H)</m:t>
            </m:r>
          </m:sup>
        </m:sSubSup>
      </m:oMath>
      <w:r w:rsidR="006C2FE5" w:rsidRPr="006C3EF9">
        <w:rPr>
          <w:lang w:val="en-SG"/>
        </w:rPr>
        <w:t xml:space="preserve"> denotes the predicted demand in station </w:t>
      </w:r>
      <m:oMath>
        <m:r>
          <w:rPr>
            <w:rFonts w:ascii="Cambria Math" w:hAnsi="Cambria Math"/>
            <w:lang w:val="en-SG"/>
          </w:rPr>
          <m:t>j∈S</m:t>
        </m:r>
      </m:oMath>
      <w:r w:rsidR="00716CC6" w:rsidRPr="006C3EF9">
        <w:rPr>
          <w:lang w:val="en-SG"/>
        </w:rPr>
        <w:t xml:space="preserve"> during the prediction horizon </w:t>
      </w:r>
      <m:oMath>
        <m:d>
          <m:dPr>
            <m:begChr m:val="["/>
            <m:endChr m:val="]"/>
            <m:ctrlPr>
              <w:rPr>
                <w:rFonts w:ascii="Cambria Math" w:hAnsi="Cambria Math"/>
                <w:i/>
                <w:lang w:val="en-SG"/>
              </w:rPr>
            </m:ctrlPr>
          </m:dPr>
          <m:e>
            <m:r>
              <w:rPr>
                <w:rFonts w:ascii="Cambria Math" w:hAnsi="Cambria Math"/>
                <w:lang w:val="en-SG"/>
              </w:rPr>
              <m:t>k,k+H</m:t>
            </m:r>
          </m:e>
        </m:d>
      </m:oMath>
      <w:r w:rsidR="00716CC6" w:rsidRPr="006C3EF9">
        <w:rPr>
          <w:lang w:val="en-SG"/>
        </w:rPr>
        <w:t xml:space="preserve"> which is predicted using the demand prediction model</w:t>
      </w:r>
      <w:r w:rsidR="00576824" w:rsidRPr="006C3EF9">
        <w:rPr>
          <w:lang w:val="en-SG"/>
        </w:rPr>
        <w:t xml:space="preserve">, </w:t>
      </w:r>
      <m:oMath>
        <m:sSubSup>
          <m:sSubSupPr>
            <m:ctrlPr>
              <w:rPr>
                <w:rFonts w:ascii="Cambria Math" w:hAnsi="Cambria Math"/>
                <w:i/>
                <w:lang w:val="en-SG"/>
              </w:rPr>
            </m:ctrlPr>
          </m:sSubSupPr>
          <m:e>
            <m:r>
              <w:rPr>
                <w:rFonts w:ascii="Cambria Math" w:hAnsi="Cambria Math"/>
                <w:lang w:val="en-SG"/>
              </w:rPr>
              <m:t>e</m:t>
            </m:r>
          </m:e>
          <m:sub>
            <m:r>
              <w:rPr>
                <w:rFonts w:ascii="Cambria Math" w:hAnsi="Cambria Math"/>
                <w:lang w:val="en-SG"/>
              </w:rPr>
              <m:t>j</m:t>
            </m:r>
          </m:sub>
          <m:sup>
            <m:r>
              <w:rPr>
                <w:rFonts w:ascii="Cambria Math" w:hAnsi="Cambria Math"/>
                <w:lang w:val="en-SG"/>
              </w:rPr>
              <m:t>(k,H)</m:t>
            </m:r>
          </m:sup>
        </m:sSubSup>
      </m:oMath>
      <w:r w:rsidR="00576824" w:rsidRPr="006C3EF9">
        <w:rPr>
          <w:lang w:val="en-SG"/>
        </w:rPr>
        <w:t xml:space="preserve"> denotes the </w:t>
      </w:r>
      <w:proofErr w:type="spellStart"/>
      <w:r w:rsidR="00156FE8" w:rsidRPr="006C3EF9">
        <w:rPr>
          <w:lang w:val="en-SG"/>
        </w:rPr>
        <w:t>en</w:t>
      </w:r>
      <w:proofErr w:type="spellEnd"/>
      <w:r w:rsidR="00156FE8" w:rsidRPr="006C3EF9">
        <w:rPr>
          <w:lang w:val="en-SG"/>
        </w:rPr>
        <w:t xml:space="preserve"> route</w:t>
      </w:r>
      <w:r w:rsidR="00576824" w:rsidRPr="006C3EF9">
        <w:rPr>
          <w:lang w:val="en-SG"/>
        </w:rPr>
        <w:t xml:space="preserve"> supply count which is predicted using the supply prediction model.</w:t>
      </w:r>
    </w:p>
    <w:p w14:paraId="1317CCD6" w14:textId="27620F8E" w:rsidR="00505ABB" w:rsidRPr="006C3EF9" w:rsidRDefault="00576824" w:rsidP="006B7EC5">
      <w:pPr>
        <w:pStyle w:val="Paragraphs"/>
        <w:spacing w:after="0"/>
        <w:rPr>
          <w:lang w:val="en-SG"/>
        </w:rPr>
      </w:pPr>
      <w:r w:rsidRPr="006C3EF9">
        <w:rPr>
          <w:lang w:val="en-SG"/>
        </w:rPr>
        <w:t xml:space="preserve">As an example, </w:t>
      </w:r>
      <w:r w:rsidR="00505ABB" w:rsidRPr="006C3EF9">
        <w:rPr>
          <w:lang w:val="en-SG"/>
        </w:rPr>
        <w:t xml:space="preserve">if there are 10 </w:t>
      </w:r>
      <w:r w:rsidR="00452BD9" w:rsidRPr="006C3EF9">
        <w:rPr>
          <w:lang w:val="en-SG"/>
        </w:rPr>
        <w:t xml:space="preserve">vehicle </w:t>
      </w:r>
      <w:r w:rsidR="00505ABB" w:rsidRPr="006C3EF9">
        <w:rPr>
          <w:lang w:val="en-SG"/>
        </w:rPr>
        <w:t xml:space="preserve">requests that are expected to arrive in station </w:t>
      </w:r>
      <m:oMath>
        <m:r>
          <w:rPr>
            <w:rFonts w:ascii="Cambria Math" w:hAnsi="Cambria Math"/>
            <w:lang w:val="en-SG"/>
          </w:rPr>
          <m:t>j∈S</m:t>
        </m:r>
      </m:oMath>
      <w:r w:rsidR="00505ABB" w:rsidRPr="006C3EF9">
        <w:rPr>
          <w:lang w:val="en-SG"/>
        </w:rPr>
        <w:t xml:space="preserve"> in the planning horizon </w:t>
      </w:r>
      <w:r w:rsidR="00505ABB" w:rsidRPr="006C3EF9">
        <w:rPr>
          <w:i/>
          <w:iCs/>
          <w:lang w:val="en-SG"/>
        </w:rPr>
        <w:t>H</w:t>
      </w:r>
      <w:r w:rsidR="00505ABB" w:rsidRPr="006C3EF9">
        <w:rPr>
          <w:lang w:val="en-SG"/>
        </w:rPr>
        <w:t>, and the expected number</w:t>
      </w:r>
      <w:r w:rsidR="00452BD9" w:rsidRPr="006C3EF9">
        <w:rPr>
          <w:lang w:val="en-SG"/>
        </w:rPr>
        <w:t xml:space="preserve"> </w:t>
      </w:r>
      <w:r w:rsidR="00505ABB" w:rsidRPr="006C3EF9">
        <w:rPr>
          <w:lang w:val="en-SG"/>
        </w:rPr>
        <w:t>of vehicles that will be available is 5, then the number of</w:t>
      </w:r>
      <w:r w:rsidR="00452BD9" w:rsidRPr="006C3EF9">
        <w:rPr>
          <w:lang w:val="en-SG"/>
        </w:rPr>
        <w:t xml:space="preserve"> </w:t>
      </w:r>
      <w:r w:rsidR="00505ABB" w:rsidRPr="006C3EF9">
        <w:rPr>
          <w:lang w:val="en-SG"/>
        </w:rPr>
        <w:t xml:space="preserve">served demands shall be </w:t>
      </w:r>
      <m:oMath>
        <m:r>
          <w:rPr>
            <w:rFonts w:ascii="Cambria Math" w:hAnsi="Cambria Math"/>
            <w:lang w:val="en-SG"/>
          </w:rPr>
          <m:t>min(10, 5) = 5</m:t>
        </m:r>
      </m:oMath>
      <w:r w:rsidR="00505ABB" w:rsidRPr="006C3EF9">
        <w:rPr>
          <w:lang w:val="en-SG"/>
        </w:rPr>
        <w:t>. The fraction</w:t>
      </w:r>
      <w:r w:rsidR="00452BD9" w:rsidRPr="006C3EF9">
        <w:rPr>
          <w:lang w:val="en-SG"/>
        </w:rPr>
        <w:t xml:space="preserve"> </w:t>
      </w:r>
      <m:oMath>
        <m:f>
          <m:fPr>
            <m:ctrlPr>
              <w:rPr>
                <w:rFonts w:ascii="Cambria Math" w:hAnsi="Cambria Math"/>
                <w:i/>
                <w:lang w:val="en-SG"/>
              </w:rPr>
            </m:ctrlPr>
          </m:fPr>
          <m:num>
            <m:r>
              <w:rPr>
                <w:rFonts w:ascii="Cambria Math" w:hAnsi="Cambria Math"/>
                <w:lang w:val="en-SG"/>
              </w:rPr>
              <m:t>H-</m:t>
            </m:r>
            <m:sSub>
              <m:sSubPr>
                <m:ctrlPr>
                  <w:rPr>
                    <w:rFonts w:ascii="Cambria Math" w:hAnsi="Cambria Math"/>
                    <w:i/>
                    <w:lang w:val="en-SG"/>
                  </w:rPr>
                </m:ctrlPr>
              </m:sSubPr>
              <m:e>
                <m:r>
                  <w:rPr>
                    <w:rFonts w:ascii="Cambria Math" w:hAnsi="Cambria Math"/>
                    <w:lang w:val="en-SG"/>
                  </w:rPr>
                  <m:t>T</m:t>
                </m:r>
              </m:e>
              <m:sub>
                <m:r>
                  <w:rPr>
                    <w:rFonts w:ascii="Cambria Math" w:hAnsi="Cambria Math"/>
                    <w:lang w:val="en-SG"/>
                  </w:rPr>
                  <m:t>cj</m:t>
                </m:r>
              </m:sub>
            </m:sSub>
          </m:num>
          <m:den>
            <m:r>
              <w:rPr>
                <w:rFonts w:ascii="Cambria Math" w:hAnsi="Cambria Math"/>
                <w:lang w:val="en-SG"/>
              </w:rPr>
              <m:t>H</m:t>
            </m:r>
          </m:den>
        </m:f>
      </m:oMath>
      <w:r w:rsidR="007B6940" w:rsidRPr="006C3EF9">
        <w:rPr>
          <w:lang w:val="en-SG"/>
        </w:rPr>
        <w:t xml:space="preserve"> helps in </w:t>
      </w:r>
      <w:r w:rsidR="00505ABB" w:rsidRPr="006C3EF9">
        <w:rPr>
          <w:lang w:val="en-SG"/>
        </w:rPr>
        <w:t xml:space="preserve">assessing the expected value of the number of </w:t>
      </w:r>
      <w:r w:rsidR="00CF53BA" w:rsidRPr="006C3EF9">
        <w:rPr>
          <w:lang w:val="en-SG"/>
        </w:rPr>
        <w:t>vehicles</w:t>
      </w:r>
      <w:r w:rsidR="00505ABB" w:rsidRPr="006C3EF9">
        <w:rPr>
          <w:lang w:val="en-SG"/>
        </w:rPr>
        <w:t>,</w:t>
      </w:r>
      <w:r w:rsidR="00CF53BA" w:rsidRPr="006C3EF9">
        <w:rPr>
          <w:lang w:val="en-SG"/>
        </w:rPr>
        <w:t xml:space="preserve"> </w:t>
      </w:r>
      <w:r w:rsidR="00505ABB" w:rsidRPr="006C3EF9">
        <w:rPr>
          <w:lang w:val="en-SG"/>
        </w:rPr>
        <w:t xml:space="preserve">e.g., if a vehicle takes </w:t>
      </w:r>
      <m:oMath>
        <m:r>
          <w:rPr>
            <w:rFonts w:ascii="Cambria Math" w:hAnsi="Cambria Math"/>
            <w:lang w:val="en-SG"/>
          </w:rPr>
          <m:t>H/2</m:t>
        </m:r>
      </m:oMath>
      <w:r w:rsidR="00505ABB" w:rsidRPr="006C3EF9">
        <w:rPr>
          <w:lang w:val="en-SG"/>
        </w:rPr>
        <w:t xml:space="preserve"> timeslots to reach the destination</w:t>
      </w:r>
      <w:r w:rsidR="00CF53BA" w:rsidRPr="006C3EF9">
        <w:rPr>
          <w:lang w:val="en-SG"/>
        </w:rPr>
        <w:t xml:space="preserve"> station </w:t>
      </w:r>
      <m:oMath>
        <m:r>
          <w:rPr>
            <w:rFonts w:ascii="Cambria Math" w:hAnsi="Cambria Math"/>
            <w:lang w:val="en-SG"/>
          </w:rPr>
          <m:t>j∈S</m:t>
        </m:r>
      </m:oMath>
      <w:r w:rsidR="00505ABB" w:rsidRPr="006C3EF9">
        <w:rPr>
          <w:lang w:val="en-SG"/>
        </w:rPr>
        <w:t xml:space="preserve">, then the expected </w:t>
      </w:r>
      <w:r w:rsidR="00301BE9" w:rsidRPr="006C3EF9">
        <w:rPr>
          <w:lang w:val="en-SG"/>
        </w:rPr>
        <w:t xml:space="preserve">value of the </w:t>
      </w:r>
      <w:r w:rsidR="00505ABB" w:rsidRPr="006C3EF9">
        <w:rPr>
          <w:lang w:val="en-SG"/>
        </w:rPr>
        <w:t>vehicle is assumed to be 0.5. since</w:t>
      </w:r>
      <w:r w:rsidR="00CF53BA" w:rsidRPr="006C3EF9">
        <w:rPr>
          <w:lang w:val="en-SG"/>
        </w:rPr>
        <w:t xml:space="preserve"> </w:t>
      </w:r>
      <w:r w:rsidR="00505ABB" w:rsidRPr="006C3EF9">
        <w:rPr>
          <w:lang w:val="en-SG"/>
        </w:rPr>
        <w:t>the vehicle will miss out on the demands that arrive in the first</w:t>
      </w:r>
      <w:r w:rsidR="00CF53BA" w:rsidRPr="006C3EF9">
        <w:rPr>
          <w:lang w:val="en-SG"/>
        </w:rPr>
        <w:t xml:space="preserve"> </w:t>
      </w:r>
      <w:r w:rsidR="00505ABB" w:rsidRPr="006C3EF9">
        <w:rPr>
          <w:lang w:val="en-SG"/>
        </w:rPr>
        <w:t xml:space="preserve">half of the planning horizon </w:t>
      </w:r>
      <w:r w:rsidR="00505ABB" w:rsidRPr="006C3EF9">
        <w:rPr>
          <w:i/>
          <w:iCs/>
          <w:lang w:val="en-SG"/>
        </w:rPr>
        <w:t>H</w:t>
      </w:r>
      <w:r w:rsidR="00505ABB" w:rsidRPr="006C3EF9">
        <w:rPr>
          <w:lang w:val="en-SG"/>
        </w:rPr>
        <w:t xml:space="preserve">. </w:t>
      </w:r>
      <w:r w:rsidR="00D637EB" w:rsidRPr="006C3EF9">
        <w:rPr>
          <w:lang w:val="en-SG"/>
        </w:rPr>
        <w:t>In some embodiments, a</w:t>
      </w:r>
      <w:r w:rsidR="00505ABB" w:rsidRPr="006C3EF9">
        <w:rPr>
          <w:lang w:val="en-SG"/>
        </w:rPr>
        <w:t>n auxiliary variable</w:t>
      </w:r>
      <w:r w:rsidR="00D637EB" w:rsidRPr="006C3EF9">
        <w:rPr>
          <w:lang w:val="en-SG"/>
        </w:rPr>
        <w:t xml:space="preserve"> </w:t>
      </w:r>
      <m:oMath>
        <m:sSubSup>
          <m:sSubSupPr>
            <m:ctrlPr>
              <w:rPr>
                <w:rFonts w:ascii="Cambria Math" w:hAnsi="Cambria Math"/>
                <w:i/>
                <w:lang w:val="en-SG"/>
              </w:rPr>
            </m:ctrlPr>
          </m:sSubSupPr>
          <m:e>
            <m:r>
              <w:rPr>
                <w:rFonts w:ascii="Cambria Math" w:hAnsi="Cambria Math"/>
                <w:lang w:val="en-SG"/>
              </w:rPr>
              <m:t>z</m:t>
            </m:r>
          </m:e>
          <m:sub>
            <m:r>
              <w:rPr>
                <w:rFonts w:ascii="Cambria Math" w:hAnsi="Cambria Math"/>
                <w:lang w:val="en-SG"/>
              </w:rPr>
              <m:t>j</m:t>
            </m:r>
          </m:sub>
          <m:sup>
            <m:r>
              <w:rPr>
                <w:rFonts w:ascii="Cambria Math" w:hAnsi="Cambria Math"/>
                <w:lang w:val="en-SG"/>
              </w:rPr>
              <m:t>k</m:t>
            </m:r>
          </m:sup>
        </m:sSubSup>
      </m:oMath>
      <w:r w:rsidR="00D637EB" w:rsidRPr="006C3EF9">
        <w:rPr>
          <w:lang w:val="en-SG"/>
        </w:rPr>
        <w:t xml:space="preserve"> may be used to replace the equation </w:t>
      </w:r>
      <w:r w:rsidR="00D637EB" w:rsidRPr="006C3EF9">
        <w:rPr>
          <w:lang w:val="en-SG"/>
        </w:rPr>
        <w:fldChar w:fldCharType="begin"/>
      </w:r>
      <w:r w:rsidR="00D637EB" w:rsidRPr="006C3EF9">
        <w:rPr>
          <w:lang w:val="en-SG"/>
        </w:rPr>
        <w:instrText xml:space="preserve"> REF _Ref143263826 \h  \* MERGEFORMAT </w:instrText>
      </w:r>
      <w:r w:rsidR="00D637EB" w:rsidRPr="006C3EF9">
        <w:rPr>
          <w:lang w:val="en-SG"/>
        </w:rPr>
      </w:r>
      <w:r w:rsidR="00D637EB" w:rsidRPr="006C3EF9">
        <w:rPr>
          <w:lang w:val="en-SG"/>
        </w:rPr>
        <w:fldChar w:fldCharType="separate"/>
      </w:r>
      <w:r w:rsidR="00487F4A" w:rsidRPr="006C3EF9">
        <w:rPr>
          <w:lang w:val="en-SG"/>
        </w:rPr>
        <w:t>(</w:t>
      </w:r>
      <w:r w:rsidR="00487F4A" w:rsidRPr="006C3EF9">
        <w:rPr>
          <w:noProof/>
          <w:lang w:val="en-SG"/>
        </w:rPr>
        <w:t>4</w:t>
      </w:r>
      <w:r w:rsidR="00487F4A" w:rsidRPr="006C3EF9">
        <w:rPr>
          <w:lang w:val="en-SG"/>
        </w:rPr>
        <w:t>)</w:t>
      </w:r>
      <w:r w:rsidR="00D637EB" w:rsidRPr="006C3EF9">
        <w:rPr>
          <w:lang w:val="en-SG"/>
        </w:rPr>
        <w:fldChar w:fldCharType="end"/>
      </w:r>
      <w:r w:rsidR="00D637EB" w:rsidRPr="006C3EF9">
        <w:rPr>
          <w:b/>
          <w:bCs/>
          <w:lang w:val="en-SG"/>
        </w:rPr>
        <w:t xml:space="preserve"> </w:t>
      </w:r>
      <w:r w:rsidR="009E6D84" w:rsidRPr="006C3EF9">
        <w:rPr>
          <w:lang w:val="en-SG"/>
        </w:rPr>
        <w:t xml:space="preserve">and the following constraints may be included to limit the value of </w:t>
      </w:r>
      <m:oMath>
        <m:sSubSup>
          <m:sSubSupPr>
            <m:ctrlPr>
              <w:rPr>
                <w:rFonts w:ascii="Cambria Math" w:hAnsi="Cambria Math"/>
                <w:i/>
                <w:lang w:val="en-SG"/>
              </w:rPr>
            </m:ctrlPr>
          </m:sSubSupPr>
          <m:e>
            <m:r>
              <w:rPr>
                <w:rFonts w:ascii="Cambria Math" w:hAnsi="Cambria Math"/>
                <w:lang w:val="en-SG"/>
              </w:rPr>
              <m:t>z</m:t>
            </m:r>
          </m:e>
          <m:sub>
            <m:r>
              <w:rPr>
                <w:rFonts w:ascii="Cambria Math" w:hAnsi="Cambria Math"/>
                <w:lang w:val="en-SG"/>
              </w:rPr>
              <m:t>j</m:t>
            </m:r>
          </m:sub>
          <m:sup>
            <m:r>
              <w:rPr>
                <w:rFonts w:ascii="Cambria Math" w:hAnsi="Cambria Math"/>
                <w:lang w:val="en-SG"/>
              </w:rPr>
              <m:t>k</m:t>
            </m:r>
          </m:sup>
        </m:sSubSup>
      </m:oMath>
      <w:r w:rsidR="009E6D84" w:rsidRPr="006C3EF9">
        <w:rPr>
          <w:lang w:val="en-SG"/>
        </w:rPr>
        <w:t>:</w:t>
      </w:r>
    </w:p>
    <w:p w14:paraId="68375C7F" w14:textId="57FCD7C8" w:rsidR="008B76A5" w:rsidRPr="006C3EF9" w:rsidRDefault="00000000" w:rsidP="006B7EC5">
      <w:pPr>
        <w:pStyle w:val="Caption"/>
        <w:keepNext/>
        <w:spacing w:after="0"/>
        <w:rPr>
          <w:b w:val="0"/>
        </w:rPr>
      </w:pPr>
      <m:oMathPara>
        <m:oMath>
          <m:sSubSup>
            <m:sSubSupPr>
              <m:ctrlPr>
                <w:rPr>
                  <w:rFonts w:ascii="Cambria Math" w:eastAsia="SimSun" w:hAnsi="Cambria Math" w:cs="Times New Roman"/>
                  <w:b w:val="0"/>
                  <w:i/>
                  <w:iCs w:val="0"/>
                  <w:szCs w:val="24"/>
                  <w:lang w:eastAsia="he-IL" w:bidi="he-IL"/>
                </w:rPr>
              </m:ctrlPr>
            </m:sSubSupPr>
            <m:e>
              <m:r>
                <m:rPr>
                  <m:sty m:val="bi"/>
                </m:rPr>
                <w:rPr>
                  <w:rFonts w:ascii="Cambria Math" w:hAnsi="Cambria Math"/>
                </w:rPr>
                <m:t>z</m:t>
              </m:r>
            </m:e>
            <m:sub>
              <m:r>
                <m:rPr>
                  <m:sty m:val="bi"/>
                </m:rPr>
                <w:rPr>
                  <w:rFonts w:ascii="Cambria Math" w:hAnsi="Cambria Math"/>
                </w:rPr>
                <m:t>j</m:t>
              </m:r>
            </m:sub>
            <m:sup>
              <m:r>
                <m:rPr>
                  <m:sty m:val="bi"/>
                </m:rPr>
                <w:rPr>
                  <w:rFonts w:ascii="Cambria Math" w:hAnsi="Cambria Math"/>
                </w:rPr>
                <m:t>k</m:t>
              </m:r>
            </m:sup>
          </m:sSubSup>
          <m:r>
            <m:rPr>
              <m:sty m:val="bi"/>
            </m:rPr>
            <w:rPr>
              <w:rFonts w:ascii="Cambria Math" w:hAnsi="Cambria Math"/>
            </w:rPr>
            <m:t>≤</m:t>
          </m:r>
          <m:sSubSup>
            <m:sSubSupPr>
              <m:ctrlPr>
                <w:rPr>
                  <w:rFonts w:ascii="Cambria Math" w:eastAsia="SimSun" w:hAnsi="Cambria Math" w:cs="Times New Roman"/>
                  <w:b w:val="0"/>
                  <w:i/>
                  <w:iCs w:val="0"/>
                  <w:szCs w:val="24"/>
                  <w:lang w:eastAsia="he-IL" w:bidi="he-IL"/>
                </w:rPr>
              </m:ctrlPr>
            </m:sSubSupPr>
            <m:e>
              <m:r>
                <m:rPr>
                  <m:sty m:val="bi"/>
                </m:rPr>
                <w:rPr>
                  <w:rFonts w:ascii="Cambria Math" w:hAnsi="Cambria Math"/>
                </w:rPr>
                <m:t>r</m:t>
              </m:r>
            </m:e>
            <m:sub>
              <m:r>
                <m:rPr>
                  <m:sty m:val="bi"/>
                </m:rPr>
                <w:rPr>
                  <w:rFonts w:ascii="Cambria Math" w:hAnsi="Cambria Math"/>
                </w:rPr>
                <m:t>j</m:t>
              </m:r>
            </m:sub>
            <m:sup>
              <m:d>
                <m:dPr>
                  <m:ctrlPr>
                    <w:rPr>
                      <w:rFonts w:ascii="Cambria Math" w:eastAsia="SimSun" w:hAnsi="Cambria Math" w:cs="Times New Roman"/>
                      <w:b w:val="0"/>
                      <w:i/>
                      <w:iCs w:val="0"/>
                      <w:szCs w:val="24"/>
                      <w:lang w:eastAsia="he-IL" w:bidi="he-IL"/>
                    </w:rPr>
                  </m:ctrlPr>
                </m:dPr>
                <m:e>
                  <m:r>
                    <m:rPr>
                      <m:sty m:val="bi"/>
                    </m:rPr>
                    <w:rPr>
                      <w:rFonts w:ascii="Cambria Math" w:hAnsi="Cambria Math"/>
                    </w:rPr>
                    <m:t>k,H</m:t>
                  </m:r>
                </m:e>
              </m:d>
            </m:sup>
          </m:sSubSup>
          <m:r>
            <m:rPr>
              <m:sty m:val="bi"/>
            </m:rPr>
            <w:rPr>
              <w:rFonts w:ascii="Cambria Math" w:hAnsi="Cambria Math"/>
            </w:rPr>
            <m:t>∀j∈S</m:t>
          </m:r>
          <m:r>
            <m:rPr>
              <m:sty m:val="b"/>
            </m:rPr>
            <w:rPr>
              <w:rFonts w:ascii="Cambria Math" w:hAnsi="Cambria Math"/>
            </w:rPr>
            <w:br/>
          </m:r>
        </m:oMath>
        <m:oMath>
          <m:sSubSup>
            <m:sSubSupPr>
              <m:ctrlPr>
                <w:rPr>
                  <w:rFonts w:ascii="Cambria Math" w:eastAsia="SimSun" w:hAnsi="Cambria Math" w:cs="Times New Roman"/>
                  <w:b w:val="0"/>
                  <w:i/>
                  <w:iCs w:val="0"/>
                  <w:szCs w:val="24"/>
                  <w:lang w:eastAsia="he-IL" w:bidi="he-IL"/>
                </w:rPr>
              </m:ctrlPr>
            </m:sSubSupPr>
            <m:e>
              <m:r>
                <m:rPr>
                  <m:sty m:val="bi"/>
                </m:rPr>
                <w:rPr>
                  <w:rFonts w:ascii="Cambria Math" w:hAnsi="Cambria Math"/>
                </w:rPr>
                <m:t>z</m:t>
              </m:r>
            </m:e>
            <m:sub>
              <m:r>
                <m:rPr>
                  <m:sty m:val="bi"/>
                </m:rPr>
                <w:rPr>
                  <w:rFonts w:ascii="Cambria Math" w:hAnsi="Cambria Math"/>
                </w:rPr>
                <m:t>j</m:t>
              </m:r>
            </m:sub>
            <m:sup>
              <m:r>
                <m:rPr>
                  <m:sty m:val="bi"/>
                </m:rPr>
                <w:rPr>
                  <w:rFonts w:ascii="Cambria Math" w:hAnsi="Cambria Math"/>
                </w:rPr>
                <m:t>k</m:t>
              </m:r>
            </m:sup>
          </m:sSubSup>
          <m:r>
            <m:rPr>
              <m:sty m:val="bi"/>
            </m:rPr>
            <w:rPr>
              <w:rFonts w:ascii="Cambria Math" w:hAnsi="Cambria Math"/>
            </w:rPr>
            <m:t>≤</m:t>
          </m:r>
          <m:sSubSup>
            <m:sSubSupPr>
              <m:ctrlPr>
                <w:rPr>
                  <w:rFonts w:ascii="Cambria Math" w:eastAsia="SimSun" w:hAnsi="Cambria Math" w:cs="Times New Roman"/>
                  <w:b w:val="0"/>
                  <w:i/>
                  <w:iCs w:val="0"/>
                  <w:szCs w:val="24"/>
                  <w:lang w:eastAsia="he-IL" w:bidi="he-IL"/>
                </w:rPr>
              </m:ctrlPr>
            </m:sSubSupPr>
            <m:e>
              <m:r>
                <m:rPr>
                  <m:sty m:val="bi"/>
                </m:rPr>
                <w:rPr>
                  <w:rFonts w:ascii="Cambria Math" w:hAnsi="Cambria Math"/>
                </w:rPr>
                <m:t>e</m:t>
              </m:r>
            </m:e>
            <m:sub>
              <m:r>
                <m:rPr>
                  <m:sty m:val="bi"/>
                </m:rPr>
                <w:rPr>
                  <w:rFonts w:ascii="Cambria Math" w:hAnsi="Cambria Math"/>
                </w:rPr>
                <m:t>j</m:t>
              </m:r>
            </m:sub>
            <m:sup>
              <m:d>
                <m:dPr>
                  <m:ctrlPr>
                    <w:rPr>
                      <w:rFonts w:ascii="Cambria Math" w:eastAsia="SimSun" w:hAnsi="Cambria Math" w:cs="Times New Roman"/>
                      <w:b w:val="0"/>
                      <w:i/>
                      <w:iCs w:val="0"/>
                      <w:szCs w:val="24"/>
                      <w:lang w:eastAsia="he-IL" w:bidi="he-IL"/>
                    </w:rPr>
                  </m:ctrlPr>
                </m:dPr>
                <m:e>
                  <m:r>
                    <m:rPr>
                      <m:sty m:val="bi"/>
                    </m:rPr>
                    <w:rPr>
                      <w:rFonts w:ascii="Cambria Math" w:hAnsi="Cambria Math"/>
                    </w:rPr>
                    <m:t>k,H</m:t>
                  </m:r>
                </m:e>
              </m:d>
            </m:sup>
          </m:sSubSup>
          <m:r>
            <m:rPr>
              <m:sty m:val="bi"/>
            </m:rPr>
            <w:rPr>
              <w:rFonts w:ascii="Cambria Math" w:hAnsi="Cambria Math"/>
            </w:rPr>
            <m:t>+</m:t>
          </m:r>
          <m:nary>
            <m:naryPr>
              <m:chr m:val="∑"/>
              <m:limLoc m:val="undOvr"/>
              <m:supHide m:val="1"/>
              <m:ctrlPr>
                <w:rPr>
                  <w:rFonts w:ascii="Cambria Math" w:eastAsia="SimSun" w:hAnsi="Cambria Math" w:cs="Times New Roman"/>
                  <w:b w:val="0"/>
                  <w:i/>
                  <w:iCs w:val="0"/>
                  <w:szCs w:val="24"/>
                  <w:lang w:eastAsia="he-IL" w:bidi="he-IL"/>
                </w:rPr>
              </m:ctrlPr>
            </m:naryPr>
            <m:sub>
              <m:r>
                <m:rPr>
                  <m:sty m:val="bi"/>
                </m:rPr>
                <w:rPr>
                  <w:rFonts w:ascii="Cambria Math" w:hAnsi="Cambria Math"/>
                </w:rPr>
                <m:t>c∈</m:t>
              </m:r>
              <m:sSup>
                <m:sSupPr>
                  <m:ctrlPr>
                    <w:rPr>
                      <w:rFonts w:ascii="Cambria Math" w:eastAsia="SimSun" w:hAnsi="Cambria Math" w:cs="Times New Roman"/>
                      <w:b w:val="0"/>
                      <w:i/>
                      <w:iCs w:val="0"/>
                      <w:szCs w:val="24"/>
                      <w:lang w:eastAsia="he-IL" w:bidi="he-IL"/>
                    </w:rPr>
                  </m:ctrlPr>
                </m:sSupPr>
                <m:e>
                  <m:r>
                    <m:rPr>
                      <m:sty m:val="bi"/>
                    </m:rPr>
                    <w:rPr>
                      <w:rFonts w:ascii="Cambria Math" w:hAnsi="Cambria Math"/>
                    </w:rPr>
                    <m:t>C</m:t>
                  </m:r>
                </m:e>
                <m:sup>
                  <m:r>
                    <m:rPr>
                      <m:sty m:val="bi"/>
                    </m:rPr>
                    <w:rPr>
                      <w:rFonts w:ascii="Cambria Math" w:hAnsi="Cambria Math"/>
                    </w:rPr>
                    <m:t>k</m:t>
                  </m:r>
                </m:sup>
              </m:sSup>
            </m:sub>
            <m:sup/>
            <m:e>
              <m:sSubSup>
                <m:sSubSupPr>
                  <m:ctrlPr>
                    <w:rPr>
                      <w:rFonts w:ascii="Cambria Math" w:eastAsia="SimSun" w:hAnsi="Cambria Math" w:cs="Times New Roman"/>
                      <w:b w:val="0"/>
                      <w:i/>
                      <w:iCs w:val="0"/>
                      <w:szCs w:val="24"/>
                      <w:lang w:eastAsia="he-IL" w:bidi="he-IL"/>
                    </w:rPr>
                  </m:ctrlPr>
                </m:sSubSupPr>
                <m:e>
                  <m:r>
                    <m:rPr>
                      <m:sty m:val="bi"/>
                    </m:rPr>
                    <w:rPr>
                      <w:rFonts w:ascii="Cambria Math" w:hAnsi="Cambria Math"/>
                    </w:rPr>
                    <m:t>x</m:t>
                  </m:r>
                </m:e>
                <m:sub>
                  <m:r>
                    <m:rPr>
                      <m:sty m:val="bi"/>
                    </m:rPr>
                    <w:rPr>
                      <w:rFonts w:ascii="Cambria Math" w:hAnsi="Cambria Math"/>
                    </w:rPr>
                    <m:t>cj</m:t>
                  </m:r>
                </m:sub>
                <m:sup>
                  <m:r>
                    <m:rPr>
                      <m:sty m:val="bi"/>
                    </m:rPr>
                    <w:rPr>
                      <w:rFonts w:ascii="Cambria Math" w:hAnsi="Cambria Math"/>
                    </w:rPr>
                    <m:t>k</m:t>
                  </m:r>
                </m:sup>
              </m:sSubSup>
              <m:r>
                <m:rPr>
                  <m:sty m:val="bi"/>
                </m:rPr>
                <w:rPr>
                  <w:rFonts w:ascii="Cambria Math" w:hAnsi="Cambria Math"/>
                </w:rPr>
                <m:t>∙</m:t>
              </m:r>
              <m:f>
                <m:fPr>
                  <m:ctrlPr>
                    <w:rPr>
                      <w:rFonts w:ascii="Cambria Math" w:eastAsia="SimSun" w:hAnsi="Cambria Math" w:cs="Times New Roman"/>
                      <w:b w:val="0"/>
                      <w:i/>
                      <w:iCs w:val="0"/>
                      <w:szCs w:val="24"/>
                      <w:lang w:eastAsia="he-IL" w:bidi="he-IL"/>
                    </w:rPr>
                  </m:ctrlPr>
                </m:fPr>
                <m:num>
                  <m:r>
                    <m:rPr>
                      <m:sty m:val="bi"/>
                    </m:rPr>
                    <w:rPr>
                      <w:rFonts w:ascii="Cambria Math" w:hAnsi="Cambria Math"/>
                    </w:rPr>
                    <m:t>H-</m:t>
                  </m:r>
                  <m:sSub>
                    <m:sSubPr>
                      <m:ctrlPr>
                        <w:rPr>
                          <w:rFonts w:ascii="Cambria Math" w:eastAsia="SimSun" w:hAnsi="Cambria Math" w:cs="Times New Roman"/>
                          <w:b w:val="0"/>
                          <w:i/>
                          <w:iCs w:val="0"/>
                          <w:szCs w:val="24"/>
                          <w:lang w:eastAsia="he-IL" w:bidi="he-IL"/>
                        </w:rPr>
                      </m:ctrlPr>
                    </m:sSubPr>
                    <m:e>
                      <m:r>
                        <m:rPr>
                          <m:sty m:val="bi"/>
                        </m:rPr>
                        <w:rPr>
                          <w:rFonts w:ascii="Cambria Math" w:hAnsi="Cambria Math"/>
                        </w:rPr>
                        <m:t>T</m:t>
                      </m:r>
                    </m:e>
                    <m:sub>
                      <m:r>
                        <m:rPr>
                          <m:sty m:val="bi"/>
                        </m:rPr>
                        <w:rPr>
                          <w:rFonts w:ascii="Cambria Math" w:hAnsi="Cambria Math"/>
                        </w:rPr>
                        <m:t>cj</m:t>
                      </m:r>
                    </m:sub>
                  </m:sSub>
                </m:num>
                <m:den>
                  <m:r>
                    <m:rPr>
                      <m:sty m:val="bi"/>
                    </m:rPr>
                    <w:rPr>
                      <w:rFonts w:ascii="Cambria Math" w:hAnsi="Cambria Math"/>
                    </w:rPr>
                    <m:t>H</m:t>
                  </m:r>
                </m:den>
              </m:f>
            </m:e>
          </m:nary>
          <m:r>
            <m:rPr>
              <m:sty m:val="bi"/>
            </m:rPr>
            <w:rPr>
              <w:rFonts w:ascii="Cambria Math" w:hAnsi="Cambria Math"/>
            </w:rPr>
            <m:t xml:space="preserve">     ∀j∈S</m:t>
          </m:r>
        </m:oMath>
      </m:oMathPara>
    </w:p>
    <w:p w14:paraId="37D3D4EB" w14:textId="39E2DAFC" w:rsidR="00AA7899" w:rsidRPr="006C3EF9" w:rsidRDefault="008B76A5" w:rsidP="008B76A5">
      <w:pPr>
        <w:pStyle w:val="Caption"/>
        <w:jc w:val="right"/>
        <w:rPr>
          <w:rFonts w:eastAsia="SimSun" w:cs="Times New Roman"/>
          <w:b w:val="0"/>
          <w:bCs/>
        </w:rPr>
      </w:pPr>
      <w:bookmarkStart w:id="3" w:name="_Ref143265740"/>
      <w:r w:rsidRPr="006C3EF9">
        <w:rPr>
          <w:b w:val="0"/>
          <w:bCs/>
        </w:rPr>
        <w:t>(</w:t>
      </w:r>
      <w:r w:rsidRPr="006C3EF9">
        <w:rPr>
          <w:b w:val="0"/>
          <w:bCs/>
        </w:rPr>
        <w:fldChar w:fldCharType="begin"/>
      </w:r>
      <w:r w:rsidRPr="006C3EF9">
        <w:rPr>
          <w:b w:val="0"/>
          <w:bCs/>
        </w:rPr>
        <w:instrText xml:space="preserve"> SEQ ( \* ARABIC </w:instrText>
      </w:r>
      <w:r w:rsidRPr="006C3EF9">
        <w:rPr>
          <w:b w:val="0"/>
          <w:bCs/>
        </w:rPr>
        <w:fldChar w:fldCharType="separate"/>
      </w:r>
      <w:r w:rsidR="00487F4A" w:rsidRPr="006C3EF9">
        <w:rPr>
          <w:b w:val="0"/>
          <w:bCs/>
          <w:noProof/>
        </w:rPr>
        <w:t>5</w:t>
      </w:r>
      <w:r w:rsidRPr="006C3EF9">
        <w:rPr>
          <w:b w:val="0"/>
          <w:bCs/>
        </w:rPr>
        <w:fldChar w:fldCharType="end"/>
      </w:r>
      <w:r w:rsidRPr="006C3EF9">
        <w:rPr>
          <w:b w:val="0"/>
          <w:bCs/>
        </w:rPr>
        <w:t>)</w:t>
      </w:r>
      <w:bookmarkEnd w:id="3"/>
    </w:p>
    <w:p w14:paraId="3295DD1A" w14:textId="2476300C" w:rsidR="003C45EE" w:rsidRPr="006C3EF9" w:rsidRDefault="003C45EE" w:rsidP="004B214F">
      <w:pPr>
        <w:pStyle w:val="Paragraphs"/>
        <w:spacing w:after="0"/>
        <w:rPr>
          <w:lang w:val="en-SG"/>
        </w:rPr>
      </w:pPr>
      <w:r w:rsidRPr="006C3EF9">
        <w:rPr>
          <w:lang w:val="en-SG"/>
        </w:rPr>
        <w:t xml:space="preserve">Apart from maximising the vehicle utilisation, </w:t>
      </w:r>
      <w:r w:rsidR="00252B4B" w:rsidRPr="006C3EF9">
        <w:rPr>
          <w:lang w:val="en-SG"/>
        </w:rPr>
        <w:t>the vehicle rebalancing model may also aim to maximise the rebalancing affinity of idle vehicles 114. A rebalancing affinity function that decides which vehicle should be favoured during vehicle rebalancing may be incorporated. An example of a rebalancing affinity function is the distance of an idle vehicle 114 from the destination station:</w:t>
      </w:r>
    </w:p>
    <w:p w14:paraId="2D7EC849" w14:textId="77777777" w:rsidR="008B76A5" w:rsidRPr="006C3EF9" w:rsidRDefault="00000000" w:rsidP="004B214F">
      <w:pPr>
        <w:pStyle w:val="Paragraphs"/>
        <w:keepNext/>
        <w:numPr>
          <w:ilvl w:val="0"/>
          <w:numId w:val="0"/>
        </w:numPr>
        <w:spacing w:after="0"/>
        <w:rPr>
          <w:lang w:val="en-SG"/>
        </w:rPr>
      </w:pPr>
      <m:oMathPara>
        <m:oMath>
          <m:sSub>
            <m:sSubPr>
              <m:ctrlPr>
                <w:rPr>
                  <w:rFonts w:ascii="Cambria Math" w:hAnsi="Cambria Math"/>
                  <w:i/>
                  <w:lang w:val="en-SG"/>
                </w:rPr>
              </m:ctrlPr>
            </m:sSubPr>
            <m:e>
              <m:r>
                <w:rPr>
                  <w:rFonts w:ascii="Cambria Math" w:hAnsi="Cambria Math"/>
                  <w:lang w:val="en-SG"/>
                </w:rPr>
                <m:t>a</m:t>
              </m:r>
            </m:e>
            <m:sub>
              <m:r>
                <w:rPr>
                  <w:rFonts w:ascii="Cambria Math" w:hAnsi="Cambria Math"/>
                  <w:lang w:val="en-SG"/>
                </w:rPr>
                <m:t>cj</m:t>
              </m:r>
            </m:sub>
          </m:sSub>
          <m:r>
            <w:rPr>
              <w:rFonts w:ascii="Cambria Math" w:hAnsi="Cambria Math"/>
              <w:lang w:val="en-SG"/>
            </w:rPr>
            <m:t>=1-</m:t>
          </m:r>
          <m:f>
            <m:fPr>
              <m:ctrlPr>
                <w:rPr>
                  <w:rFonts w:ascii="Cambria Math" w:hAnsi="Cambria Math"/>
                  <w:i/>
                  <w:lang w:val="en-SG"/>
                </w:rPr>
              </m:ctrlPr>
            </m:fPr>
            <m:num>
              <m:sSub>
                <m:sSubPr>
                  <m:ctrlPr>
                    <w:rPr>
                      <w:rFonts w:ascii="Cambria Math" w:hAnsi="Cambria Math"/>
                      <w:i/>
                      <w:lang w:val="en-SG"/>
                    </w:rPr>
                  </m:ctrlPr>
                </m:sSubPr>
                <m:e>
                  <m:r>
                    <w:rPr>
                      <w:rFonts w:ascii="Cambria Math" w:hAnsi="Cambria Math"/>
                      <w:lang w:val="en-SG"/>
                    </w:rPr>
                    <m:t>T</m:t>
                  </m:r>
                </m:e>
                <m:sub>
                  <m:r>
                    <w:rPr>
                      <w:rFonts w:ascii="Cambria Math" w:hAnsi="Cambria Math"/>
                      <w:lang w:val="en-SG"/>
                    </w:rPr>
                    <m:t>cj</m:t>
                  </m:r>
                </m:sub>
              </m:sSub>
            </m:num>
            <m:den>
              <m:r>
                <w:rPr>
                  <w:rFonts w:ascii="Cambria Math" w:hAnsi="Cambria Math"/>
                  <w:lang w:val="en-SG"/>
                </w:rPr>
                <m:t>max</m:t>
              </m:r>
              <m:d>
                <m:dPr>
                  <m:begChr m:val="{"/>
                  <m:endChr m:val="}"/>
                  <m:ctrlPr>
                    <w:rPr>
                      <w:rFonts w:ascii="Cambria Math" w:hAnsi="Cambria Math"/>
                      <w:i/>
                      <w:lang w:val="en-SG"/>
                    </w:rPr>
                  </m:ctrlPr>
                </m:dPr>
                <m:e>
                  <m:sSub>
                    <m:sSubPr>
                      <m:ctrlPr>
                        <w:rPr>
                          <w:rFonts w:ascii="Cambria Math" w:hAnsi="Cambria Math"/>
                          <w:i/>
                          <w:lang w:val="en-SG"/>
                        </w:rPr>
                      </m:ctrlPr>
                    </m:sSubPr>
                    <m:e>
                      <m:r>
                        <w:rPr>
                          <w:rFonts w:ascii="Cambria Math" w:hAnsi="Cambria Math"/>
                          <w:lang w:val="en-SG"/>
                        </w:rPr>
                        <m:t>T</m:t>
                      </m:r>
                    </m:e>
                    <m:sub>
                      <m:r>
                        <w:rPr>
                          <w:rFonts w:ascii="Cambria Math" w:hAnsi="Cambria Math"/>
                          <w:lang w:val="en-SG"/>
                        </w:rPr>
                        <m:t>ij</m:t>
                      </m:r>
                    </m:sub>
                  </m:sSub>
                  <m:r>
                    <w:rPr>
                      <w:rFonts w:ascii="Cambria Math" w:hAnsi="Cambria Math"/>
                      <w:lang w:val="en-SG"/>
                    </w:rPr>
                    <m:t>∀ i∈S,j∈S</m:t>
                  </m:r>
                </m:e>
              </m:d>
            </m:den>
          </m:f>
        </m:oMath>
      </m:oMathPara>
    </w:p>
    <w:p w14:paraId="76DEA206" w14:textId="21C9D99B" w:rsidR="00252B4B" w:rsidRPr="006C3EF9" w:rsidRDefault="008B76A5" w:rsidP="008B76A5">
      <w:pPr>
        <w:pStyle w:val="Caption"/>
        <w:jc w:val="right"/>
        <w:rPr>
          <w:b w:val="0"/>
          <w:bCs/>
        </w:rPr>
      </w:pPr>
      <w:r w:rsidRPr="006C3EF9">
        <w:rPr>
          <w:b w:val="0"/>
          <w:bCs/>
        </w:rPr>
        <w:t>(</w:t>
      </w:r>
      <w:r w:rsidRPr="006C3EF9">
        <w:rPr>
          <w:b w:val="0"/>
          <w:bCs/>
        </w:rPr>
        <w:fldChar w:fldCharType="begin"/>
      </w:r>
      <w:r w:rsidRPr="006C3EF9">
        <w:rPr>
          <w:b w:val="0"/>
          <w:bCs/>
        </w:rPr>
        <w:instrText xml:space="preserve"> SEQ ( \* ARABIC </w:instrText>
      </w:r>
      <w:r w:rsidRPr="006C3EF9">
        <w:rPr>
          <w:b w:val="0"/>
          <w:bCs/>
        </w:rPr>
        <w:fldChar w:fldCharType="separate"/>
      </w:r>
      <w:r w:rsidR="00487F4A" w:rsidRPr="006C3EF9">
        <w:rPr>
          <w:b w:val="0"/>
          <w:bCs/>
          <w:noProof/>
        </w:rPr>
        <w:t>6</w:t>
      </w:r>
      <w:r w:rsidRPr="006C3EF9">
        <w:rPr>
          <w:b w:val="0"/>
          <w:bCs/>
        </w:rPr>
        <w:fldChar w:fldCharType="end"/>
      </w:r>
      <w:r w:rsidRPr="006C3EF9">
        <w:rPr>
          <w:b w:val="0"/>
          <w:bCs/>
        </w:rPr>
        <w:t>)</w:t>
      </w:r>
    </w:p>
    <w:p w14:paraId="0CF4B995" w14:textId="1BEC4029" w:rsidR="00256D63" w:rsidRPr="006C3EF9" w:rsidRDefault="00256D63" w:rsidP="00C04FAD">
      <w:pPr>
        <w:pStyle w:val="Paragraphs"/>
        <w:rPr>
          <w:lang w:val="en-SG"/>
        </w:rPr>
      </w:pPr>
      <w:r w:rsidRPr="006C3EF9">
        <w:rPr>
          <w:lang w:val="en-SG"/>
        </w:rPr>
        <w:t xml:space="preserve">In some embodiments, the rebalancing affinity may include other vehicle-level attributes, including </w:t>
      </w:r>
      <w:r w:rsidR="001C5EA0" w:rsidRPr="006C3EF9">
        <w:rPr>
          <w:lang w:val="en-SG"/>
        </w:rPr>
        <w:t>user preference, time of day, popularity of station, cleanliness of vehicle, battery state-of-health, historic vehicle usage, etc.</w:t>
      </w:r>
    </w:p>
    <w:p w14:paraId="25923AD1" w14:textId="151B02F1" w:rsidR="00377C06" w:rsidRPr="006C3EF9" w:rsidRDefault="001C5EA0" w:rsidP="004B214F">
      <w:pPr>
        <w:pStyle w:val="Paragraphs"/>
        <w:spacing w:after="0"/>
        <w:rPr>
          <w:lang w:val="en-SG"/>
        </w:rPr>
      </w:pPr>
      <w:r w:rsidRPr="006C3EF9">
        <w:rPr>
          <w:lang w:val="en-SG"/>
        </w:rPr>
        <w:t xml:space="preserve">In some embodiments, the vehicle rebalancing model that incorporates the objectives of maximising the expected served demands and rebalancing </w:t>
      </w:r>
      <w:r w:rsidR="00F247E7" w:rsidRPr="006C3EF9">
        <w:rPr>
          <w:lang w:val="en-SG"/>
        </w:rPr>
        <w:t xml:space="preserve">affinity and subject to constraints </w:t>
      </w:r>
      <w:r w:rsidR="00F247E7" w:rsidRPr="006C3EF9">
        <w:rPr>
          <w:lang w:val="en-SG"/>
        </w:rPr>
        <w:fldChar w:fldCharType="begin"/>
      </w:r>
      <w:r w:rsidR="00F247E7" w:rsidRPr="006C3EF9">
        <w:rPr>
          <w:lang w:val="en-SG"/>
        </w:rPr>
        <w:instrText xml:space="preserve"> REF _Ref143265740 \h  \* MERGEFORMAT </w:instrText>
      </w:r>
      <w:r w:rsidR="00F247E7" w:rsidRPr="006C3EF9">
        <w:rPr>
          <w:lang w:val="en-SG"/>
        </w:rPr>
      </w:r>
      <w:r w:rsidR="00F247E7" w:rsidRPr="006C3EF9">
        <w:rPr>
          <w:lang w:val="en-SG"/>
        </w:rPr>
        <w:fldChar w:fldCharType="separate"/>
      </w:r>
      <w:r w:rsidR="00487F4A" w:rsidRPr="006C3EF9">
        <w:rPr>
          <w:b/>
          <w:bCs/>
          <w:lang w:val="en-SG"/>
        </w:rPr>
        <w:t>(</w:t>
      </w:r>
      <w:r w:rsidR="00487F4A" w:rsidRPr="006C3EF9">
        <w:rPr>
          <w:noProof/>
          <w:lang w:val="en-SG"/>
        </w:rPr>
        <w:t>5</w:t>
      </w:r>
      <w:r w:rsidR="00487F4A" w:rsidRPr="006C3EF9">
        <w:rPr>
          <w:lang w:val="en-SG"/>
        </w:rPr>
        <w:t>)</w:t>
      </w:r>
      <w:r w:rsidR="00F247E7" w:rsidRPr="006C3EF9">
        <w:rPr>
          <w:lang w:val="en-SG"/>
        </w:rPr>
        <w:fldChar w:fldCharType="end"/>
      </w:r>
      <w:r w:rsidR="00F247E7" w:rsidRPr="006C3EF9">
        <w:rPr>
          <w:lang w:val="en-SG"/>
        </w:rPr>
        <w:t xml:space="preserve"> and the constraint that one vehicle can only be dispatched to one destination </w:t>
      </w:r>
      <w:r w:rsidR="00377C06" w:rsidRPr="006C3EF9">
        <w:rPr>
          <w:lang w:val="en-SG"/>
        </w:rPr>
        <w:t>may be expressed as follows:</w:t>
      </w:r>
    </w:p>
    <w:p w14:paraId="7343FABE" w14:textId="653C59F7" w:rsidR="00E2580E" w:rsidRPr="006C3EF9" w:rsidRDefault="00000000" w:rsidP="004B214F">
      <w:pPr>
        <w:pStyle w:val="Caption"/>
        <w:spacing w:after="0"/>
        <w:rPr>
          <w:b w:val="0"/>
          <w:iCs w:val="0"/>
        </w:rPr>
      </w:pPr>
      <m:oMathPara>
        <m:oMath>
          <m:sPre>
            <m:sPrePr>
              <m:ctrlPr>
                <w:rPr>
                  <w:rFonts w:ascii="Cambria Math" w:eastAsia="SimSun" w:hAnsi="Cambria Math" w:cs="Times New Roman"/>
                  <w:b w:val="0"/>
                  <w:i/>
                  <w:iCs w:val="0"/>
                  <w:szCs w:val="24"/>
                  <w:lang w:eastAsia="he-IL" w:bidi="he-IL"/>
                </w:rPr>
              </m:ctrlPr>
            </m:sPrePr>
            <m:sub>
              <m:sSup>
                <m:sSupPr>
                  <m:ctrlPr>
                    <w:rPr>
                      <w:rFonts w:ascii="Cambria Math" w:eastAsia="SimSun" w:hAnsi="Cambria Math" w:cs="Times New Roman"/>
                      <w:b w:val="0"/>
                      <w:i/>
                      <w:iCs w:val="0"/>
                      <w:szCs w:val="24"/>
                      <w:lang w:eastAsia="he-IL" w:bidi="he-IL"/>
                    </w:rPr>
                  </m:ctrlPr>
                </m:sSupPr>
                <m:e>
                  <m:r>
                    <m:rPr>
                      <m:sty m:val="bi"/>
                    </m:rPr>
                    <w:rPr>
                      <w:rFonts w:ascii="Cambria Math" w:eastAsia="SimSun" w:hAnsi="Cambria Math" w:cs="Times New Roman"/>
                      <w:szCs w:val="24"/>
                      <w:lang w:eastAsia="he-IL" w:bidi="he-IL"/>
                    </w:rPr>
                    <m:t>x</m:t>
                  </m:r>
                </m:e>
                <m:sup>
                  <m:r>
                    <m:rPr>
                      <m:sty m:val="bi"/>
                    </m:rPr>
                    <w:rPr>
                      <w:rFonts w:ascii="Cambria Math" w:hAnsi="Cambria Math"/>
                    </w:rPr>
                    <m:t>k</m:t>
                  </m:r>
                </m:sup>
              </m:sSup>
              <m:r>
                <m:rPr>
                  <m:sty m:val="bi"/>
                </m:rPr>
                <w:rPr>
                  <w:rFonts w:ascii="Cambria Math" w:eastAsia="SimSun" w:hAnsi="Cambria Math" w:cs="Times New Roman"/>
                  <w:szCs w:val="24"/>
                  <w:lang w:eastAsia="he-IL" w:bidi="he-IL"/>
                </w:rPr>
                <m:t>,</m:t>
              </m:r>
              <m:sSup>
                <m:sSupPr>
                  <m:ctrlPr>
                    <w:rPr>
                      <w:rFonts w:ascii="Cambria Math" w:eastAsia="SimSun" w:hAnsi="Cambria Math" w:cs="Times New Roman"/>
                      <w:b w:val="0"/>
                      <w:i/>
                      <w:iCs w:val="0"/>
                      <w:szCs w:val="24"/>
                      <w:lang w:eastAsia="he-IL" w:bidi="he-IL"/>
                    </w:rPr>
                  </m:ctrlPr>
                </m:sSupPr>
                <m:e>
                  <m:r>
                    <m:rPr>
                      <m:sty m:val="bi"/>
                    </m:rPr>
                    <w:rPr>
                      <w:rFonts w:ascii="Cambria Math" w:eastAsia="SimSun" w:hAnsi="Cambria Math" w:cs="Times New Roman"/>
                      <w:szCs w:val="24"/>
                      <w:lang w:eastAsia="he-IL" w:bidi="he-IL"/>
                    </w:rPr>
                    <m:t>z</m:t>
                  </m:r>
                </m:e>
                <m:sup>
                  <m:r>
                    <m:rPr>
                      <m:sty m:val="bi"/>
                    </m:rPr>
                    <w:rPr>
                      <w:rFonts w:ascii="Cambria Math" w:eastAsia="SimSun" w:hAnsi="Cambria Math" w:cs="Times New Roman"/>
                      <w:szCs w:val="24"/>
                      <w:lang w:eastAsia="he-IL" w:bidi="he-IL"/>
                    </w:rPr>
                    <m:t>k</m:t>
                  </m:r>
                </m:sup>
              </m:sSup>
            </m:sub>
            <m:sup>
              <m:r>
                <m:rPr>
                  <m:sty m:val="b"/>
                </m:rPr>
                <w:rPr>
                  <w:rFonts w:ascii="Cambria Math" w:hAnsi="Cambria Math"/>
                </w:rPr>
                <m:t>max</m:t>
              </m:r>
            </m:sup>
            <m:e>
              <m:r>
                <m:rPr>
                  <m:sty m:val="bi"/>
                </m:rPr>
                <w:rPr>
                  <w:rFonts w:ascii="Cambria Math" w:hAnsi="Cambria Math"/>
                </w:rPr>
                <m:t xml:space="preserve"> </m:t>
              </m:r>
              <m:nary>
                <m:naryPr>
                  <m:chr m:val="∑"/>
                  <m:limLoc m:val="undOvr"/>
                  <m:supHide m:val="1"/>
                  <m:ctrlPr>
                    <w:rPr>
                      <w:rFonts w:ascii="Cambria Math" w:eastAsia="SimSun" w:hAnsi="Cambria Math" w:cs="Times New Roman"/>
                      <w:b w:val="0"/>
                      <w:i/>
                      <w:iCs w:val="0"/>
                      <w:szCs w:val="24"/>
                      <w:lang w:eastAsia="he-IL" w:bidi="he-IL"/>
                    </w:rPr>
                  </m:ctrlPr>
                </m:naryPr>
                <m:sub>
                  <m:r>
                    <m:rPr>
                      <m:sty m:val="bi"/>
                    </m:rPr>
                    <w:rPr>
                      <w:rFonts w:ascii="Cambria Math" w:eastAsia="SimSun" w:hAnsi="Cambria Math" w:cs="Times New Roman"/>
                      <w:szCs w:val="24"/>
                      <w:lang w:eastAsia="he-IL" w:bidi="he-IL"/>
                    </w:rPr>
                    <m:t>j∈S</m:t>
                  </m:r>
                </m:sub>
                <m:sup/>
                <m:e>
                  <m:sSubSup>
                    <m:sSubSupPr>
                      <m:ctrlPr>
                        <w:rPr>
                          <w:rFonts w:ascii="Cambria Math" w:eastAsia="SimSun" w:hAnsi="Cambria Math" w:cs="Times New Roman"/>
                          <w:b w:val="0"/>
                          <w:i/>
                          <w:iCs w:val="0"/>
                          <w:szCs w:val="24"/>
                          <w:lang w:eastAsia="he-IL" w:bidi="he-IL"/>
                        </w:rPr>
                      </m:ctrlPr>
                    </m:sSubSupPr>
                    <m:e>
                      <m:r>
                        <m:rPr>
                          <m:sty m:val="bi"/>
                        </m:rPr>
                        <w:rPr>
                          <w:rFonts w:ascii="Cambria Math" w:eastAsia="SimSun" w:hAnsi="Cambria Math" w:cs="Times New Roman"/>
                          <w:szCs w:val="24"/>
                          <w:lang w:eastAsia="he-IL" w:bidi="he-IL"/>
                        </w:rPr>
                        <m:t>z</m:t>
                      </m:r>
                    </m:e>
                    <m:sub>
                      <m:r>
                        <m:rPr>
                          <m:sty m:val="bi"/>
                        </m:rPr>
                        <w:rPr>
                          <w:rFonts w:ascii="Cambria Math" w:hAnsi="Cambria Math"/>
                        </w:rPr>
                        <m:t>j</m:t>
                      </m:r>
                    </m:sub>
                    <m:sup>
                      <m:r>
                        <m:rPr>
                          <m:sty m:val="bi"/>
                        </m:rPr>
                        <w:rPr>
                          <w:rFonts w:ascii="Cambria Math" w:hAnsi="Cambria Math"/>
                        </w:rPr>
                        <m:t>k</m:t>
                      </m:r>
                    </m:sup>
                  </m:sSubSup>
                </m:e>
              </m:nary>
              <m:r>
                <m:rPr>
                  <m:sty m:val="bi"/>
                </m:rPr>
                <w:rPr>
                  <w:rFonts w:ascii="Cambria Math" w:eastAsia="SimSun" w:hAnsi="Cambria Math" w:cs="Times New Roman"/>
                  <w:szCs w:val="24"/>
                  <w:lang w:eastAsia="he-IL" w:bidi="he-IL"/>
                </w:rPr>
                <m:t>+</m:t>
              </m:r>
              <m:nary>
                <m:naryPr>
                  <m:chr m:val="∑"/>
                  <m:limLoc m:val="undOvr"/>
                  <m:supHide m:val="1"/>
                  <m:ctrlPr>
                    <w:rPr>
                      <w:rFonts w:ascii="Cambria Math" w:eastAsia="SimSun" w:hAnsi="Cambria Math" w:cs="Times New Roman"/>
                      <w:b w:val="0"/>
                      <w:i/>
                      <w:iCs w:val="0"/>
                      <w:szCs w:val="24"/>
                      <w:lang w:eastAsia="he-IL" w:bidi="he-IL"/>
                    </w:rPr>
                  </m:ctrlPr>
                </m:naryPr>
                <m:sub>
                  <m:d>
                    <m:dPr>
                      <m:ctrlPr>
                        <w:rPr>
                          <w:rFonts w:ascii="Cambria Math" w:eastAsia="SimSun" w:hAnsi="Cambria Math" w:cs="Times New Roman"/>
                          <w:b w:val="0"/>
                          <w:i/>
                          <w:iCs w:val="0"/>
                          <w:szCs w:val="24"/>
                          <w:lang w:eastAsia="he-IL" w:bidi="he-IL"/>
                        </w:rPr>
                      </m:ctrlPr>
                    </m:dPr>
                    <m:e>
                      <m:r>
                        <m:rPr>
                          <m:sty m:val="bi"/>
                        </m:rPr>
                        <w:rPr>
                          <w:rFonts w:ascii="Cambria Math" w:eastAsia="SimSun" w:hAnsi="Cambria Math" w:cs="Times New Roman"/>
                          <w:szCs w:val="24"/>
                          <w:lang w:eastAsia="he-IL" w:bidi="he-IL"/>
                        </w:rPr>
                        <m:t>c,j</m:t>
                      </m:r>
                    </m:e>
                  </m:d>
                  <m:r>
                    <m:rPr>
                      <m:sty m:val="bi"/>
                    </m:rPr>
                    <w:rPr>
                      <w:rFonts w:ascii="Cambria Math" w:eastAsia="SimSun" w:hAnsi="Cambria Math" w:cs="Times New Roman"/>
                      <w:szCs w:val="24"/>
                      <w:lang w:eastAsia="he-IL" w:bidi="he-IL"/>
                    </w:rPr>
                    <m:t>∈</m:t>
                  </m:r>
                  <m:sSup>
                    <m:sSupPr>
                      <m:ctrlPr>
                        <w:rPr>
                          <w:rFonts w:ascii="Cambria Math" w:eastAsia="SimSun" w:hAnsi="Cambria Math" w:cs="Times New Roman"/>
                          <w:b w:val="0"/>
                          <w:i/>
                          <w:iCs w:val="0"/>
                          <w:szCs w:val="24"/>
                          <w:lang w:eastAsia="he-IL" w:bidi="he-IL"/>
                        </w:rPr>
                      </m:ctrlPr>
                    </m:sSupPr>
                    <m:e>
                      <m:acc>
                        <m:accPr>
                          <m:ctrlPr>
                            <w:rPr>
                              <w:rFonts w:ascii="Cambria Math" w:eastAsia="SimSun" w:hAnsi="Cambria Math" w:cs="Times New Roman"/>
                              <w:b w:val="0"/>
                              <w:i/>
                              <w:iCs w:val="0"/>
                              <w:szCs w:val="24"/>
                              <w:lang w:eastAsia="he-IL" w:bidi="he-IL"/>
                            </w:rPr>
                          </m:ctrlPr>
                        </m:accPr>
                        <m:e>
                          <m:r>
                            <m:rPr>
                              <m:sty m:val="bi"/>
                            </m:rPr>
                            <w:rPr>
                              <w:rFonts w:ascii="Cambria Math" w:eastAsia="SimSun" w:hAnsi="Cambria Math" w:cs="Times New Roman"/>
                              <w:szCs w:val="24"/>
                              <w:lang w:eastAsia="he-IL" w:bidi="he-IL"/>
                            </w:rPr>
                            <m:t>F</m:t>
                          </m:r>
                        </m:e>
                      </m:acc>
                    </m:e>
                    <m:sup>
                      <m:r>
                        <m:rPr>
                          <m:sty m:val="bi"/>
                        </m:rPr>
                        <w:rPr>
                          <w:rFonts w:ascii="Cambria Math" w:eastAsia="SimSun" w:hAnsi="Cambria Math" w:cs="Times New Roman"/>
                          <w:szCs w:val="24"/>
                          <w:lang w:eastAsia="he-IL" w:bidi="he-IL"/>
                        </w:rPr>
                        <m:t>k</m:t>
                      </m:r>
                    </m:sup>
                  </m:sSup>
                </m:sub>
                <m:sup/>
                <m:e>
                  <m:sSub>
                    <m:sSubPr>
                      <m:ctrlPr>
                        <w:rPr>
                          <w:rFonts w:ascii="Cambria Math" w:eastAsia="SimSun" w:hAnsi="Cambria Math" w:cs="Times New Roman"/>
                          <w:b w:val="0"/>
                          <w:i/>
                          <w:iCs w:val="0"/>
                          <w:szCs w:val="24"/>
                          <w:lang w:eastAsia="he-IL" w:bidi="he-IL"/>
                        </w:rPr>
                      </m:ctrlPr>
                    </m:sSubPr>
                    <m:e>
                      <m:r>
                        <m:rPr>
                          <m:sty m:val="bi"/>
                        </m:rPr>
                        <w:rPr>
                          <w:rFonts w:ascii="Cambria Math" w:eastAsia="SimSun" w:hAnsi="Cambria Math" w:cs="Times New Roman"/>
                          <w:szCs w:val="24"/>
                          <w:lang w:eastAsia="he-IL" w:bidi="he-IL"/>
                        </w:rPr>
                        <m:t>a</m:t>
                      </m:r>
                    </m:e>
                    <m:sub>
                      <m:r>
                        <m:rPr>
                          <m:sty m:val="bi"/>
                        </m:rPr>
                        <w:rPr>
                          <w:rFonts w:ascii="Cambria Math" w:eastAsia="SimSun" w:hAnsi="Cambria Math" w:cs="Times New Roman"/>
                          <w:szCs w:val="24"/>
                          <w:lang w:eastAsia="he-IL" w:bidi="he-IL"/>
                        </w:rPr>
                        <m:t>cj</m:t>
                      </m:r>
                    </m:sub>
                  </m:sSub>
                  <m:r>
                    <m:rPr>
                      <m:sty m:val="bi"/>
                    </m:rPr>
                    <w:rPr>
                      <w:rFonts w:ascii="Cambria Math" w:eastAsia="SimSun" w:hAnsi="Cambria Math" w:cs="Times New Roman"/>
                      <w:szCs w:val="24"/>
                      <w:lang w:eastAsia="he-IL" w:bidi="he-IL"/>
                    </w:rPr>
                    <m:t>∙</m:t>
                  </m:r>
                  <m:sSubSup>
                    <m:sSubSupPr>
                      <m:ctrlPr>
                        <w:rPr>
                          <w:rFonts w:ascii="Cambria Math" w:eastAsia="SimSun" w:hAnsi="Cambria Math" w:cs="Times New Roman"/>
                          <w:b w:val="0"/>
                          <w:i/>
                          <w:iCs w:val="0"/>
                          <w:szCs w:val="24"/>
                          <w:lang w:eastAsia="he-IL" w:bidi="he-IL"/>
                        </w:rPr>
                      </m:ctrlPr>
                    </m:sSubSupPr>
                    <m:e>
                      <m:r>
                        <m:rPr>
                          <m:sty m:val="bi"/>
                        </m:rPr>
                        <w:rPr>
                          <w:rFonts w:ascii="Cambria Math" w:eastAsia="SimSun" w:hAnsi="Cambria Math" w:cs="Times New Roman"/>
                          <w:szCs w:val="24"/>
                          <w:lang w:eastAsia="he-IL" w:bidi="he-IL"/>
                        </w:rPr>
                        <m:t>x</m:t>
                      </m:r>
                    </m:e>
                    <m:sub>
                      <m:r>
                        <m:rPr>
                          <m:sty m:val="bi"/>
                        </m:rPr>
                        <w:rPr>
                          <w:rFonts w:ascii="Cambria Math" w:eastAsia="SimSun" w:hAnsi="Cambria Math" w:cs="Times New Roman"/>
                          <w:szCs w:val="24"/>
                          <w:lang w:eastAsia="he-IL" w:bidi="he-IL"/>
                        </w:rPr>
                        <m:t>cj</m:t>
                      </m:r>
                    </m:sub>
                    <m:sup>
                      <m:r>
                        <m:rPr>
                          <m:sty m:val="bi"/>
                        </m:rPr>
                        <w:rPr>
                          <w:rFonts w:ascii="Cambria Math" w:eastAsia="SimSun" w:hAnsi="Cambria Math" w:cs="Times New Roman"/>
                          <w:szCs w:val="24"/>
                          <w:lang w:eastAsia="he-IL" w:bidi="he-IL"/>
                        </w:rPr>
                        <m:t>k</m:t>
                      </m:r>
                    </m:sup>
                  </m:sSubSup>
                </m:e>
              </m:nary>
            </m:e>
          </m:sPre>
          <m:r>
            <m:rPr>
              <m:sty m:val="b"/>
            </m:rPr>
            <w:rPr>
              <w:rFonts w:ascii="Cambria Math" w:hAnsi="Cambria Math"/>
            </w:rPr>
            <w:br/>
          </m:r>
        </m:oMath>
        <m:oMath>
          <m:r>
            <m:rPr>
              <m:sty m:val="bi"/>
            </m:rPr>
            <w:rPr>
              <w:rFonts w:ascii="Cambria Math" w:hAnsi="Cambria Math"/>
            </w:rPr>
            <m:t xml:space="preserve">s.t. </m:t>
          </m:r>
          <m:nary>
            <m:naryPr>
              <m:chr m:val="∑"/>
              <m:limLoc m:val="undOvr"/>
              <m:supHide m:val="1"/>
              <m:ctrlPr>
                <w:rPr>
                  <w:rFonts w:ascii="Cambria Math" w:eastAsia="SimSun" w:hAnsi="Cambria Math" w:cs="Times New Roman"/>
                  <w:b w:val="0"/>
                  <w:szCs w:val="24"/>
                  <w:lang w:eastAsia="he-IL" w:bidi="he-IL"/>
                </w:rPr>
              </m:ctrlPr>
            </m:naryPr>
            <m:sub>
              <m:r>
                <m:rPr>
                  <m:sty m:val="bi"/>
                </m:rPr>
                <w:rPr>
                  <w:rFonts w:ascii="Cambria Math" w:hAnsi="Cambria Math"/>
                </w:rPr>
                <m:t>j∈S</m:t>
              </m:r>
            </m:sub>
            <m:sup/>
            <m:e>
              <m:sSubSup>
                <m:sSubSupPr>
                  <m:ctrlPr>
                    <w:rPr>
                      <w:rFonts w:ascii="Cambria Math" w:eastAsia="SimSun" w:hAnsi="Cambria Math" w:cs="Times New Roman"/>
                      <w:b w:val="0"/>
                      <w:i/>
                      <w:szCs w:val="24"/>
                      <w:lang w:eastAsia="he-IL" w:bidi="he-IL"/>
                    </w:rPr>
                  </m:ctrlPr>
                </m:sSubSupPr>
                <m:e>
                  <m:r>
                    <m:rPr>
                      <m:sty m:val="bi"/>
                    </m:rPr>
                    <w:rPr>
                      <w:rFonts w:ascii="Cambria Math" w:eastAsia="SimSun" w:hAnsi="Cambria Math" w:cs="Times New Roman"/>
                      <w:szCs w:val="24"/>
                      <w:lang w:eastAsia="he-IL" w:bidi="he-IL"/>
                    </w:rPr>
                    <m:t>x</m:t>
                  </m:r>
                </m:e>
                <m:sub>
                  <m:r>
                    <m:rPr>
                      <m:sty m:val="bi"/>
                    </m:rPr>
                    <w:rPr>
                      <w:rFonts w:ascii="Cambria Math" w:hAnsi="Cambria Math"/>
                    </w:rPr>
                    <m:t>cj</m:t>
                  </m:r>
                </m:sub>
                <m:sup>
                  <m:r>
                    <m:rPr>
                      <m:sty m:val="bi"/>
                    </m:rPr>
                    <w:rPr>
                      <w:rFonts w:ascii="Cambria Math" w:hAnsi="Cambria Math"/>
                    </w:rPr>
                    <m:t>k</m:t>
                  </m:r>
                </m:sup>
              </m:sSubSup>
            </m:e>
          </m:nary>
          <m:r>
            <m:rPr>
              <m:sty m:val="bi"/>
            </m:rPr>
            <w:rPr>
              <w:rFonts w:ascii="Cambria Math" w:hAnsi="Cambria Math"/>
            </w:rPr>
            <m:t>=1                                             ∀c∈</m:t>
          </m:r>
          <m:sSup>
            <m:sSupPr>
              <m:ctrlPr>
                <w:rPr>
                  <w:rFonts w:ascii="Cambria Math" w:eastAsia="SimSun" w:hAnsi="Cambria Math" w:cs="Times New Roman"/>
                  <w:b w:val="0"/>
                  <w:i/>
                  <w:szCs w:val="24"/>
                  <w:lang w:eastAsia="he-IL" w:bidi="he-IL"/>
                </w:rPr>
              </m:ctrlPr>
            </m:sSupPr>
            <m:e>
              <m:acc>
                <m:accPr>
                  <m:ctrlPr>
                    <w:rPr>
                      <w:rFonts w:ascii="Cambria Math" w:hAnsi="Cambria Math"/>
                      <w:b w:val="0"/>
                      <w:i/>
                      <w:iCs w:val="0"/>
                    </w:rPr>
                  </m:ctrlPr>
                </m:accPr>
                <m:e>
                  <m:r>
                    <m:rPr>
                      <m:sty m:val="bi"/>
                    </m:rPr>
                    <w:rPr>
                      <w:rFonts w:ascii="Cambria Math" w:hAnsi="Cambria Math"/>
                    </w:rPr>
                    <m:t>C</m:t>
                  </m:r>
                </m:e>
              </m:acc>
            </m:e>
            <m:sup>
              <m:r>
                <m:rPr>
                  <m:sty m:val="bi"/>
                </m:rPr>
                <w:rPr>
                  <w:rFonts w:ascii="Cambria Math" w:hAnsi="Cambria Math"/>
                </w:rPr>
                <m:t>k</m:t>
              </m:r>
            </m:sup>
          </m:sSup>
          <m:r>
            <m:rPr>
              <m:sty m:val="b"/>
            </m:rPr>
            <w:rPr>
              <w:rFonts w:ascii="Cambria Math" w:hAnsi="Cambria Math"/>
            </w:rPr>
            <w:br/>
          </m:r>
        </m:oMath>
        <m:oMath>
          <m:r>
            <m:rPr>
              <m:sty m:val="bi"/>
            </m:rPr>
            <w:rPr>
              <w:rFonts w:ascii="Cambria Math" w:hAnsi="Cambria Math"/>
            </w:rPr>
            <m:t xml:space="preserve">        </m:t>
          </m:r>
          <m:sSubSup>
            <m:sSubSupPr>
              <m:ctrlPr>
                <w:rPr>
                  <w:rFonts w:ascii="Cambria Math" w:hAnsi="Cambria Math"/>
                  <w:b w:val="0"/>
                  <w:bCs/>
                  <w:i/>
                  <w:iCs w:val="0"/>
                </w:rPr>
              </m:ctrlPr>
            </m:sSubSupPr>
            <m:e>
              <m:r>
                <m:rPr>
                  <m:sty m:val="bi"/>
                </m:rPr>
                <w:rPr>
                  <w:rFonts w:ascii="Cambria Math" w:hAnsi="Cambria Math"/>
                </w:rPr>
                <m:t>z</m:t>
              </m:r>
            </m:e>
            <m:sub>
              <m:r>
                <m:rPr>
                  <m:sty m:val="bi"/>
                </m:rPr>
                <w:rPr>
                  <w:rFonts w:ascii="Cambria Math" w:hAnsi="Cambria Math"/>
                </w:rPr>
                <m:t>j</m:t>
              </m:r>
            </m:sub>
            <m:sup>
              <m:r>
                <m:rPr>
                  <m:sty m:val="bi"/>
                </m:rPr>
                <w:rPr>
                  <w:rFonts w:ascii="Cambria Math" w:hAnsi="Cambria Math"/>
                </w:rPr>
                <m:t>k</m:t>
              </m:r>
            </m:sup>
          </m:sSubSup>
          <m:r>
            <m:rPr>
              <m:sty m:val="bi"/>
            </m:rPr>
            <w:rPr>
              <w:rFonts w:ascii="Cambria Math" w:hAnsi="Cambria Math"/>
            </w:rPr>
            <m:t>≤</m:t>
          </m:r>
          <m:sSubSup>
            <m:sSubSupPr>
              <m:ctrlPr>
                <w:rPr>
                  <w:rFonts w:ascii="Cambria Math" w:hAnsi="Cambria Math"/>
                  <w:b w:val="0"/>
                  <w:bCs/>
                  <w:i/>
                  <w:iCs w:val="0"/>
                </w:rPr>
              </m:ctrlPr>
            </m:sSubSupPr>
            <m:e>
              <m:r>
                <m:rPr>
                  <m:sty m:val="bi"/>
                </m:rPr>
                <w:rPr>
                  <w:rFonts w:ascii="Cambria Math" w:hAnsi="Cambria Math"/>
                </w:rPr>
                <m:t>r</m:t>
              </m:r>
            </m:e>
            <m:sub>
              <m:r>
                <m:rPr>
                  <m:sty m:val="bi"/>
                </m:rPr>
                <w:rPr>
                  <w:rFonts w:ascii="Cambria Math" w:hAnsi="Cambria Math"/>
                </w:rPr>
                <m:t>j</m:t>
              </m:r>
            </m:sub>
            <m:sup>
              <m:d>
                <m:dPr>
                  <m:ctrlPr>
                    <w:rPr>
                      <w:rFonts w:ascii="Cambria Math" w:hAnsi="Cambria Math"/>
                      <w:b w:val="0"/>
                      <w:bCs/>
                      <w:i/>
                      <w:iCs w:val="0"/>
                    </w:rPr>
                  </m:ctrlPr>
                </m:dPr>
                <m:e>
                  <m:r>
                    <m:rPr>
                      <m:sty m:val="bi"/>
                    </m:rPr>
                    <w:rPr>
                      <w:rFonts w:ascii="Cambria Math" w:hAnsi="Cambria Math"/>
                    </w:rPr>
                    <m:t>k,H</m:t>
                  </m:r>
                </m:e>
              </m:d>
            </m:sup>
          </m:sSubSup>
          <m:r>
            <m:rPr>
              <m:sty m:val="bi"/>
            </m:rPr>
            <w:rPr>
              <w:rFonts w:ascii="Cambria Math" w:eastAsia="SimSun" w:hAnsi="Cambria Math" w:cs="Times New Roman"/>
            </w:rPr>
            <m:t xml:space="preserve">                                             ∀j∈S</m:t>
          </m:r>
          <m:r>
            <m:rPr>
              <m:sty m:val="b"/>
            </m:rPr>
            <w:rPr>
              <w:rFonts w:ascii="Cambria Math" w:hAnsi="Cambria Math"/>
            </w:rPr>
            <w:br/>
          </m:r>
        </m:oMath>
        <m:oMath>
          <m:r>
            <m:rPr>
              <m:sty m:val="bi"/>
            </m:rPr>
            <w:rPr>
              <w:rFonts w:ascii="Cambria Math" w:hAnsi="Cambria Math"/>
            </w:rPr>
            <m:t xml:space="preserve">       </m:t>
          </m:r>
          <m:sSubSup>
            <m:sSubSupPr>
              <m:ctrlPr>
                <w:rPr>
                  <w:rFonts w:ascii="Cambria Math" w:hAnsi="Cambria Math"/>
                  <w:b w:val="0"/>
                  <w:bCs/>
                  <w:i/>
                  <w:iCs w:val="0"/>
                </w:rPr>
              </m:ctrlPr>
            </m:sSubSupPr>
            <m:e>
              <m:r>
                <m:rPr>
                  <m:sty m:val="bi"/>
                </m:rPr>
                <w:rPr>
                  <w:rFonts w:ascii="Cambria Math" w:hAnsi="Cambria Math"/>
                </w:rPr>
                <m:t>z</m:t>
              </m:r>
            </m:e>
            <m:sub>
              <m:r>
                <m:rPr>
                  <m:sty m:val="bi"/>
                </m:rPr>
                <w:rPr>
                  <w:rFonts w:ascii="Cambria Math" w:hAnsi="Cambria Math"/>
                </w:rPr>
                <m:t>j</m:t>
              </m:r>
            </m:sub>
            <m:sup>
              <m:r>
                <m:rPr>
                  <m:sty m:val="bi"/>
                </m:rPr>
                <w:rPr>
                  <w:rFonts w:ascii="Cambria Math" w:hAnsi="Cambria Math"/>
                </w:rPr>
                <m:t>k</m:t>
              </m:r>
            </m:sup>
          </m:sSubSup>
          <m:r>
            <m:rPr>
              <m:sty m:val="bi"/>
            </m:rPr>
            <w:rPr>
              <w:rFonts w:ascii="Cambria Math" w:hAnsi="Cambria Math"/>
            </w:rPr>
            <m:t>≤</m:t>
          </m:r>
          <m:sSubSup>
            <m:sSubSupPr>
              <m:ctrlPr>
                <w:rPr>
                  <w:rFonts w:ascii="Cambria Math" w:hAnsi="Cambria Math"/>
                  <w:b w:val="0"/>
                  <w:bCs/>
                  <w:i/>
                  <w:iCs w:val="0"/>
                </w:rPr>
              </m:ctrlPr>
            </m:sSubSupPr>
            <m:e>
              <m:r>
                <m:rPr>
                  <m:sty m:val="bi"/>
                </m:rPr>
                <w:rPr>
                  <w:rFonts w:ascii="Cambria Math" w:hAnsi="Cambria Math"/>
                </w:rPr>
                <m:t>e</m:t>
              </m:r>
            </m:e>
            <m:sub>
              <m:r>
                <m:rPr>
                  <m:sty m:val="bi"/>
                </m:rPr>
                <w:rPr>
                  <w:rFonts w:ascii="Cambria Math" w:hAnsi="Cambria Math"/>
                </w:rPr>
                <m:t>j</m:t>
              </m:r>
            </m:sub>
            <m:sup>
              <m:d>
                <m:dPr>
                  <m:ctrlPr>
                    <w:rPr>
                      <w:rFonts w:ascii="Cambria Math" w:hAnsi="Cambria Math"/>
                      <w:b w:val="0"/>
                      <w:bCs/>
                      <w:i/>
                      <w:iCs w:val="0"/>
                    </w:rPr>
                  </m:ctrlPr>
                </m:dPr>
                <m:e>
                  <m:r>
                    <m:rPr>
                      <m:sty m:val="bi"/>
                    </m:rPr>
                    <w:rPr>
                      <w:rFonts w:ascii="Cambria Math" w:hAnsi="Cambria Math"/>
                    </w:rPr>
                    <m:t>k,H</m:t>
                  </m:r>
                </m:e>
              </m:d>
            </m:sup>
          </m:sSubSup>
          <m:r>
            <m:rPr>
              <m:sty m:val="bi"/>
            </m:rPr>
            <w:rPr>
              <w:rFonts w:ascii="Cambria Math" w:hAnsi="Cambria Math"/>
            </w:rPr>
            <m:t>+</m:t>
          </m:r>
          <m:nary>
            <m:naryPr>
              <m:chr m:val="∑"/>
              <m:limLoc m:val="undOvr"/>
              <m:supHide m:val="1"/>
              <m:ctrlPr>
                <w:rPr>
                  <w:rFonts w:ascii="Cambria Math" w:eastAsia="SimSun" w:hAnsi="Cambria Math" w:cs="Times New Roman"/>
                  <w:b w:val="0"/>
                  <w:bCs/>
                  <w:i/>
                  <w:szCs w:val="24"/>
                  <w:lang w:eastAsia="he-IL" w:bidi="he-IL"/>
                </w:rPr>
              </m:ctrlPr>
            </m:naryPr>
            <m:sub>
              <m:r>
                <m:rPr>
                  <m:sty m:val="bi"/>
                </m:rPr>
                <w:rPr>
                  <w:rFonts w:ascii="Cambria Math" w:hAnsi="Cambria Math"/>
                </w:rPr>
                <m:t>c∈</m:t>
              </m:r>
              <m:sSubSup>
                <m:sSubSupPr>
                  <m:ctrlPr>
                    <w:rPr>
                      <w:rFonts w:ascii="Cambria Math" w:eastAsia="SimSun" w:hAnsi="Cambria Math" w:cs="Times New Roman"/>
                      <w:b w:val="0"/>
                      <w:bCs/>
                      <w:i/>
                      <w:szCs w:val="24"/>
                      <w:lang w:eastAsia="he-IL" w:bidi="he-IL"/>
                    </w:rPr>
                  </m:ctrlPr>
                </m:sSubSupPr>
                <m:e>
                  <m:r>
                    <m:rPr>
                      <m:sty m:val="bi"/>
                    </m:rPr>
                    <w:rPr>
                      <w:rFonts w:ascii="Cambria Math" w:hAnsi="Cambria Math"/>
                    </w:rPr>
                    <m:t>C</m:t>
                  </m:r>
                </m:e>
                <m:sub>
                  <m:r>
                    <m:rPr>
                      <m:sty m:val="bi"/>
                    </m:rPr>
                    <w:rPr>
                      <w:rFonts w:ascii="Cambria Math" w:hAnsi="Cambria Math"/>
                    </w:rPr>
                    <m:t>i</m:t>
                  </m:r>
                </m:sub>
                <m:sup>
                  <m:r>
                    <m:rPr>
                      <m:sty m:val="bi"/>
                    </m:rPr>
                    <w:rPr>
                      <w:rFonts w:ascii="Cambria Math" w:hAnsi="Cambria Math"/>
                    </w:rPr>
                    <m:t>k</m:t>
                  </m:r>
                </m:sup>
              </m:sSubSup>
            </m:sub>
            <m:sup/>
            <m:e>
              <m:sSubSup>
                <m:sSubSupPr>
                  <m:ctrlPr>
                    <w:rPr>
                      <w:rFonts w:ascii="Cambria Math" w:eastAsia="SimSun" w:hAnsi="Cambria Math" w:cs="Times New Roman"/>
                      <w:b w:val="0"/>
                      <w:bCs/>
                      <w:i/>
                      <w:szCs w:val="24"/>
                      <w:lang w:eastAsia="he-IL" w:bidi="he-IL"/>
                    </w:rPr>
                  </m:ctrlPr>
                </m:sSubSupPr>
                <m:e>
                  <m:r>
                    <m:rPr>
                      <m:sty m:val="bi"/>
                    </m:rPr>
                    <w:rPr>
                      <w:rFonts w:ascii="Cambria Math" w:eastAsia="SimSun" w:hAnsi="Cambria Math" w:cs="Times New Roman"/>
                      <w:szCs w:val="24"/>
                      <w:lang w:eastAsia="he-IL" w:bidi="he-IL"/>
                    </w:rPr>
                    <m:t>x</m:t>
                  </m:r>
                </m:e>
                <m:sub>
                  <m:r>
                    <m:rPr>
                      <m:sty m:val="bi"/>
                    </m:rPr>
                    <w:rPr>
                      <w:rFonts w:ascii="Cambria Math" w:hAnsi="Cambria Math"/>
                    </w:rPr>
                    <m:t>cj</m:t>
                  </m:r>
                </m:sub>
                <m:sup>
                  <m:r>
                    <m:rPr>
                      <m:sty m:val="bi"/>
                    </m:rPr>
                    <w:rPr>
                      <w:rFonts w:ascii="Cambria Math" w:hAnsi="Cambria Math"/>
                    </w:rPr>
                    <m:t>k</m:t>
                  </m:r>
                </m:sup>
              </m:sSubSup>
            </m:e>
          </m:nary>
          <m:r>
            <m:rPr>
              <m:sty m:val="bi"/>
            </m:rPr>
            <w:rPr>
              <w:rFonts w:ascii="Cambria Math" w:hAnsi="Cambria Math"/>
            </w:rPr>
            <m:t>∙</m:t>
          </m:r>
          <m:f>
            <m:fPr>
              <m:ctrlPr>
                <w:rPr>
                  <w:rFonts w:ascii="Cambria Math" w:hAnsi="Cambria Math"/>
                  <w:b w:val="0"/>
                  <w:bCs/>
                  <w:i/>
                  <w:iCs w:val="0"/>
                </w:rPr>
              </m:ctrlPr>
            </m:fPr>
            <m:num>
              <m:r>
                <m:rPr>
                  <m:sty m:val="bi"/>
                </m:rPr>
                <w:rPr>
                  <w:rFonts w:ascii="Cambria Math" w:hAnsi="Cambria Math"/>
                </w:rPr>
                <m:t>H-</m:t>
              </m:r>
              <m:sSub>
                <m:sSubPr>
                  <m:ctrlPr>
                    <w:rPr>
                      <w:rFonts w:ascii="Cambria Math" w:hAnsi="Cambria Math"/>
                      <w:b w:val="0"/>
                      <w:bCs/>
                      <w:i/>
                      <w:iCs w:val="0"/>
                    </w:rPr>
                  </m:ctrlPr>
                </m:sSubPr>
                <m:e>
                  <m:r>
                    <m:rPr>
                      <m:sty m:val="bi"/>
                    </m:rPr>
                    <w:rPr>
                      <w:rFonts w:ascii="Cambria Math" w:hAnsi="Cambria Math"/>
                    </w:rPr>
                    <m:t>T</m:t>
                  </m:r>
                </m:e>
                <m:sub>
                  <m:r>
                    <m:rPr>
                      <m:sty m:val="bi"/>
                    </m:rPr>
                    <w:rPr>
                      <w:rFonts w:ascii="Cambria Math" w:hAnsi="Cambria Math"/>
                    </w:rPr>
                    <m:t>cj</m:t>
                  </m:r>
                </m:sub>
              </m:sSub>
            </m:num>
            <m:den>
              <m:r>
                <m:rPr>
                  <m:sty m:val="bi"/>
                </m:rPr>
                <w:rPr>
                  <w:rFonts w:ascii="Cambria Math" w:hAnsi="Cambria Math"/>
                </w:rPr>
                <m:t>H</m:t>
              </m:r>
            </m:den>
          </m:f>
          <m:r>
            <m:rPr>
              <m:sty m:val="bi"/>
            </m:rPr>
            <w:rPr>
              <w:rFonts w:ascii="Cambria Math" w:hAnsi="Cambria Math"/>
            </w:rPr>
            <m:t xml:space="preserve">        ∀j∈S</m:t>
          </m:r>
        </m:oMath>
      </m:oMathPara>
    </w:p>
    <w:p w14:paraId="11F73CFE" w14:textId="7823A1E3" w:rsidR="00E2580E" w:rsidRPr="006C3EF9" w:rsidRDefault="00E2580E" w:rsidP="00E2580E">
      <w:pPr>
        <w:pStyle w:val="Caption"/>
        <w:jc w:val="right"/>
        <w:rPr>
          <w:b w:val="0"/>
          <w:bCs/>
        </w:rPr>
      </w:pPr>
      <w:bookmarkStart w:id="4" w:name="_Ref143266290"/>
      <w:r w:rsidRPr="006C3EF9">
        <w:rPr>
          <w:b w:val="0"/>
          <w:bCs/>
        </w:rPr>
        <w:t>(</w:t>
      </w:r>
      <w:r w:rsidRPr="006C3EF9">
        <w:rPr>
          <w:b w:val="0"/>
          <w:bCs/>
        </w:rPr>
        <w:fldChar w:fldCharType="begin"/>
      </w:r>
      <w:r w:rsidRPr="006C3EF9">
        <w:rPr>
          <w:b w:val="0"/>
          <w:bCs/>
        </w:rPr>
        <w:instrText xml:space="preserve"> SEQ ( \* ARABIC </w:instrText>
      </w:r>
      <w:r w:rsidRPr="006C3EF9">
        <w:rPr>
          <w:b w:val="0"/>
          <w:bCs/>
        </w:rPr>
        <w:fldChar w:fldCharType="separate"/>
      </w:r>
      <w:r w:rsidR="00487F4A" w:rsidRPr="006C3EF9">
        <w:rPr>
          <w:b w:val="0"/>
          <w:bCs/>
          <w:noProof/>
        </w:rPr>
        <w:t>7</w:t>
      </w:r>
      <w:r w:rsidRPr="006C3EF9">
        <w:rPr>
          <w:b w:val="0"/>
          <w:bCs/>
        </w:rPr>
        <w:fldChar w:fldCharType="end"/>
      </w:r>
      <w:r w:rsidRPr="006C3EF9">
        <w:rPr>
          <w:b w:val="0"/>
          <w:bCs/>
        </w:rPr>
        <w:t>)</w:t>
      </w:r>
      <w:bookmarkEnd w:id="4"/>
    </w:p>
    <w:p w14:paraId="090A4E1F" w14:textId="77777777" w:rsidR="00E2580E" w:rsidRPr="006C3EF9" w:rsidRDefault="00E2580E" w:rsidP="00377C06">
      <w:pPr>
        <w:pStyle w:val="Paragraphs"/>
        <w:numPr>
          <w:ilvl w:val="0"/>
          <w:numId w:val="0"/>
        </w:numPr>
        <w:rPr>
          <w:lang w:val="en-SG"/>
        </w:rPr>
      </w:pPr>
    </w:p>
    <w:p w14:paraId="1B3EF401" w14:textId="4CB268A8" w:rsidR="00DE028E" w:rsidRPr="006C3EF9" w:rsidRDefault="00DE028E" w:rsidP="004B214F">
      <w:pPr>
        <w:pStyle w:val="Paragraphs"/>
        <w:spacing w:after="0"/>
        <w:rPr>
          <w:lang w:val="en-SG"/>
        </w:rPr>
      </w:pPr>
      <w:r w:rsidRPr="006C3EF9">
        <w:rPr>
          <w:lang w:val="en-SG"/>
        </w:rPr>
        <w:t xml:space="preserve">In some embodiments, the station 104 capacity constraint may be added as an operational constraint on top of the basic vehicle rebalancing model </w:t>
      </w:r>
      <w:r w:rsidRPr="006C3EF9">
        <w:rPr>
          <w:lang w:val="en-SG"/>
        </w:rPr>
        <w:fldChar w:fldCharType="begin"/>
      </w:r>
      <w:r w:rsidRPr="006C3EF9">
        <w:rPr>
          <w:lang w:val="en-SG"/>
        </w:rPr>
        <w:instrText xml:space="preserve"> REF _Ref143266290 \h  \* MERGEFORMAT </w:instrText>
      </w:r>
      <w:r w:rsidRPr="006C3EF9">
        <w:rPr>
          <w:lang w:val="en-SG"/>
        </w:rPr>
      </w:r>
      <w:r w:rsidRPr="006C3EF9">
        <w:rPr>
          <w:lang w:val="en-SG"/>
        </w:rPr>
        <w:fldChar w:fldCharType="separate"/>
      </w:r>
      <w:r w:rsidR="00487F4A" w:rsidRPr="006C3EF9">
        <w:rPr>
          <w:lang w:val="en-SG"/>
        </w:rPr>
        <w:t>(</w:t>
      </w:r>
      <w:r w:rsidR="00487F4A" w:rsidRPr="006C3EF9">
        <w:rPr>
          <w:noProof/>
          <w:lang w:val="en-SG"/>
        </w:rPr>
        <w:t>7</w:t>
      </w:r>
      <w:r w:rsidR="00487F4A" w:rsidRPr="006C3EF9">
        <w:rPr>
          <w:lang w:val="en-SG"/>
        </w:rPr>
        <w:t>)</w:t>
      </w:r>
      <w:r w:rsidRPr="006C3EF9">
        <w:rPr>
          <w:lang w:val="en-SG"/>
        </w:rPr>
        <w:fldChar w:fldCharType="end"/>
      </w:r>
      <w:r w:rsidR="00EE566E" w:rsidRPr="006C3EF9">
        <w:rPr>
          <w:lang w:val="en-SG"/>
        </w:rPr>
        <w:t xml:space="preserve"> by adding the following expression:</w:t>
      </w:r>
    </w:p>
    <w:p w14:paraId="5017059A" w14:textId="77777777" w:rsidR="00956FDA" w:rsidRPr="006C3EF9" w:rsidRDefault="00000000" w:rsidP="004B214F">
      <w:pPr>
        <w:pStyle w:val="Paragraphs"/>
        <w:keepNext/>
        <w:numPr>
          <w:ilvl w:val="0"/>
          <w:numId w:val="0"/>
        </w:numPr>
        <w:spacing w:after="0"/>
        <w:rPr>
          <w:lang w:val="en-SG"/>
        </w:rPr>
      </w:pPr>
      <m:oMathPara>
        <m:oMath>
          <m:nary>
            <m:naryPr>
              <m:chr m:val="∑"/>
              <m:limLoc m:val="undOvr"/>
              <m:supHide m:val="1"/>
              <m:ctrlPr>
                <w:rPr>
                  <w:rFonts w:ascii="Cambria Math" w:hAnsi="Cambria Math"/>
                  <w:i/>
                  <w:lang w:val="en-SG"/>
                </w:rPr>
              </m:ctrlPr>
            </m:naryPr>
            <m:sub>
              <m:r>
                <w:rPr>
                  <w:rFonts w:ascii="Cambria Math" w:hAnsi="Cambria Math"/>
                  <w:lang w:val="en-SG"/>
                </w:rPr>
                <m:t>j</m:t>
              </m:r>
            </m:sub>
            <m:sup/>
            <m:e>
              <m:sSubSup>
                <m:sSubSupPr>
                  <m:ctrlPr>
                    <w:rPr>
                      <w:rFonts w:ascii="Cambria Math" w:hAnsi="Cambria Math"/>
                      <w:i/>
                      <w:lang w:val="en-SG"/>
                    </w:rPr>
                  </m:ctrlPr>
                </m:sSubSupPr>
                <m:e>
                  <m:r>
                    <w:rPr>
                      <w:rFonts w:ascii="Cambria Math" w:hAnsi="Cambria Math"/>
                      <w:lang w:val="en-SG"/>
                    </w:rPr>
                    <m:t>e</m:t>
                  </m:r>
                </m:e>
                <m:sub>
                  <m:r>
                    <w:rPr>
                      <w:rFonts w:ascii="Cambria Math" w:hAnsi="Cambria Math"/>
                      <w:lang w:val="en-SG"/>
                    </w:rPr>
                    <m:t>j</m:t>
                  </m:r>
                </m:sub>
                <m:sup>
                  <m:r>
                    <w:rPr>
                      <w:rFonts w:ascii="Cambria Math" w:hAnsi="Cambria Math"/>
                      <w:lang w:val="en-SG"/>
                    </w:rPr>
                    <m:t>(k,H)</m:t>
                  </m:r>
                </m:sup>
              </m:sSubSup>
            </m:e>
          </m:nary>
          <m:r>
            <w:rPr>
              <w:rFonts w:ascii="Cambria Math" w:hAnsi="Cambria Math"/>
              <w:lang w:val="en-SG"/>
            </w:rPr>
            <m:t>+</m:t>
          </m:r>
          <m:nary>
            <m:naryPr>
              <m:chr m:val="∑"/>
              <m:limLoc m:val="undOvr"/>
              <m:supHide m:val="1"/>
              <m:ctrlPr>
                <w:rPr>
                  <w:rFonts w:ascii="Cambria Math" w:hAnsi="Cambria Math"/>
                  <w:i/>
                  <w:lang w:val="en-SG"/>
                </w:rPr>
              </m:ctrlPr>
            </m:naryPr>
            <m:sub>
              <m:r>
                <w:rPr>
                  <w:rFonts w:ascii="Cambria Math" w:hAnsi="Cambria Math"/>
                  <w:lang w:val="en-SG"/>
                </w:rPr>
                <m:t>c∈</m:t>
              </m:r>
              <m:sSup>
                <m:sSupPr>
                  <m:ctrlPr>
                    <w:rPr>
                      <w:rFonts w:ascii="Cambria Math" w:hAnsi="Cambria Math"/>
                      <w:i/>
                      <w:lang w:val="en-SG"/>
                    </w:rPr>
                  </m:ctrlPr>
                </m:sSupPr>
                <m:e>
                  <m:r>
                    <w:rPr>
                      <w:rFonts w:ascii="Cambria Math" w:hAnsi="Cambria Math"/>
                      <w:lang w:val="en-SG"/>
                    </w:rPr>
                    <m:t>C</m:t>
                  </m:r>
                </m:e>
                <m:sup>
                  <m:r>
                    <w:rPr>
                      <w:rFonts w:ascii="Cambria Math" w:hAnsi="Cambria Math"/>
                      <w:lang w:val="en-SG"/>
                    </w:rPr>
                    <m:t>k</m:t>
                  </m:r>
                </m:sup>
              </m:sSup>
            </m:sub>
            <m:sup/>
            <m:e>
              <m:sSubSup>
                <m:sSubSupPr>
                  <m:ctrlPr>
                    <w:rPr>
                      <w:rFonts w:ascii="Cambria Math" w:hAnsi="Cambria Math"/>
                      <w:i/>
                      <w:lang w:val="en-SG"/>
                    </w:rPr>
                  </m:ctrlPr>
                </m:sSubSupPr>
                <m:e>
                  <m:r>
                    <w:rPr>
                      <w:rFonts w:ascii="Cambria Math" w:hAnsi="Cambria Math"/>
                      <w:lang w:val="en-SG"/>
                    </w:rPr>
                    <m:t>x</m:t>
                  </m:r>
                </m:e>
                <m:sub>
                  <m:r>
                    <w:rPr>
                      <w:rFonts w:ascii="Cambria Math" w:hAnsi="Cambria Math"/>
                      <w:lang w:val="en-SG"/>
                    </w:rPr>
                    <m:t>cj</m:t>
                  </m:r>
                </m:sub>
                <m:sup>
                  <m:r>
                    <w:rPr>
                      <w:rFonts w:ascii="Cambria Math" w:hAnsi="Cambria Math"/>
                      <w:lang w:val="en-SG"/>
                    </w:rPr>
                    <m:t>k</m:t>
                  </m:r>
                </m:sup>
              </m:sSubSup>
            </m:e>
          </m:nary>
          <m:r>
            <w:rPr>
              <w:rFonts w:ascii="Cambria Math" w:hAnsi="Cambria Math"/>
              <w:lang w:val="en-SG"/>
            </w:rPr>
            <m:t>≤</m:t>
          </m:r>
          <m:sSub>
            <m:sSubPr>
              <m:ctrlPr>
                <w:rPr>
                  <w:rFonts w:ascii="Cambria Math" w:hAnsi="Cambria Math"/>
                  <w:i/>
                  <w:lang w:val="en-SG"/>
                </w:rPr>
              </m:ctrlPr>
            </m:sSubPr>
            <m:e>
              <m:r>
                <w:rPr>
                  <w:rFonts w:ascii="Cambria Math" w:hAnsi="Cambria Math"/>
                  <w:lang w:val="en-SG"/>
                </w:rPr>
                <m:t>p</m:t>
              </m:r>
            </m:e>
            <m:sub>
              <m:r>
                <w:rPr>
                  <w:rFonts w:ascii="Cambria Math" w:hAnsi="Cambria Math"/>
                  <w:lang w:val="en-SG"/>
                </w:rPr>
                <m:t>j</m:t>
              </m:r>
            </m:sub>
          </m:sSub>
          <m:r>
            <w:rPr>
              <w:rFonts w:ascii="Cambria Math" w:hAnsi="Cambria Math"/>
              <w:lang w:val="en-SG"/>
            </w:rPr>
            <m:t xml:space="preserve">    ∀j∈S</m:t>
          </m:r>
        </m:oMath>
      </m:oMathPara>
    </w:p>
    <w:p w14:paraId="206E903A" w14:textId="3F9AA89C" w:rsidR="00EE566E" w:rsidRPr="006C3EF9" w:rsidRDefault="00956FDA" w:rsidP="00956FDA">
      <w:pPr>
        <w:pStyle w:val="Caption"/>
        <w:jc w:val="right"/>
        <w:rPr>
          <w:b w:val="0"/>
          <w:bCs/>
        </w:rPr>
      </w:pPr>
      <w:r w:rsidRPr="006C3EF9">
        <w:rPr>
          <w:b w:val="0"/>
          <w:bCs/>
        </w:rPr>
        <w:t>(</w:t>
      </w:r>
      <w:r w:rsidRPr="006C3EF9">
        <w:rPr>
          <w:b w:val="0"/>
          <w:bCs/>
        </w:rPr>
        <w:fldChar w:fldCharType="begin"/>
      </w:r>
      <w:r w:rsidRPr="006C3EF9">
        <w:rPr>
          <w:b w:val="0"/>
          <w:bCs/>
        </w:rPr>
        <w:instrText xml:space="preserve"> SEQ ( \* ARABIC </w:instrText>
      </w:r>
      <w:r w:rsidRPr="006C3EF9">
        <w:rPr>
          <w:b w:val="0"/>
          <w:bCs/>
        </w:rPr>
        <w:fldChar w:fldCharType="separate"/>
      </w:r>
      <w:r w:rsidR="00487F4A" w:rsidRPr="006C3EF9">
        <w:rPr>
          <w:b w:val="0"/>
          <w:bCs/>
          <w:noProof/>
        </w:rPr>
        <w:t>8</w:t>
      </w:r>
      <w:r w:rsidRPr="006C3EF9">
        <w:rPr>
          <w:b w:val="0"/>
          <w:bCs/>
        </w:rPr>
        <w:fldChar w:fldCharType="end"/>
      </w:r>
      <w:r w:rsidRPr="006C3EF9">
        <w:rPr>
          <w:b w:val="0"/>
          <w:bCs/>
        </w:rPr>
        <w:t>)</w:t>
      </w:r>
    </w:p>
    <w:p w14:paraId="09F71349" w14:textId="01B4E67A" w:rsidR="0080616A" w:rsidRPr="006C3EF9" w:rsidRDefault="0080616A" w:rsidP="00345F15">
      <w:pPr>
        <w:pStyle w:val="Paragraphs"/>
        <w:rPr>
          <w:lang w:val="en-SG"/>
        </w:rPr>
      </w:pPr>
      <w:r w:rsidRPr="006C3EF9">
        <w:rPr>
          <w:lang w:val="en-SG"/>
        </w:rPr>
        <w:lastRenderedPageBreak/>
        <w:t>Referring to Fig. 2, method 200 may comprise step 244</w:t>
      </w:r>
      <w:r w:rsidR="00C83312" w:rsidRPr="006C3EF9">
        <w:rPr>
          <w:lang w:val="en-SG"/>
        </w:rPr>
        <w:t xml:space="preserve"> wherein the vehicle rebalancing decision generated in step 240 is carried out</w:t>
      </w:r>
      <w:r w:rsidR="000749B2" w:rsidRPr="006C3EF9">
        <w:rPr>
          <w:lang w:val="en-SG"/>
        </w:rPr>
        <w:t xml:space="preserve"> by moving one or more of the idle vehicles based on the vehicle movement operations</w:t>
      </w:r>
      <w:r w:rsidR="009164EF" w:rsidRPr="006C3EF9">
        <w:rPr>
          <w:lang w:val="en-SG"/>
        </w:rPr>
        <w:t xml:space="preserve">. </w:t>
      </w:r>
      <w:r w:rsidR="000F4FBA">
        <w:rPr>
          <w:lang w:val="en-SG"/>
        </w:rPr>
        <w:t>In some embodiments, the vehicle rebalancing decision may be communicated to one or more idle vehicles 114</w:t>
      </w:r>
      <w:r w:rsidR="00D1117D">
        <w:rPr>
          <w:vertAlign w:val="subscript"/>
          <w:lang w:val="en-SG"/>
        </w:rPr>
        <w:t>1</w:t>
      </w:r>
      <w:r w:rsidR="000F4FBA">
        <w:rPr>
          <w:lang w:val="en-SG"/>
        </w:rPr>
        <w:t xml:space="preserve"> at </w:t>
      </w:r>
      <w:r w:rsidR="00D1117D">
        <w:rPr>
          <w:lang w:val="en-SG"/>
        </w:rPr>
        <w:t xml:space="preserve">one or more </w:t>
      </w:r>
      <w:r w:rsidR="000F4FBA">
        <w:rPr>
          <w:lang w:val="en-SG"/>
        </w:rPr>
        <w:t>stations</w:t>
      </w:r>
      <w:r w:rsidR="00D1117D">
        <w:rPr>
          <w:lang w:val="en-SG"/>
        </w:rPr>
        <w:t xml:space="preserve"> </w:t>
      </w:r>
      <w:r w:rsidR="00D1117D" w:rsidRPr="006C3EF9">
        <w:rPr>
          <w:lang w:val="en-SG"/>
        </w:rPr>
        <w:t>104</w:t>
      </w:r>
      <w:r w:rsidR="00D1117D" w:rsidRPr="006C3EF9">
        <w:rPr>
          <w:vertAlign w:val="subscript"/>
          <w:lang w:val="en-SG"/>
        </w:rPr>
        <w:t>1</w:t>
      </w:r>
      <w:r w:rsidR="00D1117D" w:rsidRPr="006C3EF9">
        <w:rPr>
          <w:lang w:val="en-SG"/>
        </w:rPr>
        <w:t>–104</w:t>
      </w:r>
      <w:r w:rsidR="00D1117D" w:rsidRPr="006C3EF9">
        <w:rPr>
          <w:vertAlign w:val="subscript"/>
          <w:lang w:val="en-SG"/>
        </w:rPr>
        <w:t>n</w:t>
      </w:r>
      <w:r w:rsidR="00345F96">
        <w:rPr>
          <w:lang w:val="en-SG"/>
        </w:rPr>
        <w:t xml:space="preserve"> that are assigned to be moved based on the vehicle movement operations.</w:t>
      </w:r>
      <w:r w:rsidR="00D1117D" w:rsidRPr="006C3EF9">
        <w:rPr>
          <w:lang w:val="en-SG"/>
        </w:rPr>
        <w:t xml:space="preserve"> </w:t>
      </w:r>
      <w:r w:rsidR="009164EF" w:rsidRPr="006C3EF9">
        <w:rPr>
          <w:lang w:val="en-SG"/>
        </w:rPr>
        <w:t xml:space="preserve">In some embodiments, the record of </w:t>
      </w:r>
      <w:proofErr w:type="spellStart"/>
      <w:r w:rsidR="00156FE8" w:rsidRPr="006C3EF9">
        <w:rPr>
          <w:lang w:val="en-SG"/>
        </w:rPr>
        <w:t>en</w:t>
      </w:r>
      <w:proofErr w:type="spellEnd"/>
      <w:r w:rsidR="00156FE8" w:rsidRPr="006C3EF9">
        <w:rPr>
          <w:lang w:val="en-SG"/>
        </w:rPr>
        <w:t xml:space="preserve"> route</w:t>
      </w:r>
      <w:r w:rsidR="009164EF" w:rsidRPr="006C3EF9">
        <w:rPr>
          <w:lang w:val="en-SG"/>
        </w:rPr>
        <w:t xml:space="preserve"> vehicles 128 </w:t>
      </w:r>
      <w:r w:rsidR="004A4DFC" w:rsidRPr="006C3EF9">
        <w:rPr>
          <w:lang w:val="en-SG"/>
        </w:rPr>
        <w:t xml:space="preserve">and/or </w:t>
      </w:r>
      <w:r w:rsidR="009011D9" w:rsidRPr="006C3EF9">
        <w:rPr>
          <w:lang w:val="en-SG"/>
        </w:rPr>
        <w:t>parking information may also be updated.</w:t>
      </w:r>
    </w:p>
    <w:p w14:paraId="4F5D7EAA" w14:textId="4E7C19D0" w:rsidR="00345F15" w:rsidRPr="006C3EF9" w:rsidRDefault="00345F15" w:rsidP="00345F15">
      <w:pPr>
        <w:pStyle w:val="Paragraphs"/>
        <w:rPr>
          <w:lang w:val="en-SG"/>
        </w:rPr>
      </w:pPr>
      <w:r w:rsidRPr="006C3EF9">
        <w:rPr>
          <w:lang w:val="en-SG"/>
        </w:rPr>
        <w:t xml:space="preserve">Finally, the language used in the specification has been principally selected for readability and instructional purposes, and it may not have been selected to delineate or circumscribe the inventive subject matter. It is therefore intended that the scope of the invention be limited not by this detailed description, but rather by any claims that issue on an application based here on. Accordingly, the embodiments of the present </w:t>
      </w:r>
      <w:r w:rsidR="009D4266" w:rsidRPr="006C3EF9">
        <w:rPr>
          <w:lang w:val="en-SG"/>
        </w:rPr>
        <w:t>disclosure</w:t>
      </w:r>
      <w:r w:rsidRPr="006C3EF9">
        <w:rPr>
          <w:lang w:val="en-SG"/>
        </w:rPr>
        <w:t xml:space="preserve"> are intended to be illustrative, but not limiting, of the scope of the invention, which is set forth in the following claims.</w:t>
      </w:r>
    </w:p>
    <w:p w14:paraId="0A4428A6" w14:textId="77777777" w:rsidR="00051F8F" w:rsidRPr="006C3EF9" w:rsidRDefault="00051F8F" w:rsidP="00881612">
      <w:pPr>
        <w:pStyle w:val="Paragraphs"/>
        <w:rPr>
          <w:lang w:val="en-SG"/>
        </w:rPr>
      </w:pPr>
      <w:r w:rsidRPr="006C3EF9">
        <w:rPr>
          <w:lang w:val="en-SG"/>
        </w:rPr>
        <w:br w:type="page"/>
      </w:r>
    </w:p>
    <w:p w14:paraId="525A8057" w14:textId="77777777" w:rsidR="00F45BE6" w:rsidRPr="006C3EF9" w:rsidRDefault="00F45BE6" w:rsidP="00F45BE6">
      <w:pPr>
        <w:pStyle w:val="Heading1"/>
      </w:pPr>
      <w:r w:rsidRPr="006C3EF9">
        <w:lastRenderedPageBreak/>
        <w:t>claims</w:t>
      </w:r>
    </w:p>
    <w:p w14:paraId="36A6EFF4" w14:textId="365D4A62" w:rsidR="00CB7101" w:rsidRPr="006C3EF9" w:rsidRDefault="0094677E" w:rsidP="00DD7954">
      <w:pPr>
        <w:pStyle w:val="ClaimPreamble"/>
      </w:pPr>
      <w:bookmarkStart w:id="5" w:name="_Ref133931691"/>
      <w:r w:rsidRPr="006C3EF9">
        <w:t xml:space="preserve">A </w:t>
      </w:r>
      <w:bookmarkEnd w:id="5"/>
      <w:r w:rsidR="00F11B44" w:rsidRPr="006C3EF9">
        <w:t>method</w:t>
      </w:r>
      <w:r w:rsidR="00CB7101" w:rsidRPr="006C3EF9">
        <w:t xml:space="preserve"> for rebalancing a fleet of vehicles</w:t>
      </w:r>
      <w:r w:rsidR="00784426" w:rsidRPr="006C3EF9">
        <w:t xml:space="preserve"> </w:t>
      </w:r>
      <w:r w:rsidR="00D66B15" w:rsidRPr="006C3EF9">
        <w:t xml:space="preserve">for shared use at </w:t>
      </w:r>
      <w:r w:rsidR="008B6876" w:rsidRPr="006C3EF9">
        <w:t>a plurality of</w:t>
      </w:r>
      <w:r w:rsidR="00D66B15" w:rsidRPr="006C3EF9">
        <w:t xml:space="preserve"> stations</w:t>
      </w:r>
      <w:r w:rsidR="0051673B" w:rsidRPr="006C3EF9">
        <w:t xml:space="preserve"> over a planning horizon</w:t>
      </w:r>
      <w:r w:rsidR="00CB7101" w:rsidRPr="006C3EF9">
        <w:t xml:space="preserve">, the </w:t>
      </w:r>
      <w:r w:rsidR="00F11B44" w:rsidRPr="006C3EF9">
        <w:t>method</w:t>
      </w:r>
      <w:r w:rsidR="00CB7101" w:rsidRPr="006C3EF9">
        <w:t xml:space="preserve"> comprising:</w:t>
      </w:r>
    </w:p>
    <w:p w14:paraId="7E976DAD" w14:textId="70502C01" w:rsidR="00374DC7" w:rsidRPr="006C3EF9" w:rsidRDefault="00B53518" w:rsidP="00B53518">
      <w:pPr>
        <w:pStyle w:val="ClaimElements"/>
      </w:pPr>
      <w:r w:rsidRPr="006C3EF9">
        <w:t xml:space="preserve">a) </w:t>
      </w:r>
      <w:r w:rsidR="004B00A1" w:rsidRPr="006C3EF9">
        <w:t>obtaining</w:t>
      </w:r>
      <w:r w:rsidR="00F11B44" w:rsidRPr="006C3EF9">
        <w:t xml:space="preserve"> </w:t>
      </w:r>
      <w:r w:rsidR="001A3959" w:rsidRPr="006C3EF9">
        <w:t xml:space="preserve">(204) </w:t>
      </w:r>
      <w:r w:rsidR="00F11B44" w:rsidRPr="006C3EF9">
        <w:t xml:space="preserve">a current state of </w:t>
      </w:r>
      <w:r w:rsidR="00132036" w:rsidRPr="006C3EF9">
        <w:t xml:space="preserve">each idle vehicle of </w:t>
      </w:r>
      <w:r w:rsidR="00F11B44" w:rsidRPr="006C3EF9">
        <w:t>the fleet of vehicles</w:t>
      </w:r>
      <w:r w:rsidR="00FD1CC8" w:rsidRPr="006C3EF9">
        <w:t>,</w:t>
      </w:r>
      <w:r w:rsidR="00132036" w:rsidRPr="006C3EF9">
        <w:t xml:space="preserve"> a current state of each </w:t>
      </w:r>
      <w:proofErr w:type="spellStart"/>
      <w:r w:rsidR="00156FE8" w:rsidRPr="006C3EF9">
        <w:t>en</w:t>
      </w:r>
      <w:proofErr w:type="spellEnd"/>
      <w:r w:rsidR="00156FE8" w:rsidRPr="006C3EF9">
        <w:t xml:space="preserve"> route</w:t>
      </w:r>
      <w:r w:rsidR="00132036" w:rsidRPr="006C3EF9">
        <w:t xml:space="preserve"> vehicle of the fleet of vehicles</w:t>
      </w:r>
      <w:r w:rsidR="00F80583" w:rsidRPr="006C3EF9">
        <w:t>,</w:t>
      </w:r>
      <w:r w:rsidR="00F11B44" w:rsidRPr="006C3EF9">
        <w:t xml:space="preserve"> </w:t>
      </w:r>
      <w:r w:rsidR="00901E89" w:rsidRPr="006C3EF9">
        <w:t xml:space="preserve">parking information on </w:t>
      </w:r>
      <w:r w:rsidR="008B6876" w:rsidRPr="006C3EF9">
        <w:t>the plurality of stations</w:t>
      </w:r>
      <w:r w:rsidR="00555D88" w:rsidRPr="006C3EF9">
        <w:t>, and h</w:t>
      </w:r>
      <w:r w:rsidR="00333AAD" w:rsidRPr="006C3EF9">
        <w:t>istoric</w:t>
      </w:r>
      <w:r w:rsidR="00EA3C10" w:rsidRPr="006C3EF9">
        <w:t xml:space="preserve"> </w:t>
      </w:r>
      <w:proofErr w:type="gramStart"/>
      <w:r w:rsidR="007B10D1" w:rsidRPr="006C3EF9">
        <w:t>information</w:t>
      </w:r>
      <w:r w:rsidR="00F11B44" w:rsidRPr="006C3EF9">
        <w:t>;</w:t>
      </w:r>
      <w:proofErr w:type="gramEnd"/>
    </w:p>
    <w:p w14:paraId="0CE5E1F3" w14:textId="123563FE" w:rsidR="009B44CC" w:rsidRPr="006C3EF9" w:rsidRDefault="009B44CC" w:rsidP="00B53518">
      <w:pPr>
        <w:pStyle w:val="ClaimElements"/>
      </w:pPr>
      <w:r w:rsidRPr="006C3EF9">
        <w:t xml:space="preserve">b) determining </w:t>
      </w:r>
      <w:r w:rsidR="001A3959" w:rsidRPr="006C3EF9">
        <w:t xml:space="preserve">(226) </w:t>
      </w:r>
      <w:r w:rsidRPr="006C3EF9">
        <w:t xml:space="preserve">a </w:t>
      </w:r>
      <w:r w:rsidR="00F61F52" w:rsidRPr="006C3EF9">
        <w:t xml:space="preserve">set of feasible rebalancing decisions based on the current state of each idle vehicle of the fleet of </w:t>
      </w:r>
      <w:proofErr w:type="gramStart"/>
      <w:r w:rsidR="00F61F52" w:rsidRPr="006C3EF9">
        <w:t>vehicles;</w:t>
      </w:r>
      <w:proofErr w:type="gramEnd"/>
    </w:p>
    <w:p w14:paraId="0579BEA1" w14:textId="2AA30798" w:rsidR="00C86C98" w:rsidRPr="006C3EF9" w:rsidRDefault="00F61F52" w:rsidP="00B53518">
      <w:pPr>
        <w:pStyle w:val="ClaimElements"/>
      </w:pPr>
      <w:r w:rsidRPr="006C3EF9">
        <w:t>c</w:t>
      </w:r>
      <w:r w:rsidR="00C86C98" w:rsidRPr="006C3EF9">
        <w:t xml:space="preserve">) determining </w:t>
      </w:r>
      <w:r w:rsidR="001A3959" w:rsidRPr="006C3EF9">
        <w:t xml:space="preserve">(228) </w:t>
      </w:r>
      <w:r w:rsidR="00C86C98" w:rsidRPr="006C3EF9">
        <w:t xml:space="preserve">a net number of available parking </w:t>
      </w:r>
      <w:r w:rsidR="000F539D" w:rsidRPr="006C3EF9">
        <w:t xml:space="preserve">lots </w:t>
      </w:r>
      <w:r w:rsidR="00C86C98" w:rsidRPr="006C3EF9">
        <w:t xml:space="preserve">at each </w:t>
      </w:r>
      <w:r w:rsidR="00057EEF" w:rsidRPr="006C3EF9">
        <w:t>station</w:t>
      </w:r>
      <w:r w:rsidR="00ED60D1" w:rsidRPr="006C3EF9">
        <w:t xml:space="preserve"> based on the parking information </w:t>
      </w:r>
      <w:r w:rsidR="00433850" w:rsidRPr="006C3EF9">
        <w:t>on the plurality of</w:t>
      </w:r>
      <w:r w:rsidR="00ED60D1" w:rsidRPr="006C3EF9">
        <w:t xml:space="preserve"> </w:t>
      </w:r>
      <w:proofErr w:type="gramStart"/>
      <w:r w:rsidR="00ED60D1" w:rsidRPr="006C3EF9">
        <w:t>stations</w:t>
      </w:r>
      <w:r w:rsidR="00C86C98" w:rsidRPr="006C3EF9">
        <w:t>;</w:t>
      </w:r>
      <w:proofErr w:type="gramEnd"/>
    </w:p>
    <w:p w14:paraId="6C15154B" w14:textId="521D6A27" w:rsidR="00CA76DE" w:rsidRPr="006C3EF9" w:rsidRDefault="00F61F52" w:rsidP="00CA76DE">
      <w:pPr>
        <w:pStyle w:val="ClaimElements"/>
      </w:pPr>
      <w:r w:rsidRPr="006C3EF9">
        <w:t>d</w:t>
      </w:r>
      <w:r w:rsidR="00CA76DE" w:rsidRPr="006C3EF9">
        <w:t xml:space="preserve">) </w:t>
      </w:r>
      <w:r w:rsidR="00E57FD0" w:rsidRPr="006C3EF9">
        <w:t>predicting</w:t>
      </w:r>
      <w:r w:rsidR="001A3959" w:rsidRPr="006C3EF9">
        <w:t xml:space="preserve"> (232)</w:t>
      </w:r>
      <w:r w:rsidR="002E389A" w:rsidRPr="006C3EF9">
        <w:t>, using a supply prediction model,</w:t>
      </w:r>
      <w:r w:rsidR="00D24195" w:rsidRPr="006C3EF9">
        <w:t xml:space="preserve"> a number of </w:t>
      </w:r>
      <w:proofErr w:type="spellStart"/>
      <w:r w:rsidR="00156FE8" w:rsidRPr="006C3EF9">
        <w:t>en</w:t>
      </w:r>
      <w:proofErr w:type="spellEnd"/>
      <w:r w:rsidR="00156FE8" w:rsidRPr="006C3EF9">
        <w:t xml:space="preserve"> route</w:t>
      </w:r>
      <w:r w:rsidR="00D24195" w:rsidRPr="006C3EF9">
        <w:t xml:space="preserve"> vehicles that </w:t>
      </w:r>
      <w:r w:rsidR="00CD2931" w:rsidRPr="006C3EF9">
        <w:t xml:space="preserve">will </w:t>
      </w:r>
      <w:r w:rsidR="00864C50" w:rsidRPr="006C3EF9">
        <w:t xml:space="preserve">become available idle vehicles </w:t>
      </w:r>
      <w:r w:rsidR="008B6876" w:rsidRPr="006C3EF9">
        <w:t xml:space="preserve">at each station </w:t>
      </w:r>
      <w:r w:rsidR="00864C50" w:rsidRPr="006C3EF9">
        <w:t xml:space="preserve">within </w:t>
      </w:r>
      <w:r w:rsidR="0051673B" w:rsidRPr="006C3EF9">
        <w:t>the</w:t>
      </w:r>
      <w:r w:rsidR="00864C50" w:rsidRPr="006C3EF9">
        <w:t xml:space="preserve"> planning horizon</w:t>
      </w:r>
      <w:r w:rsidR="003E564C" w:rsidRPr="006C3EF9">
        <w:t xml:space="preserve"> based on the current state of each </w:t>
      </w:r>
      <w:proofErr w:type="spellStart"/>
      <w:r w:rsidR="00156FE8" w:rsidRPr="006C3EF9">
        <w:t>en</w:t>
      </w:r>
      <w:proofErr w:type="spellEnd"/>
      <w:r w:rsidR="00156FE8" w:rsidRPr="006C3EF9">
        <w:t xml:space="preserve"> route</w:t>
      </w:r>
      <w:r w:rsidR="003E564C" w:rsidRPr="006C3EF9">
        <w:t xml:space="preserve"> vehicle</w:t>
      </w:r>
      <w:r w:rsidR="00864C50" w:rsidRPr="006C3EF9">
        <w:t>, wherein</w:t>
      </w:r>
      <w:r w:rsidR="00751586" w:rsidRPr="006C3EF9">
        <w:t xml:space="preserve"> an available idle vehicle is a vehicle at a station with an energy level above a predefined </w:t>
      </w:r>
      <w:proofErr w:type="gramStart"/>
      <w:r w:rsidR="00751586" w:rsidRPr="006C3EF9">
        <w:t>threshold</w:t>
      </w:r>
      <w:r w:rsidR="00CA76DE" w:rsidRPr="006C3EF9">
        <w:t>;</w:t>
      </w:r>
      <w:proofErr w:type="gramEnd"/>
    </w:p>
    <w:p w14:paraId="4C0F07F5" w14:textId="6F931C47" w:rsidR="00363A61" w:rsidRPr="006C3EF9" w:rsidRDefault="00F61F52" w:rsidP="00B53518">
      <w:pPr>
        <w:pStyle w:val="ClaimElements"/>
      </w:pPr>
      <w:r w:rsidRPr="006C3EF9">
        <w:t>e</w:t>
      </w:r>
      <w:r w:rsidR="00363A61" w:rsidRPr="006C3EF9">
        <w:t xml:space="preserve">) </w:t>
      </w:r>
      <w:r w:rsidR="00F11B44" w:rsidRPr="006C3EF9">
        <w:t>predicting</w:t>
      </w:r>
      <w:r w:rsidR="001A3959" w:rsidRPr="006C3EF9">
        <w:t xml:space="preserve"> (236)</w:t>
      </w:r>
      <w:r w:rsidR="00173296" w:rsidRPr="006C3EF9">
        <w:t>, using a demand prediction model,</w:t>
      </w:r>
      <w:r w:rsidR="00F11B44" w:rsidRPr="006C3EF9">
        <w:t xml:space="preserve"> a </w:t>
      </w:r>
      <w:r w:rsidR="00AC0852" w:rsidRPr="006C3EF9">
        <w:t xml:space="preserve">user </w:t>
      </w:r>
      <w:r w:rsidR="00256DE9" w:rsidRPr="006C3EF9">
        <w:t xml:space="preserve">demand </w:t>
      </w:r>
      <w:r w:rsidR="004C3437" w:rsidRPr="006C3EF9">
        <w:t>at</w:t>
      </w:r>
      <w:r w:rsidR="00E220A8" w:rsidRPr="006C3EF9">
        <w:t xml:space="preserve"> each station over </w:t>
      </w:r>
      <w:r w:rsidR="0051673B" w:rsidRPr="006C3EF9">
        <w:t xml:space="preserve">the </w:t>
      </w:r>
      <w:r w:rsidR="00E220A8" w:rsidRPr="006C3EF9">
        <w:t>planning horizon</w:t>
      </w:r>
      <w:r w:rsidR="009F1BD6" w:rsidRPr="006C3EF9">
        <w:t xml:space="preserve"> based</w:t>
      </w:r>
      <w:r w:rsidR="00F02916" w:rsidRPr="006C3EF9">
        <w:t xml:space="preserve"> at least on</w:t>
      </w:r>
      <w:r w:rsidR="009F1BD6" w:rsidRPr="006C3EF9">
        <w:t xml:space="preserve"> </w:t>
      </w:r>
      <w:r w:rsidR="00F02916" w:rsidRPr="006C3EF9">
        <w:t xml:space="preserve">the </w:t>
      </w:r>
      <w:r w:rsidR="00D42DD2" w:rsidRPr="006C3EF9">
        <w:t xml:space="preserve">historic </w:t>
      </w:r>
      <w:r w:rsidR="00F02916" w:rsidRPr="006C3EF9">
        <w:t>information</w:t>
      </w:r>
      <w:r w:rsidR="00256DE9" w:rsidRPr="006C3EF9">
        <w:t xml:space="preserve">, wherein the </w:t>
      </w:r>
      <w:r w:rsidR="00AC0852" w:rsidRPr="006C3EF9">
        <w:t xml:space="preserve">user </w:t>
      </w:r>
      <w:r w:rsidR="00256DE9" w:rsidRPr="006C3EF9">
        <w:t xml:space="preserve">demand comprises a number of </w:t>
      </w:r>
      <w:proofErr w:type="gramStart"/>
      <w:r w:rsidR="00256DE9" w:rsidRPr="006C3EF9">
        <w:t>vehicle</w:t>
      </w:r>
      <w:proofErr w:type="gramEnd"/>
      <w:r w:rsidR="00256DE9" w:rsidRPr="006C3EF9">
        <w:t xml:space="preserve"> requests</w:t>
      </w:r>
      <w:r w:rsidR="00E220A8" w:rsidRPr="006C3EF9">
        <w:t>;</w:t>
      </w:r>
    </w:p>
    <w:p w14:paraId="79995895" w14:textId="6D788EE7" w:rsidR="00C74C04" w:rsidRPr="006C3EF9" w:rsidRDefault="00F61F52" w:rsidP="00B53518">
      <w:pPr>
        <w:pStyle w:val="ClaimElements"/>
      </w:pPr>
      <w:r w:rsidRPr="006C3EF9">
        <w:t>f</w:t>
      </w:r>
      <w:r w:rsidR="00C74C04" w:rsidRPr="006C3EF9">
        <w:t>)</w:t>
      </w:r>
      <w:r w:rsidR="00F24CB1" w:rsidRPr="006C3EF9">
        <w:t xml:space="preserve"> </w:t>
      </w:r>
      <w:r w:rsidR="00C74C04" w:rsidRPr="006C3EF9">
        <w:t>generating</w:t>
      </w:r>
      <w:r w:rsidR="00DA144E" w:rsidRPr="006C3EF9">
        <w:t xml:space="preserve"> (240)</w:t>
      </w:r>
      <w:r w:rsidR="00C74C04" w:rsidRPr="006C3EF9">
        <w:t xml:space="preserve"> a vehicle rebalancing decision </w:t>
      </w:r>
      <w:r w:rsidR="00274246" w:rsidRPr="006C3EF9">
        <w:t>comprising one or more vehicle movement operations between stations</w:t>
      </w:r>
      <w:r w:rsidR="00982A41" w:rsidRPr="006C3EF9">
        <w:t xml:space="preserve"> during </w:t>
      </w:r>
      <w:r w:rsidR="00C547E3" w:rsidRPr="006C3EF9">
        <w:t>the planning horizon</w:t>
      </w:r>
      <w:r w:rsidR="00274246" w:rsidRPr="006C3EF9">
        <w:t xml:space="preserve">, wherein the vehicle rebalancing decision is generated </w:t>
      </w:r>
      <w:r w:rsidR="00E11816" w:rsidRPr="006C3EF9">
        <w:t xml:space="preserve">based </w:t>
      </w:r>
      <w:r w:rsidR="00263CEC" w:rsidRPr="006C3EF9">
        <w:t xml:space="preserve">at least </w:t>
      </w:r>
      <w:r w:rsidR="003C25CE" w:rsidRPr="006C3EF9">
        <w:t xml:space="preserve">on </w:t>
      </w:r>
      <w:r w:rsidR="008C60F0" w:rsidRPr="006C3EF9">
        <w:t>the set of feasible rebalancing decisions</w:t>
      </w:r>
      <w:r w:rsidR="00832DD7" w:rsidRPr="006C3EF9">
        <w:t xml:space="preserve">, the predicted number of </w:t>
      </w:r>
      <w:proofErr w:type="spellStart"/>
      <w:r w:rsidR="00156FE8" w:rsidRPr="006C3EF9">
        <w:t>en</w:t>
      </w:r>
      <w:proofErr w:type="spellEnd"/>
      <w:r w:rsidR="00156FE8" w:rsidRPr="006C3EF9">
        <w:t xml:space="preserve"> route</w:t>
      </w:r>
      <w:r w:rsidR="00832DD7" w:rsidRPr="006C3EF9">
        <w:t xml:space="preserve"> vehicles that will become </w:t>
      </w:r>
      <w:r w:rsidR="002C21B7" w:rsidRPr="006C3EF9">
        <w:t>available idle vehicles within the planning horizon, and the predicted user demand at each station</w:t>
      </w:r>
      <w:r w:rsidR="00562DBB" w:rsidRPr="006C3EF9">
        <w:t xml:space="preserve"> over the planning horizon</w:t>
      </w:r>
      <w:r w:rsidR="005F783E" w:rsidRPr="006C3EF9">
        <w:t>; and</w:t>
      </w:r>
    </w:p>
    <w:p w14:paraId="63F33389" w14:textId="4B1CCCE7" w:rsidR="005F783E" w:rsidRPr="006C3EF9" w:rsidRDefault="00F61F52" w:rsidP="00B53518">
      <w:pPr>
        <w:pStyle w:val="ClaimElements"/>
      </w:pPr>
      <w:r w:rsidRPr="006C3EF9">
        <w:t>g</w:t>
      </w:r>
      <w:r w:rsidR="005F783E" w:rsidRPr="006C3EF9">
        <w:t>) carrying out</w:t>
      </w:r>
      <w:r w:rsidR="00DA144E" w:rsidRPr="006C3EF9">
        <w:t xml:space="preserve"> (244)</w:t>
      </w:r>
      <w:r w:rsidR="005F783E" w:rsidRPr="006C3EF9">
        <w:t xml:space="preserve"> the vehicle rebalancing decision</w:t>
      </w:r>
      <w:r w:rsidR="005D6DB0" w:rsidRPr="006C3EF9">
        <w:t xml:space="preserve"> by moving one or more </w:t>
      </w:r>
      <w:r w:rsidR="00DB7DD0" w:rsidRPr="006C3EF9">
        <w:t xml:space="preserve">of the idle vehicles </w:t>
      </w:r>
      <w:r w:rsidR="005D6DB0" w:rsidRPr="006C3EF9">
        <w:t>based on the vehicle movement operations</w:t>
      </w:r>
      <w:r w:rsidR="005F783E" w:rsidRPr="006C3EF9">
        <w:t>.</w:t>
      </w:r>
    </w:p>
    <w:p w14:paraId="5F88DC0A" w14:textId="6A012E6B" w:rsidR="00770634" w:rsidRPr="006C3EF9" w:rsidRDefault="00770634" w:rsidP="007D21F5">
      <w:pPr>
        <w:pStyle w:val="ClaimPreamble"/>
      </w:pPr>
      <w:r w:rsidRPr="006C3EF9">
        <w:t xml:space="preserve">The method of claim </w:t>
      </w:r>
      <w:r w:rsidRPr="006C3EF9">
        <w:fldChar w:fldCharType="begin"/>
      </w:r>
      <w:r w:rsidRPr="006C3EF9">
        <w:instrText xml:space="preserve"> REF _Ref133931691 \r \h  \* MERGEFORMAT </w:instrText>
      </w:r>
      <w:r w:rsidRPr="006C3EF9">
        <w:fldChar w:fldCharType="separate"/>
      </w:r>
      <w:r w:rsidR="00487F4A" w:rsidRPr="006C3EF9">
        <w:t>1</w:t>
      </w:r>
      <w:r w:rsidRPr="006C3EF9">
        <w:fldChar w:fldCharType="end"/>
      </w:r>
      <w:r w:rsidRPr="006C3EF9">
        <w:t xml:space="preserve">, wherein </w:t>
      </w:r>
      <w:r w:rsidR="005B56E6" w:rsidRPr="006C3EF9">
        <w:t xml:space="preserve">the current state of </w:t>
      </w:r>
      <w:r w:rsidR="005A5697" w:rsidRPr="006C3EF9">
        <w:t xml:space="preserve">each idle vehicle </w:t>
      </w:r>
      <w:r w:rsidR="005B56E6" w:rsidRPr="006C3EF9">
        <w:t xml:space="preserve">comprises a </w:t>
      </w:r>
      <w:r w:rsidR="002145A0" w:rsidRPr="006C3EF9">
        <w:t xml:space="preserve">current </w:t>
      </w:r>
      <w:r w:rsidR="00C24FED" w:rsidRPr="006C3EF9">
        <w:t>location</w:t>
      </w:r>
      <w:r w:rsidR="005B56E6" w:rsidRPr="006C3EF9">
        <w:t xml:space="preserve"> and </w:t>
      </w:r>
      <w:r w:rsidR="001E4BB9" w:rsidRPr="006C3EF9">
        <w:t xml:space="preserve">current </w:t>
      </w:r>
      <w:r w:rsidR="00FE6E0E" w:rsidRPr="006C3EF9">
        <w:t>energy</w:t>
      </w:r>
      <w:r w:rsidR="005B56E6" w:rsidRPr="006C3EF9">
        <w:t xml:space="preserve"> level</w:t>
      </w:r>
      <w:r w:rsidR="00B915A8" w:rsidRPr="006C3EF9">
        <w:t xml:space="preserve">, and the current state of each </w:t>
      </w:r>
      <w:proofErr w:type="spellStart"/>
      <w:r w:rsidR="00156FE8" w:rsidRPr="006C3EF9">
        <w:t>en</w:t>
      </w:r>
      <w:proofErr w:type="spellEnd"/>
      <w:r w:rsidR="00156FE8" w:rsidRPr="006C3EF9">
        <w:t xml:space="preserve"> route</w:t>
      </w:r>
      <w:r w:rsidR="00B915A8" w:rsidRPr="006C3EF9">
        <w:t xml:space="preserve"> vehicle comprises </w:t>
      </w:r>
      <w:r w:rsidR="00D509D3" w:rsidRPr="006C3EF9">
        <w:t xml:space="preserve">a </w:t>
      </w:r>
      <w:r w:rsidR="002145A0" w:rsidRPr="006C3EF9">
        <w:t xml:space="preserve">current </w:t>
      </w:r>
      <w:r w:rsidR="00FE6E0E" w:rsidRPr="006C3EF9">
        <w:t>position</w:t>
      </w:r>
      <w:r w:rsidR="002145A0" w:rsidRPr="006C3EF9">
        <w:t xml:space="preserve">, </w:t>
      </w:r>
      <w:r w:rsidR="00B915A8" w:rsidRPr="006C3EF9">
        <w:t xml:space="preserve">a </w:t>
      </w:r>
      <w:r w:rsidR="002145A0" w:rsidRPr="006C3EF9">
        <w:t>destination station,</w:t>
      </w:r>
      <w:r w:rsidR="00D509D3" w:rsidRPr="006C3EF9">
        <w:t xml:space="preserve"> </w:t>
      </w:r>
      <w:r w:rsidR="00520778" w:rsidRPr="006C3EF9">
        <w:t xml:space="preserve">vehicle dynamics, </w:t>
      </w:r>
      <w:r w:rsidR="00D509D3" w:rsidRPr="006C3EF9">
        <w:t xml:space="preserve">and </w:t>
      </w:r>
      <w:r w:rsidR="001E4BB9" w:rsidRPr="006C3EF9">
        <w:t xml:space="preserve">current </w:t>
      </w:r>
      <w:r w:rsidR="00FE6E0E" w:rsidRPr="006C3EF9">
        <w:t>energy</w:t>
      </w:r>
      <w:r w:rsidR="005E2015" w:rsidRPr="006C3EF9">
        <w:t xml:space="preserve"> </w:t>
      </w:r>
      <w:r w:rsidR="00D509D3" w:rsidRPr="006C3EF9">
        <w:t xml:space="preserve">level of each </w:t>
      </w:r>
      <w:proofErr w:type="spellStart"/>
      <w:r w:rsidR="00156FE8" w:rsidRPr="006C3EF9">
        <w:t>en</w:t>
      </w:r>
      <w:proofErr w:type="spellEnd"/>
      <w:r w:rsidR="00156FE8" w:rsidRPr="006C3EF9">
        <w:t xml:space="preserve"> route</w:t>
      </w:r>
      <w:r w:rsidR="005B56E6" w:rsidRPr="006C3EF9">
        <w:t xml:space="preserve"> vehicle</w:t>
      </w:r>
      <w:r w:rsidR="006955FC" w:rsidRPr="006C3EF9">
        <w:t xml:space="preserve"> of the fleet of vehicles</w:t>
      </w:r>
      <w:r w:rsidR="00D509D3" w:rsidRPr="006C3EF9">
        <w:t>.</w:t>
      </w:r>
    </w:p>
    <w:p w14:paraId="66E37E6C" w14:textId="61BC1262" w:rsidR="009352E3" w:rsidRPr="006C3EF9" w:rsidRDefault="009352E3" w:rsidP="007D21F5">
      <w:pPr>
        <w:pStyle w:val="ClaimPreamble"/>
      </w:pPr>
      <w:r w:rsidRPr="006C3EF9">
        <w:lastRenderedPageBreak/>
        <w:t xml:space="preserve">The method of any of the preceding claims, </w:t>
      </w:r>
      <w:r w:rsidR="00090B6A" w:rsidRPr="006C3EF9">
        <w:t xml:space="preserve">wherein the </w:t>
      </w:r>
      <w:r w:rsidR="001C6FEC" w:rsidRPr="006C3EF9">
        <w:t xml:space="preserve">net number of available parking lots is determined based on </w:t>
      </w:r>
      <w:proofErr w:type="gramStart"/>
      <w:r w:rsidR="006C4210" w:rsidRPr="006C3EF9">
        <w:t>a number of</w:t>
      </w:r>
      <w:proofErr w:type="gramEnd"/>
      <w:r w:rsidR="006C4210" w:rsidRPr="006C3EF9">
        <w:t xml:space="preserve"> available parking lots, a number of reserved parking lots, and a number of occupied parking lots</w:t>
      </w:r>
      <w:r w:rsidR="00886108" w:rsidRPr="006C3EF9">
        <w:t>.</w:t>
      </w:r>
    </w:p>
    <w:p w14:paraId="2B032CFC" w14:textId="062AC44A" w:rsidR="002D5EC5" w:rsidRPr="006C3EF9" w:rsidRDefault="00CD5B87" w:rsidP="00CD5B87">
      <w:pPr>
        <w:pStyle w:val="ClaimPreamble"/>
      </w:pPr>
      <w:r w:rsidRPr="006C3EF9">
        <w:t>The method of any of the preceding claims</w:t>
      </w:r>
      <w:r w:rsidR="00DB3E7E" w:rsidRPr="006C3EF9">
        <w:t xml:space="preserve">, wherein </w:t>
      </w:r>
      <w:r w:rsidR="004A59E8" w:rsidRPr="006C3EF9">
        <w:t xml:space="preserve">the historic </w:t>
      </w:r>
      <w:r w:rsidR="00266C8A" w:rsidRPr="006C3EF9">
        <w:t>information</w:t>
      </w:r>
      <w:r w:rsidR="004A59E8" w:rsidRPr="006C3EF9">
        <w:t xml:space="preserve"> </w:t>
      </w:r>
      <w:r w:rsidR="00E90D1B" w:rsidRPr="006C3EF9">
        <w:t xml:space="preserve">comprises information on </w:t>
      </w:r>
      <w:r w:rsidR="000B59AA" w:rsidRPr="006C3EF9">
        <w:t xml:space="preserve">historic </w:t>
      </w:r>
      <w:r w:rsidR="00CF0E72" w:rsidRPr="006C3EF9">
        <w:t>user demand</w:t>
      </w:r>
      <w:r w:rsidR="00266C8A" w:rsidRPr="006C3EF9">
        <w:t xml:space="preserve"> and covariate information</w:t>
      </w:r>
      <w:r w:rsidR="002D5EC5" w:rsidRPr="006C3EF9">
        <w:t>.</w:t>
      </w:r>
    </w:p>
    <w:p w14:paraId="333BDA3A" w14:textId="6502586C" w:rsidR="00364D9C" w:rsidRPr="006C3EF9" w:rsidRDefault="00364D9C" w:rsidP="00A5478E">
      <w:pPr>
        <w:pStyle w:val="ClaimPreamble"/>
      </w:pPr>
      <w:bookmarkStart w:id="6" w:name="_Ref142058209"/>
      <w:bookmarkStart w:id="7" w:name="_Ref142053194"/>
      <w:bookmarkStart w:id="8" w:name="_Ref141775252"/>
      <w:r w:rsidRPr="006C3EF9">
        <w:t xml:space="preserve">The method of any of the preceding claims, wherein step </w:t>
      </w:r>
      <w:r w:rsidR="00E7057C" w:rsidRPr="006C3EF9">
        <w:t>d</w:t>
      </w:r>
      <w:r w:rsidRPr="006C3EF9">
        <w:t>)</w:t>
      </w:r>
      <w:r w:rsidR="00667F5F" w:rsidRPr="006C3EF9">
        <w:t xml:space="preserve"> comprises:</w:t>
      </w:r>
      <w:bookmarkEnd w:id="6"/>
    </w:p>
    <w:p w14:paraId="6729F48A" w14:textId="17F69F11" w:rsidR="00667F5F" w:rsidRPr="006C3EF9" w:rsidRDefault="00667F5F" w:rsidP="00667F5F">
      <w:pPr>
        <w:pStyle w:val="ClaimElements"/>
      </w:pPr>
      <w:r w:rsidRPr="006C3EF9">
        <w:t xml:space="preserve">predicting, for each </w:t>
      </w:r>
      <w:proofErr w:type="spellStart"/>
      <w:r w:rsidR="00156FE8" w:rsidRPr="006C3EF9">
        <w:t>en</w:t>
      </w:r>
      <w:proofErr w:type="spellEnd"/>
      <w:r w:rsidR="00156FE8" w:rsidRPr="006C3EF9">
        <w:t xml:space="preserve"> route</w:t>
      </w:r>
      <w:r w:rsidR="002A0DD5" w:rsidRPr="006C3EF9">
        <w:t xml:space="preserve"> </w:t>
      </w:r>
      <w:r w:rsidRPr="006C3EF9">
        <w:t xml:space="preserve">vehicle, an estimated time of arrival at </w:t>
      </w:r>
      <w:r w:rsidR="005C0CDD" w:rsidRPr="006C3EF9">
        <w:t>its</w:t>
      </w:r>
      <w:r w:rsidRPr="006C3EF9">
        <w:t xml:space="preserve"> respective destination station and an estimated energy level when arriving at </w:t>
      </w:r>
      <w:r w:rsidR="005C0CDD" w:rsidRPr="006C3EF9">
        <w:t>its</w:t>
      </w:r>
      <w:r w:rsidRPr="006C3EF9">
        <w:t xml:space="preserve"> respective destination based on the current state of each </w:t>
      </w:r>
      <w:proofErr w:type="spellStart"/>
      <w:r w:rsidR="00156FE8" w:rsidRPr="006C3EF9">
        <w:t>en</w:t>
      </w:r>
      <w:proofErr w:type="spellEnd"/>
      <w:r w:rsidR="00156FE8" w:rsidRPr="006C3EF9">
        <w:t xml:space="preserve"> route</w:t>
      </w:r>
      <w:r w:rsidRPr="006C3EF9">
        <w:t xml:space="preserve"> vehicle; and</w:t>
      </w:r>
    </w:p>
    <w:p w14:paraId="4EDD94CD" w14:textId="385D2ED9" w:rsidR="00667F5F" w:rsidRPr="006C3EF9" w:rsidRDefault="00667F5F" w:rsidP="001F7115">
      <w:pPr>
        <w:pStyle w:val="ClaimElements"/>
      </w:pPr>
      <w:r w:rsidRPr="006C3EF9">
        <w:t xml:space="preserve">determining </w:t>
      </w:r>
      <w:proofErr w:type="gramStart"/>
      <w:r w:rsidRPr="006C3EF9">
        <w:t>a number of</w:t>
      </w:r>
      <w:proofErr w:type="gramEnd"/>
      <w:r w:rsidRPr="006C3EF9">
        <w:t xml:space="preserve"> </w:t>
      </w:r>
      <w:proofErr w:type="spellStart"/>
      <w:r w:rsidR="00156FE8" w:rsidRPr="006C3EF9">
        <w:t>en</w:t>
      </w:r>
      <w:proofErr w:type="spellEnd"/>
      <w:r w:rsidR="00156FE8" w:rsidRPr="006C3EF9">
        <w:t xml:space="preserve"> route</w:t>
      </w:r>
      <w:r w:rsidR="00B678C3" w:rsidRPr="006C3EF9">
        <w:t xml:space="preserve"> vehicles that will</w:t>
      </w:r>
      <w:r w:rsidR="00A84760" w:rsidRPr="006C3EF9">
        <w:t xml:space="preserve"> become available idle vehicles within the planning horizon based on the estimated time of arrival </w:t>
      </w:r>
      <w:r w:rsidR="000D0196" w:rsidRPr="006C3EF9">
        <w:t>and estimated energy level.</w:t>
      </w:r>
    </w:p>
    <w:p w14:paraId="77B74F89" w14:textId="3C3B8DED" w:rsidR="00A5478E" w:rsidRPr="006C3EF9" w:rsidRDefault="00A5478E" w:rsidP="00A5478E">
      <w:pPr>
        <w:pStyle w:val="ClaimPreamble"/>
      </w:pPr>
      <w:bookmarkStart w:id="9" w:name="_Ref142058391"/>
      <w:r w:rsidRPr="006C3EF9">
        <w:t xml:space="preserve">The method of </w:t>
      </w:r>
      <w:r w:rsidR="005C0CDD" w:rsidRPr="006C3EF9">
        <w:t xml:space="preserve">claim </w:t>
      </w:r>
      <w:r w:rsidR="005C0CDD" w:rsidRPr="006C3EF9">
        <w:fldChar w:fldCharType="begin"/>
      </w:r>
      <w:r w:rsidR="005C0CDD" w:rsidRPr="006C3EF9">
        <w:instrText xml:space="preserve"> REF _Ref142058209 \r \h </w:instrText>
      </w:r>
      <w:r w:rsidR="006C3EF9">
        <w:instrText xml:space="preserve"> \* MERGEFORMAT </w:instrText>
      </w:r>
      <w:r w:rsidR="005C0CDD" w:rsidRPr="006C3EF9">
        <w:fldChar w:fldCharType="separate"/>
      </w:r>
      <w:r w:rsidR="00487F4A" w:rsidRPr="006C3EF9">
        <w:t>5</w:t>
      </w:r>
      <w:r w:rsidR="005C0CDD" w:rsidRPr="006C3EF9">
        <w:fldChar w:fldCharType="end"/>
      </w:r>
      <w:r w:rsidRPr="006C3EF9">
        <w:t xml:space="preserve">, wherein predicting the estimated time of arrival </w:t>
      </w:r>
      <w:r w:rsidR="002F45AD" w:rsidRPr="006C3EF9">
        <w:t xml:space="preserve">of each </w:t>
      </w:r>
      <w:proofErr w:type="spellStart"/>
      <w:r w:rsidR="00156FE8" w:rsidRPr="006C3EF9">
        <w:t>en</w:t>
      </w:r>
      <w:proofErr w:type="spellEnd"/>
      <w:r w:rsidR="00156FE8" w:rsidRPr="006C3EF9">
        <w:t xml:space="preserve"> route</w:t>
      </w:r>
      <w:r w:rsidR="002F45AD" w:rsidRPr="006C3EF9">
        <w:t xml:space="preserve"> vehicle </w:t>
      </w:r>
      <w:r w:rsidRPr="006C3EF9">
        <w:t>at its destination station comprises:</w:t>
      </w:r>
      <w:bookmarkEnd w:id="7"/>
      <w:bookmarkEnd w:id="9"/>
    </w:p>
    <w:p w14:paraId="4E733161" w14:textId="0003E02C" w:rsidR="00A5478E" w:rsidRPr="006C3EF9" w:rsidRDefault="00A5478E" w:rsidP="00A5478E">
      <w:pPr>
        <w:pStyle w:val="ClaimElements"/>
      </w:pPr>
      <w:r w:rsidRPr="006C3EF9">
        <w:t xml:space="preserve">predicting, using a trained model, a trip duration based at least on </w:t>
      </w:r>
      <w:r w:rsidR="00144ADD" w:rsidRPr="006C3EF9">
        <w:t>a current time</w:t>
      </w:r>
      <w:r w:rsidRPr="006C3EF9">
        <w:t xml:space="preserve">, </w:t>
      </w:r>
      <w:r w:rsidR="00144ADD" w:rsidRPr="006C3EF9">
        <w:t xml:space="preserve">current </w:t>
      </w:r>
      <w:r w:rsidRPr="006C3EF9">
        <w:t xml:space="preserve">day of week, </w:t>
      </w:r>
      <w:r w:rsidR="002F45AD" w:rsidRPr="006C3EF9">
        <w:t>current position</w:t>
      </w:r>
      <w:r w:rsidRPr="006C3EF9">
        <w:t xml:space="preserve">, destination station, shortest distance between </w:t>
      </w:r>
      <w:r w:rsidR="002F45AD" w:rsidRPr="006C3EF9">
        <w:t>current position</w:t>
      </w:r>
      <w:r w:rsidRPr="006C3EF9">
        <w:t xml:space="preserve"> and destination station, and a minimum travel time between </w:t>
      </w:r>
      <w:r w:rsidR="00144ADD" w:rsidRPr="006C3EF9">
        <w:t xml:space="preserve">current </w:t>
      </w:r>
      <w:r w:rsidR="004340CE" w:rsidRPr="006C3EF9">
        <w:t xml:space="preserve">position </w:t>
      </w:r>
      <w:r w:rsidRPr="006C3EF9">
        <w:t>and destination station; and</w:t>
      </w:r>
    </w:p>
    <w:p w14:paraId="343A44C2" w14:textId="4C848794" w:rsidR="00A5478E" w:rsidRPr="006C3EF9" w:rsidRDefault="00A5478E" w:rsidP="00A5478E">
      <w:pPr>
        <w:pStyle w:val="ClaimElements"/>
      </w:pPr>
      <w:r w:rsidRPr="006C3EF9">
        <w:t xml:space="preserve">predicting the estimated time of arrival based on </w:t>
      </w:r>
      <w:r w:rsidR="00CC7580" w:rsidRPr="006C3EF9">
        <w:t xml:space="preserve">the </w:t>
      </w:r>
      <w:r w:rsidR="00823BC3" w:rsidRPr="006C3EF9">
        <w:t>current</w:t>
      </w:r>
      <w:r w:rsidRPr="006C3EF9">
        <w:t xml:space="preserve"> time</w:t>
      </w:r>
      <w:r w:rsidR="007A0D30" w:rsidRPr="006C3EF9">
        <w:t xml:space="preserve"> </w:t>
      </w:r>
      <w:r w:rsidRPr="006C3EF9">
        <w:t>and the predicted trip duration.</w:t>
      </w:r>
    </w:p>
    <w:p w14:paraId="3A6C9D3F" w14:textId="1B29AC5E" w:rsidR="00A5478E" w:rsidRPr="006C3EF9" w:rsidRDefault="00A5478E" w:rsidP="00A5478E">
      <w:pPr>
        <w:pStyle w:val="ClaimPreamble"/>
      </w:pPr>
      <w:r w:rsidRPr="006C3EF9">
        <w:t xml:space="preserve">The method of </w:t>
      </w:r>
      <w:r w:rsidR="008C10CF" w:rsidRPr="006C3EF9">
        <w:t xml:space="preserve">claim </w:t>
      </w:r>
      <w:r w:rsidR="008C10CF" w:rsidRPr="006C3EF9">
        <w:fldChar w:fldCharType="begin"/>
      </w:r>
      <w:r w:rsidR="008C10CF" w:rsidRPr="006C3EF9">
        <w:instrText xml:space="preserve"> REF _Ref142053194 \r \h </w:instrText>
      </w:r>
      <w:r w:rsidR="006C3EF9">
        <w:instrText xml:space="preserve"> \* MERGEFORMAT </w:instrText>
      </w:r>
      <w:r w:rsidR="008C10CF" w:rsidRPr="006C3EF9">
        <w:fldChar w:fldCharType="separate"/>
      </w:r>
      <w:r w:rsidR="00487F4A" w:rsidRPr="006C3EF9">
        <w:t>5</w:t>
      </w:r>
      <w:r w:rsidR="008C10CF" w:rsidRPr="006C3EF9">
        <w:fldChar w:fldCharType="end"/>
      </w:r>
      <w:r w:rsidR="007E33D2" w:rsidRPr="006C3EF9">
        <w:t xml:space="preserve"> or </w:t>
      </w:r>
      <w:r w:rsidR="007E33D2" w:rsidRPr="006C3EF9">
        <w:fldChar w:fldCharType="begin"/>
      </w:r>
      <w:r w:rsidR="007E33D2" w:rsidRPr="006C3EF9">
        <w:instrText xml:space="preserve"> REF _Ref142058391 \r \h </w:instrText>
      </w:r>
      <w:r w:rsidR="006C3EF9">
        <w:instrText xml:space="preserve"> \* MERGEFORMAT </w:instrText>
      </w:r>
      <w:r w:rsidR="007E33D2" w:rsidRPr="006C3EF9">
        <w:fldChar w:fldCharType="separate"/>
      </w:r>
      <w:r w:rsidR="00487F4A" w:rsidRPr="006C3EF9">
        <w:t>6</w:t>
      </w:r>
      <w:r w:rsidR="007E33D2" w:rsidRPr="006C3EF9">
        <w:fldChar w:fldCharType="end"/>
      </w:r>
      <w:r w:rsidRPr="006C3EF9">
        <w:t xml:space="preserve">, wherein predicting the estimated energy level </w:t>
      </w:r>
      <w:r w:rsidR="00944F7F" w:rsidRPr="006C3EF9">
        <w:t xml:space="preserve">of each </w:t>
      </w:r>
      <w:proofErr w:type="spellStart"/>
      <w:r w:rsidR="00156FE8" w:rsidRPr="006C3EF9">
        <w:t>en</w:t>
      </w:r>
      <w:proofErr w:type="spellEnd"/>
      <w:r w:rsidR="00156FE8" w:rsidRPr="006C3EF9">
        <w:t xml:space="preserve"> route</w:t>
      </w:r>
      <w:r w:rsidR="00944F7F" w:rsidRPr="006C3EF9">
        <w:t xml:space="preserve"> vehicle </w:t>
      </w:r>
      <w:r w:rsidRPr="006C3EF9">
        <w:t>when arriving at its destination station comprises:</w:t>
      </w:r>
    </w:p>
    <w:p w14:paraId="73D93A66" w14:textId="7BA46DEF" w:rsidR="00A5478E" w:rsidRPr="006C3EF9" w:rsidRDefault="00A5478E" w:rsidP="00A5478E">
      <w:pPr>
        <w:pStyle w:val="ClaimElements"/>
      </w:pPr>
      <w:r w:rsidRPr="006C3EF9">
        <w:t xml:space="preserve">predicting, using a trained model, an energy usage based at least on </w:t>
      </w:r>
      <w:r w:rsidR="00A176E2" w:rsidRPr="006C3EF9">
        <w:t xml:space="preserve">the predicted trip duration and vehicle dynamics of the </w:t>
      </w:r>
      <w:proofErr w:type="spellStart"/>
      <w:r w:rsidR="00156FE8" w:rsidRPr="006C3EF9">
        <w:t>en</w:t>
      </w:r>
      <w:proofErr w:type="spellEnd"/>
      <w:r w:rsidR="00156FE8" w:rsidRPr="006C3EF9">
        <w:t xml:space="preserve"> route</w:t>
      </w:r>
      <w:r w:rsidR="00A176E2" w:rsidRPr="006C3EF9">
        <w:t xml:space="preserve"> vehicle</w:t>
      </w:r>
      <w:r w:rsidRPr="006C3EF9">
        <w:t>; and</w:t>
      </w:r>
    </w:p>
    <w:p w14:paraId="6FA243F4" w14:textId="67DB34E6" w:rsidR="00A5478E" w:rsidRPr="006C3EF9" w:rsidRDefault="00A5478E" w:rsidP="00A5478E">
      <w:pPr>
        <w:pStyle w:val="ClaimElements"/>
      </w:pPr>
      <w:r w:rsidRPr="006C3EF9">
        <w:t xml:space="preserve">predicting the estimated energy level based on a </w:t>
      </w:r>
      <w:r w:rsidR="00892FDF" w:rsidRPr="006C3EF9">
        <w:t xml:space="preserve">current </w:t>
      </w:r>
      <w:r w:rsidRPr="006C3EF9">
        <w:t>energy level and the predicted energy usage.</w:t>
      </w:r>
    </w:p>
    <w:p w14:paraId="6C6D8528" w14:textId="031B060F" w:rsidR="00B306F8" w:rsidRPr="006C3EF9" w:rsidRDefault="00B306F8" w:rsidP="00B306F8">
      <w:pPr>
        <w:pStyle w:val="ClaimPreamble"/>
      </w:pPr>
      <w:bookmarkStart w:id="10" w:name="_Ref141862186"/>
      <w:bookmarkStart w:id="11" w:name="_Ref141956735"/>
      <w:bookmarkEnd w:id="8"/>
      <w:r w:rsidRPr="006C3EF9">
        <w:t xml:space="preserve">The method of </w:t>
      </w:r>
      <w:bookmarkEnd w:id="10"/>
      <w:r w:rsidRPr="006C3EF9">
        <w:t>any of the preceding claims</w:t>
      </w:r>
      <w:r w:rsidR="00052D85" w:rsidRPr="006C3EF9">
        <w:t xml:space="preserve">, wherein step </w:t>
      </w:r>
      <w:r w:rsidR="00E7057C" w:rsidRPr="006C3EF9">
        <w:t>d</w:t>
      </w:r>
      <w:r w:rsidR="00052D85" w:rsidRPr="006C3EF9">
        <w:t>)</w:t>
      </w:r>
      <w:r w:rsidR="00476660" w:rsidRPr="006C3EF9">
        <w:t xml:space="preserve"> is further based on </w:t>
      </w:r>
      <w:r w:rsidRPr="006C3EF9">
        <w:t xml:space="preserve">whether the </w:t>
      </w:r>
      <w:proofErr w:type="spellStart"/>
      <w:r w:rsidR="00156FE8" w:rsidRPr="006C3EF9">
        <w:t>en</w:t>
      </w:r>
      <w:proofErr w:type="spellEnd"/>
      <w:r w:rsidR="00156FE8" w:rsidRPr="006C3EF9">
        <w:t xml:space="preserve"> route</w:t>
      </w:r>
      <w:r w:rsidRPr="006C3EF9">
        <w:t xml:space="preserve"> vehicle is occupied by a user or is in use as part of a previous vehicle rebalancing decision.</w:t>
      </w:r>
      <w:bookmarkEnd w:id="11"/>
    </w:p>
    <w:p w14:paraId="21FCE987" w14:textId="279DBC0E" w:rsidR="00632084" w:rsidRPr="006C3EF9" w:rsidRDefault="00CA76DE" w:rsidP="00CA76DE">
      <w:pPr>
        <w:pStyle w:val="ClaimPreamble"/>
      </w:pPr>
      <w:r w:rsidRPr="006C3EF9">
        <w:t xml:space="preserve">The method of </w:t>
      </w:r>
      <w:r w:rsidR="00232501" w:rsidRPr="006C3EF9">
        <w:t>any of the preceding claims</w:t>
      </w:r>
      <w:r w:rsidRPr="006C3EF9">
        <w:t xml:space="preserve">, wherein </w:t>
      </w:r>
      <w:r w:rsidR="00145B4E" w:rsidRPr="006C3EF9">
        <w:t xml:space="preserve">step </w:t>
      </w:r>
      <w:r w:rsidR="00E7057C" w:rsidRPr="006C3EF9">
        <w:t>d</w:t>
      </w:r>
      <w:r w:rsidR="00145B4E" w:rsidRPr="006C3EF9">
        <w:t xml:space="preserve">) is </w:t>
      </w:r>
      <w:r w:rsidR="001417A7" w:rsidRPr="006C3EF9">
        <w:t>further based on</w:t>
      </w:r>
      <w:r w:rsidR="00632084" w:rsidRPr="006C3EF9">
        <w:t>:</w:t>
      </w:r>
    </w:p>
    <w:p w14:paraId="6CD97C29" w14:textId="590E04A8" w:rsidR="00B76677" w:rsidRPr="006C3EF9" w:rsidRDefault="00CA76DE" w:rsidP="00B76677">
      <w:pPr>
        <w:pStyle w:val="ClaimElements"/>
      </w:pPr>
      <w:r w:rsidRPr="006C3EF9">
        <w:t>a vehicle battery</w:t>
      </w:r>
      <w:r w:rsidR="00F41EA2" w:rsidRPr="006C3EF9">
        <w:t xml:space="preserve"> or fuel</w:t>
      </w:r>
      <w:r w:rsidR="00F61834" w:rsidRPr="006C3EF9">
        <w:t xml:space="preserve"> engine</w:t>
      </w:r>
      <w:r w:rsidRPr="006C3EF9">
        <w:t xml:space="preserve"> </w:t>
      </w:r>
      <w:r w:rsidR="00C20034" w:rsidRPr="006C3EF9">
        <w:t>state-of-health</w:t>
      </w:r>
      <w:r w:rsidR="00B76677" w:rsidRPr="006C3EF9">
        <w:t xml:space="preserve"> of </w:t>
      </w:r>
      <w:r w:rsidR="00F41EA2" w:rsidRPr="006C3EF9">
        <w:t xml:space="preserve">the </w:t>
      </w:r>
      <w:proofErr w:type="spellStart"/>
      <w:r w:rsidR="00156FE8" w:rsidRPr="006C3EF9">
        <w:t>en</w:t>
      </w:r>
      <w:proofErr w:type="spellEnd"/>
      <w:r w:rsidR="00156FE8" w:rsidRPr="006C3EF9">
        <w:t xml:space="preserve"> route</w:t>
      </w:r>
      <w:r w:rsidR="00F41EA2" w:rsidRPr="006C3EF9">
        <w:t xml:space="preserve"> </w:t>
      </w:r>
      <w:proofErr w:type="gramStart"/>
      <w:r w:rsidR="00F41EA2" w:rsidRPr="006C3EF9">
        <w:t>vehicle</w:t>
      </w:r>
      <w:r w:rsidR="00B76677" w:rsidRPr="006C3EF9">
        <w:t>;</w:t>
      </w:r>
      <w:proofErr w:type="gramEnd"/>
    </w:p>
    <w:p w14:paraId="0273CCFB" w14:textId="5E224B52" w:rsidR="000C0E95" w:rsidRPr="006C3EF9" w:rsidRDefault="00CA76DE" w:rsidP="00B76677">
      <w:pPr>
        <w:pStyle w:val="ClaimElements"/>
      </w:pPr>
      <w:r w:rsidRPr="006C3EF9">
        <w:lastRenderedPageBreak/>
        <w:t xml:space="preserve">a traffic condition between </w:t>
      </w:r>
      <w:r w:rsidR="00F41EA2" w:rsidRPr="006C3EF9">
        <w:t xml:space="preserve">a current position of the </w:t>
      </w:r>
      <w:proofErr w:type="spellStart"/>
      <w:r w:rsidR="00156FE8" w:rsidRPr="006C3EF9">
        <w:t>en</w:t>
      </w:r>
      <w:proofErr w:type="spellEnd"/>
      <w:r w:rsidR="00156FE8" w:rsidRPr="006C3EF9">
        <w:t xml:space="preserve"> route</w:t>
      </w:r>
      <w:r w:rsidR="00F41EA2" w:rsidRPr="006C3EF9">
        <w:t xml:space="preserve"> vehicle </w:t>
      </w:r>
      <w:r w:rsidR="000C0E95" w:rsidRPr="006C3EF9">
        <w:t xml:space="preserve">and its </w:t>
      </w:r>
      <w:r w:rsidRPr="006C3EF9">
        <w:t xml:space="preserve">destination </w:t>
      </w:r>
      <w:proofErr w:type="gramStart"/>
      <w:r w:rsidRPr="006C3EF9">
        <w:t>station</w:t>
      </w:r>
      <w:r w:rsidR="000C0E95" w:rsidRPr="006C3EF9">
        <w:t>;</w:t>
      </w:r>
      <w:proofErr w:type="gramEnd"/>
    </w:p>
    <w:p w14:paraId="77682BC3" w14:textId="5EE3FF3A" w:rsidR="000C0E95" w:rsidRPr="006C3EF9" w:rsidRDefault="00CA76DE" w:rsidP="00B76677">
      <w:pPr>
        <w:pStyle w:val="ClaimElements"/>
      </w:pPr>
      <w:r w:rsidRPr="006C3EF9">
        <w:t xml:space="preserve">a </w:t>
      </w:r>
      <w:r w:rsidR="00E0073A" w:rsidRPr="006C3EF9">
        <w:t>driving style profile</w:t>
      </w:r>
      <w:r w:rsidRPr="006C3EF9">
        <w:t xml:space="preserve"> of a </w:t>
      </w:r>
      <w:r w:rsidR="00A854DB" w:rsidRPr="006C3EF9">
        <w:t>user</w:t>
      </w:r>
      <w:r w:rsidRPr="006C3EF9">
        <w:t xml:space="preserve"> operating the </w:t>
      </w:r>
      <w:proofErr w:type="spellStart"/>
      <w:r w:rsidR="00156FE8" w:rsidRPr="006C3EF9">
        <w:t>en</w:t>
      </w:r>
      <w:proofErr w:type="spellEnd"/>
      <w:r w:rsidR="00156FE8" w:rsidRPr="006C3EF9">
        <w:t xml:space="preserve"> route</w:t>
      </w:r>
      <w:r w:rsidRPr="006C3EF9">
        <w:t xml:space="preserve"> vehicle</w:t>
      </w:r>
      <w:r w:rsidR="000C0E95" w:rsidRPr="006C3EF9">
        <w:t>; and/or</w:t>
      </w:r>
    </w:p>
    <w:p w14:paraId="36122D55" w14:textId="3B2F4506" w:rsidR="00CA76DE" w:rsidRPr="006C3EF9" w:rsidRDefault="00314855" w:rsidP="001F7115">
      <w:pPr>
        <w:pStyle w:val="ClaimElements"/>
      </w:pPr>
      <w:r w:rsidRPr="006C3EF9">
        <w:t xml:space="preserve">contextual information of a surrounding of the </w:t>
      </w:r>
      <w:proofErr w:type="spellStart"/>
      <w:r w:rsidR="00156FE8" w:rsidRPr="006C3EF9">
        <w:t>en</w:t>
      </w:r>
      <w:proofErr w:type="spellEnd"/>
      <w:r w:rsidR="00156FE8" w:rsidRPr="006C3EF9">
        <w:t xml:space="preserve"> route</w:t>
      </w:r>
      <w:r w:rsidRPr="006C3EF9">
        <w:t xml:space="preserve"> vehicle</w:t>
      </w:r>
      <w:r w:rsidR="00CA76DE" w:rsidRPr="006C3EF9">
        <w:t>.</w:t>
      </w:r>
    </w:p>
    <w:p w14:paraId="57C6CEF3" w14:textId="33F9A00E" w:rsidR="00D54BC1" w:rsidRPr="006C3EF9" w:rsidRDefault="007F1D7A" w:rsidP="00D37CF6">
      <w:pPr>
        <w:pStyle w:val="ClaimPreamble"/>
      </w:pPr>
      <w:bookmarkStart w:id="12" w:name="_Ref143246624"/>
      <w:bookmarkStart w:id="13" w:name="_Ref143270522"/>
      <w:r w:rsidRPr="006C3EF9">
        <w:t xml:space="preserve">The method of any of the preceding claims, wherein step </w:t>
      </w:r>
      <w:r w:rsidR="00E7057C" w:rsidRPr="006C3EF9">
        <w:t>e</w:t>
      </w:r>
      <w:r w:rsidRPr="006C3EF9">
        <w:t>) of predicting a user demand comprises using a demand prediction model comprising a regressor, preferably gradient boosting algorithm</w:t>
      </w:r>
      <w:bookmarkEnd w:id="12"/>
      <w:r w:rsidR="00D54BC1" w:rsidRPr="006C3EF9">
        <w:t>.</w:t>
      </w:r>
      <w:bookmarkEnd w:id="13"/>
    </w:p>
    <w:p w14:paraId="3AF46AAB" w14:textId="28C64B05" w:rsidR="007F1D7A" w:rsidRPr="006C3EF9" w:rsidRDefault="00D54BC1" w:rsidP="00D37CF6">
      <w:pPr>
        <w:pStyle w:val="ClaimPreamble"/>
      </w:pPr>
      <w:r w:rsidRPr="006C3EF9">
        <w:t xml:space="preserve">The method of claim </w:t>
      </w:r>
      <w:r w:rsidR="007A494D" w:rsidRPr="006C3EF9">
        <w:fldChar w:fldCharType="begin"/>
      </w:r>
      <w:r w:rsidR="007A494D" w:rsidRPr="006C3EF9">
        <w:instrText xml:space="preserve"> REF _Ref143270522 \r \h </w:instrText>
      </w:r>
      <w:r w:rsidR="006C3EF9">
        <w:instrText xml:space="preserve"> \* MERGEFORMAT </w:instrText>
      </w:r>
      <w:r w:rsidR="007A494D" w:rsidRPr="006C3EF9">
        <w:fldChar w:fldCharType="separate"/>
      </w:r>
      <w:r w:rsidR="00487F4A" w:rsidRPr="006C3EF9">
        <w:t>10</w:t>
      </w:r>
      <w:r w:rsidR="007A494D" w:rsidRPr="006C3EF9">
        <w:fldChar w:fldCharType="end"/>
      </w:r>
      <w:r w:rsidR="007A494D" w:rsidRPr="006C3EF9">
        <w:t xml:space="preserve">, </w:t>
      </w:r>
      <w:r w:rsidR="00D37CF6" w:rsidRPr="006C3EF9">
        <w:t xml:space="preserve">wherein the </w:t>
      </w:r>
      <w:r w:rsidR="007F1D7A" w:rsidRPr="006C3EF9">
        <w:t>demand prediction model is validated with walk-forward validation.</w:t>
      </w:r>
    </w:p>
    <w:p w14:paraId="756FB240" w14:textId="4F75A2B3" w:rsidR="00CD5B87" w:rsidRPr="006C3EF9" w:rsidRDefault="002D5EC5" w:rsidP="00CD5B87">
      <w:pPr>
        <w:pStyle w:val="ClaimPreamble"/>
      </w:pPr>
      <w:r w:rsidRPr="006C3EF9">
        <w:t xml:space="preserve">The method of any of the preceding claims, wherein step </w:t>
      </w:r>
      <w:r w:rsidR="00E7057C" w:rsidRPr="006C3EF9">
        <w:t>e</w:t>
      </w:r>
      <w:r w:rsidRPr="006C3EF9">
        <w:t>)</w:t>
      </w:r>
      <w:r w:rsidR="000557EB" w:rsidRPr="006C3EF9">
        <w:t xml:space="preserve"> of predicting a user demand at each station over a planning horizon is further based on a </w:t>
      </w:r>
      <w:r w:rsidR="005A1340" w:rsidRPr="006C3EF9">
        <w:t>forecasted weather condition</w:t>
      </w:r>
      <w:r w:rsidR="008B4189" w:rsidRPr="006C3EF9">
        <w:t xml:space="preserve">, the number of available idle vehicles currently at each station, the predicted number of </w:t>
      </w:r>
      <w:proofErr w:type="spellStart"/>
      <w:r w:rsidR="00156FE8" w:rsidRPr="006C3EF9">
        <w:t>en</w:t>
      </w:r>
      <w:proofErr w:type="spellEnd"/>
      <w:r w:rsidR="00156FE8" w:rsidRPr="006C3EF9">
        <w:t xml:space="preserve"> route</w:t>
      </w:r>
      <w:r w:rsidR="008B4189" w:rsidRPr="006C3EF9">
        <w:t xml:space="preserve"> vehicles that will become available idle vehicles within the planning horizon</w:t>
      </w:r>
      <w:r w:rsidR="00CD5B87" w:rsidRPr="006C3EF9">
        <w:t>.</w:t>
      </w:r>
    </w:p>
    <w:p w14:paraId="5ABC671D" w14:textId="376FFDBA" w:rsidR="003C45EE" w:rsidRPr="006C3EF9" w:rsidRDefault="00395081" w:rsidP="00441D20">
      <w:pPr>
        <w:pStyle w:val="ClaimPreamble"/>
      </w:pPr>
      <w:bookmarkStart w:id="14" w:name="_Ref143270683"/>
      <w:r w:rsidRPr="006C3EF9">
        <w:t xml:space="preserve">The method of any of the preceding claims, wherein step </w:t>
      </w:r>
      <w:r w:rsidR="00E7057C" w:rsidRPr="006C3EF9">
        <w:t>f</w:t>
      </w:r>
      <w:r w:rsidRPr="006C3EF9">
        <w:t xml:space="preserve">) of generating a vehicle rebalancing decision </w:t>
      </w:r>
      <w:r w:rsidR="00441D20" w:rsidRPr="006C3EF9">
        <w:t xml:space="preserve">comprises using a vehicle rebalancing model wherein the vehicle rebalancing model seeks to maximise an expected vehicle utilisation and </w:t>
      </w:r>
      <w:r w:rsidR="00252B4B" w:rsidRPr="006C3EF9">
        <w:t>a rebalancing affinity of idle vehicles.</w:t>
      </w:r>
      <w:bookmarkEnd w:id="14"/>
    </w:p>
    <w:p w14:paraId="40B65279" w14:textId="45F354E0" w:rsidR="006B2E2E" w:rsidRPr="006C3EF9" w:rsidRDefault="002D5EF6" w:rsidP="00925E58">
      <w:pPr>
        <w:pStyle w:val="ClaimPreamble"/>
      </w:pPr>
      <w:r w:rsidRPr="006C3EF9">
        <w:t xml:space="preserve">The </w:t>
      </w:r>
      <w:r w:rsidR="0022053A" w:rsidRPr="006C3EF9">
        <w:t xml:space="preserve">method of any of the preceding claims, wherein step </w:t>
      </w:r>
      <w:r w:rsidR="00E7057C" w:rsidRPr="006C3EF9">
        <w:t>f</w:t>
      </w:r>
      <w:r w:rsidR="0022053A" w:rsidRPr="006C3EF9">
        <w:t xml:space="preserve">) of generating a vehicle rebalancing decision is further based on </w:t>
      </w:r>
      <w:r w:rsidR="00935779" w:rsidRPr="006C3EF9">
        <w:t xml:space="preserve">a </w:t>
      </w:r>
      <w:r w:rsidR="00765FD8" w:rsidRPr="006C3EF9">
        <w:t>historic usage of each vehicle</w:t>
      </w:r>
      <w:r w:rsidR="009F5A4F" w:rsidRPr="006C3EF9">
        <w:t xml:space="preserve"> and/or</w:t>
      </w:r>
      <w:r w:rsidR="00935779" w:rsidRPr="006C3EF9">
        <w:t xml:space="preserve"> a battery </w:t>
      </w:r>
      <w:r w:rsidR="005B2626" w:rsidRPr="006C3EF9">
        <w:t>or fuel engine state-of-health</w:t>
      </w:r>
      <w:r w:rsidR="00765FD8" w:rsidRPr="006C3EF9">
        <w:t xml:space="preserve"> of each vehicle</w:t>
      </w:r>
      <w:r w:rsidR="00935779" w:rsidRPr="006C3EF9">
        <w:t>.</w:t>
      </w:r>
    </w:p>
    <w:p w14:paraId="37F2CFA5" w14:textId="34731496" w:rsidR="003770D3" w:rsidRPr="006C3EF9" w:rsidRDefault="00982A41" w:rsidP="004B3571">
      <w:pPr>
        <w:pStyle w:val="ClaimPreamble"/>
      </w:pPr>
      <w:bookmarkStart w:id="15" w:name="_Ref133933648"/>
      <w:r w:rsidRPr="006C3EF9">
        <w:t xml:space="preserve">The method of any of the preceding claims, </w:t>
      </w:r>
      <w:r w:rsidR="00C547E3" w:rsidRPr="006C3EF9">
        <w:t xml:space="preserve">wherein the vehicle movement operations </w:t>
      </w:r>
      <w:r w:rsidR="00B120C3" w:rsidRPr="006C3EF9">
        <w:t xml:space="preserve">are selected from </w:t>
      </w:r>
      <w:r w:rsidR="002E4C57" w:rsidRPr="006C3EF9">
        <w:t xml:space="preserve">a </w:t>
      </w:r>
      <w:r w:rsidR="00B120C3" w:rsidRPr="006C3EF9">
        <w:t>decision set comprising vehicle movement operations where</w:t>
      </w:r>
      <w:r w:rsidR="00EE6C63" w:rsidRPr="006C3EF9">
        <w:t>in</w:t>
      </w:r>
      <w:r w:rsidR="00B120C3" w:rsidRPr="006C3EF9">
        <w:t xml:space="preserve"> </w:t>
      </w:r>
      <w:r w:rsidR="008D654D" w:rsidRPr="006C3EF9">
        <w:t>a</w:t>
      </w:r>
      <w:r w:rsidR="00B120C3" w:rsidRPr="006C3EF9">
        <w:t xml:space="preserve"> </w:t>
      </w:r>
      <w:r w:rsidR="00EE6C63" w:rsidRPr="006C3EF9">
        <w:t xml:space="preserve">rebalanced </w:t>
      </w:r>
      <w:r w:rsidR="00B120C3" w:rsidRPr="006C3EF9">
        <w:t xml:space="preserve">vehicle is </w:t>
      </w:r>
      <w:r w:rsidR="00EE6C63" w:rsidRPr="006C3EF9">
        <w:t xml:space="preserve">estimated to </w:t>
      </w:r>
      <w:r w:rsidR="00B120C3" w:rsidRPr="006C3EF9">
        <w:t xml:space="preserve">able to arrive at its destination station within the planning horizon, and </w:t>
      </w:r>
      <w:r w:rsidR="008D654D" w:rsidRPr="006C3EF9">
        <w:t>an</w:t>
      </w:r>
      <w:r w:rsidR="00EE6C63" w:rsidRPr="006C3EF9">
        <w:t xml:space="preserve"> estimated energy level of the rebalanced vehicle </w:t>
      </w:r>
      <w:r w:rsidR="006F570F" w:rsidRPr="006C3EF9">
        <w:t xml:space="preserve">when arriving at its destination station </w:t>
      </w:r>
      <w:r w:rsidR="00EE6C63" w:rsidRPr="006C3EF9">
        <w:t>is above a predetermined threshold</w:t>
      </w:r>
      <w:r w:rsidR="006F570F" w:rsidRPr="006C3EF9">
        <w:t>.</w:t>
      </w:r>
      <w:bookmarkEnd w:id="15"/>
    </w:p>
    <w:p w14:paraId="4A41C29F" w14:textId="3F02F87C" w:rsidR="00D87287" w:rsidRPr="00C30D20" w:rsidRDefault="00D87287" w:rsidP="00C30D20">
      <w:pPr>
        <w:spacing w:line="259" w:lineRule="auto"/>
        <w:jc w:val="left"/>
        <w:rPr>
          <w:rFonts w:ascii="Arial" w:eastAsiaTheme="majorEastAsia" w:hAnsi="Arial" w:cs="Arial"/>
          <w:caps/>
          <w:szCs w:val="24"/>
        </w:rPr>
      </w:pPr>
    </w:p>
    <w:sectPr w:rsidR="00D87287" w:rsidRPr="00C30D20" w:rsidSect="001824A6">
      <w:headerReference w:type="default" r:id="rId11"/>
      <w:footerReference w:type="even" r:id="rId12"/>
      <w:footerReference w:type="default" r:id="rId13"/>
      <w:footerReference w:type="first" r:id="rId14"/>
      <w:pgSz w:w="11906" w:h="16838"/>
      <w:pgMar w:top="1134" w:right="1418" w:bottom="1247" w:left="1701" w:header="454" w:footer="709" w:gutter="0"/>
      <w:lnNumType w:countBy="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B255D" w14:textId="77777777" w:rsidR="006A4EC3" w:rsidRDefault="006A4EC3" w:rsidP="005667BF">
      <w:pPr>
        <w:spacing w:after="0" w:line="240" w:lineRule="auto"/>
      </w:pPr>
      <w:r>
        <w:separator/>
      </w:r>
    </w:p>
  </w:endnote>
  <w:endnote w:type="continuationSeparator" w:id="0">
    <w:p w14:paraId="119CF8E3" w14:textId="77777777" w:rsidR="006A4EC3" w:rsidRDefault="006A4EC3" w:rsidP="005667BF">
      <w:pPr>
        <w:spacing w:after="0" w:line="240" w:lineRule="auto"/>
      </w:pPr>
      <w:r>
        <w:continuationSeparator/>
      </w:r>
    </w:p>
  </w:endnote>
  <w:endnote w:type="continuationNotice" w:id="1">
    <w:p w14:paraId="2C3C649C" w14:textId="77777777" w:rsidR="006A4EC3" w:rsidRDefault="006A4EC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riam">
    <w:charset w:val="B1"/>
    <w:family w:val="swiss"/>
    <w:pitch w:val="variable"/>
    <w:sig w:usb0="00000803" w:usb1="00000000" w:usb2="00000000" w:usb3="00000000" w:csb0="00000021"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42F5A" w14:textId="56148A72" w:rsidR="000345A8" w:rsidRDefault="00F86B61">
    <w:pPr>
      <w:pStyle w:val="Footer"/>
    </w:pPr>
    <w:r>
      <w:rPr>
        <w:noProof/>
      </w:rPr>
      <mc:AlternateContent>
        <mc:Choice Requires="wps">
          <w:drawing>
            <wp:anchor distT="0" distB="0" distL="0" distR="0" simplePos="0" relativeHeight="251658241" behindDoc="0" locked="0" layoutInCell="1" allowOverlap="1" wp14:anchorId="6D101CDD" wp14:editId="287D746F">
              <wp:simplePos x="635" y="635"/>
              <wp:positionH relativeFrom="page">
                <wp:align>center</wp:align>
              </wp:positionH>
              <wp:positionV relativeFrom="page">
                <wp:align>bottom</wp:align>
              </wp:positionV>
              <wp:extent cx="443865" cy="443865"/>
              <wp:effectExtent l="0" t="0" r="3810" b="0"/>
              <wp:wrapNone/>
              <wp:docPr id="3" name="Text Box 3"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D50330A" w14:textId="48C2C92B" w:rsidR="00F86B61" w:rsidRPr="00F86B61" w:rsidRDefault="00F86B61" w:rsidP="00F86B61">
                          <w:pPr>
                            <w:spacing w:after="0"/>
                            <w:rPr>
                              <w:rFonts w:ascii="Arial" w:eastAsia="Arial" w:hAnsi="Arial" w:cs="Arial"/>
                              <w:noProof/>
                              <w:color w:val="000000"/>
                              <w:sz w:val="16"/>
                              <w:szCs w:val="16"/>
                            </w:rPr>
                          </w:pPr>
                          <w:r w:rsidRPr="00F86B61">
                            <w:rPr>
                              <w:rFonts w:ascii="Arial" w:eastAsia="Arial" w:hAnsi="Arial" w:cs="Arial"/>
                              <w:noProof/>
                              <w:color w:val="000000"/>
                              <w:sz w:val="16"/>
                              <w:szCs w:val="16"/>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D101CDD" id="_x0000_t202" coordsize="21600,21600" o:spt="202" path="m,l,21600r21600,l21600,xe">
              <v:stroke joinstyle="miter"/>
              <v:path gradientshapeok="t" o:connecttype="rect"/>
            </v:shapetype>
            <v:shape id="Text Box 3" o:spid="_x0000_s1026" type="#_x0000_t202" alt="Internal" style="position:absolute;left:0;text-align:left;margin-left:0;margin-top:0;width:34.95pt;height:34.95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fill o:detectmouseclick="t"/>
              <v:textbox style="mso-fit-shape-to-text:t" inset="0,0,0,15pt">
                <w:txbxContent>
                  <w:p w14:paraId="3D50330A" w14:textId="48C2C92B" w:rsidR="00F86B61" w:rsidRPr="00F86B61" w:rsidRDefault="00F86B61" w:rsidP="00F86B61">
                    <w:pPr>
                      <w:spacing w:after="0"/>
                      <w:rPr>
                        <w:rFonts w:ascii="Arial" w:eastAsia="Arial" w:hAnsi="Arial" w:cs="Arial"/>
                        <w:noProof/>
                        <w:color w:val="000000"/>
                        <w:sz w:val="16"/>
                        <w:szCs w:val="16"/>
                      </w:rPr>
                    </w:pPr>
                    <w:r w:rsidRPr="00F86B61">
                      <w:rPr>
                        <w:rFonts w:ascii="Arial" w:eastAsia="Arial" w:hAnsi="Arial" w:cs="Arial"/>
                        <w:noProof/>
                        <w:color w:val="000000"/>
                        <w:sz w:val="16"/>
                        <w:szCs w:val="16"/>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94BC0" w14:textId="47026336" w:rsidR="000345A8" w:rsidRDefault="00F86B61">
    <w:pPr>
      <w:pStyle w:val="Footer"/>
    </w:pPr>
    <w:r>
      <w:rPr>
        <w:noProof/>
      </w:rPr>
      <mc:AlternateContent>
        <mc:Choice Requires="wps">
          <w:drawing>
            <wp:anchor distT="0" distB="0" distL="0" distR="0" simplePos="0" relativeHeight="251658242" behindDoc="0" locked="0" layoutInCell="1" allowOverlap="1" wp14:anchorId="41A4E05D" wp14:editId="61CACA9D">
              <wp:simplePos x="1078302" y="10067026"/>
              <wp:positionH relativeFrom="page">
                <wp:align>center</wp:align>
              </wp:positionH>
              <wp:positionV relativeFrom="page">
                <wp:align>bottom</wp:align>
              </wp:positionV>
              <wp:extent cx="443865" cy="443865"/>
              <wp:effectExtent l="0" t="0" r="3810" b="0"/>
              <wp:wrapNone/>
              <wp:docPr id="7" name="Text Box 7"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83C58B" w14:textId="7E01181B" w:rsidR="00F86B61" w:rsidRPr="00F86B61" w:rsidRDefault="00F86B61" w:rsidP="00F86B61">
                          <w:pPr>
                            <w:spacing w:after="0"/>
                            <w:rPr>
                              <w:rFonts w:ascii="Arial" w:eastAsia="Arial" w:hAnsi="Arial" w:cs="Arial"/>
                              <w:noProof/>
                              <w:color w:val="000000"/>
                              <w:sz w:val="16"/>
                              <w:szCs w:val="16"/>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1A4E05D" id="_x0000_t202" coordsize="21600,21600" o:spt="202" path="m,l,21600r21600,l21600,xe">
              <v:stroke joinstyle="miter"/>
              <v:path gradientshapeok="t" o:connecttype="rect"/>
            </v:shapetype>
            <v:shape id="Text Box 7" o:spid="_x0000_s1027" type="#_x0000_t202" alt="Internal" style="position:absolute;left:0;text-align:left;margin-left:0;margin-top:0;width:34.95pt;height:34.95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5283C58B" w14:textId="7E01181B" w:rsidR="00F86B61" w:rsidRPr="00F86B61" w:rsidRDefault="00F86B61" w:rsidP="00F86B61">
                    <w:pPr>
                      <w:spacing w:after="0"/>
                      <w:rPr>
                        <w:rFonts w:ascii="Arial" w:eastAsia="Arial" w:hAnsi="Arial" w:cs="Arial"/>
                        <w:noProof/>
                        <w:color w:val="000000"/>
                        <w:sz w:val="16"/>
                        <w:szCs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7B82A" w14:textId="336AEA37" w:rsidR="000345A8" w:rsidRDefault="00F86B61">
    <w:pPr>
      <w:pStyle w:val="Footer"/>
    </w:pPr>
    <w:r>
      <w:rPr>
        <w:noProof/>
      </w:rPr>
      <mc:AlternateContent>
        <mc:Choice Requires="wps">
          <w:drawing>
            <wp:anchor distT="0" distB="0" distL="0" distR="0" simplePos="0" relativeHeight="251658240" behindDoc="0" locked="0" layoutInCell="1" allowOverlap="1" wp14:anchorId="27A82210" wp14:editId="6362BF2F">
              <wp:simplePos x="635" y="635"/>
              <wp:positionH relativeFrom="page">
                <wp:align>center</wp:align>
              </wp:positionH>
              <wp:positionV relativeFrom="page">
                <wp:align>bottom</wp:align>
              </wp:positionV>
              <wp:extent cx="443865" cy="443865"/>
              <wp:effectExtent l="0" t="0" r="3810" b="0"/>
              <wp:wrapNone/>
              <wp:docPr id="2" name="Text Box 2"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3D05CBB" w14:textId="7B824314" w:rsidR="00F86B61" w:rsidRPr="00F86B61" w:rsidRDefault="00F86B61" w:rsidP="00F86B61">
                          <w:pPr>
                            <w:spacing w:after="0"/>
                            <w:rPr>
                              <w:rFonts w:ascii="Arial" w:eastAsia="Arial" w:hAnsi="Arial" w:cs="Arial"/>
                              <w:noProof/>
                              <w:color w:val="000000"/>
                              <w:sz w:val="16"/>
                              <w:szCs w:val="16"/>
                            </w:rPr>
                          </w:pPr>
                          <w:r w:rsidRPr="00F86B61">
                            <w:rPr>
                              <w:rFonts w:ascii="Arial" w:eastAsia="Arial" w:hAnsi="Arial" w:cs="Arial"/>
                              <w:noProof/>
                              <w:color w:val="000000"/>
                              <w:sz w:val="16"/>
                              <w:szCs w:val="16"/>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7A82210" id="_x0000_t202" coordsize="21600,21600" o:spt="202" path="m,l,21600r21600,l21600,xe">
              <v:stroke joinstyle="miter"/>
              <v:path gradientshapeok="t" o:connecttype="rect"/>
            </v:shapetype>
            <v:shape id="Text Box 2" o:spid="_x0000_s1028" type="#_x0000_t202" alt="Internal" style="position:absolute;left:0;text-align:left;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fill o:detectmouseclick="t"/>
              <v:textbox style="mso-fit-shape-to-text:t" inset="0,0,0,15pt">
                <w:txbxContent>
                  <w:p w14:paraId="53D05CBB" w14:textId="7B824314" w:rsidR="00F86B61" w:rsidRPr="00F86B61" w:rsidRDefault="00F86B61" w:rsidP="00F86B61">
                    <w:pPr>
                      <w:spacing w:after="0"/>
                      <w:rPr>
                        <w:rFonts w:ascii="Arial" w:eastAsia="Arial" w:hAnsi="Arial" w:cs="Arial"/>
                        <w:noProof/>
                        <w:color w:val="000000"/>
                        <w:sz w:val="16"/>
                        <w:szCs w:val="16"/>
                      </w:rPr>
                    </w:pPr>
                    <w:r w:rsidRPr="00F86B61">
                      <w:rPr>
                        <w:rFonts w:ascii="Arial" w:eastAsia="Arial" w:hAnsi="Arial" w:cs="Arial"/>
                        <w:noProof/>
                        <w:color w:val="000000"/>
                        <w:sz w:val="16"/>
                        <w:szCs w:val="16"/>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42BDF" w14:textId="77777777" w:rsidR="006A4EC3" w:rsidRDefault="006A4EC3" w:rsidP="005667BF">
      <w:pPr>
        <w:spacing w:after="0" w:line="240" w:lineRule="auto"/>
      </w:pPr>
      <w:r>
        <w:separator/>
      </w:r>
    </w:p>
  </w:footnote>
  <w:footnote w:type="continuationSeparator" w:id="0">
    <w:p w14:paraId="0D93E045" w14:textId="77777777" w:rsidR="006A4EC3" w:rsidRDefault="006A4EC3" w:rsidP="005667BF">
      <w:pPr>
        <w:spacing w:after="0" w:line="240" w:lineRule="auto"/>
      </w:pPr>
      <w:r>
        <w:continuationSeparator/>
      </w:r>
    </w:p>
  </w:footnote>
  <w:footnote w:type="continuationNotice" w:id="1">
    <w:p w14:paraId="5431FFC3" w14:textId="77777777" w:rsidR="006A4EC3" w:rsidRDefault="006A4EC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4910783"/>
      <w:docPartObj>
        <w:docPartGallery w:val="Page Numbers (Top of Page)"/>
        <w:docPartUnique/>
      </w:docPartObj>
    </w:sdtPr>
    <w:sdtEndPr>
      <w:rPr>
        <w:noProof/>
      </w:rPr>
    </w:sdtEndPr>
    <w:sdtContent>
      <w:p w14:paraId="31F19B40" w14:textId="64216AC4" w:rsidR="0005618A" w:rsidRDefault="0005618A" w:rsidP="00A821FE">
        <w:pPr>
          <w:pStyle w:val="Header"/>
          <w:jc w:val="left"/>
          <w:rPr>
            <w:rFonts w:cs="Arial"/>
            <w:b/>
            <w:bCs/>
            <w:color w:val="FF0000"/>
          </w:rPr>
        </w:pPr>
      </w:p>
      <w:p w14:paraId="40AAA27A" w14:textId="77777777" w:rsidR="0005618A" w:rsidRDefault="0005618A" w:rsidP="00A821FE">
        <w:pPr>
          <w:pStyle w:val="Header"/>
          <w:jc w:val="left"/>
        </w:pPr>
      </w:p>
      <w:p w14:paraId="3D8C8D90" w14:textId="77777777" w:rsidR="0005618A" w:rsidRDefault="0005618A">
        <w:pPr>
          <w:pStyle w:val="Header"/>
          <w:jc w:val="center"/>
          <w:rPr>
            <w:noProof/>
          </w:rPr>
        </w:pPr>
        <w:r>
          <w:fldChar w:fldCharType="begin"/>
        </w:r>
        <w:r>
          <w:instrText xml:space="preserve"> PAGE   \* MERGEFORMAT </w:instrText>
        </w:r>
        <w:r>
          <w:fldChar w:fldCharType="separate"/>
        </w:r>
        <w:r>
          <w:rPr>
            <w:noProof/>
          </w:rPr>
          <w:t>2</w:t>
        </w:r>
        <w:r>
          <w:rPr>
            <w:noProof/>
          </w:rPr>
          <w:fldChar w:fldCharType="end"/>
        </w:r>
      </w:p>
      <w:p w14:paraId="5B2D0783" w14:textId="43F588C4" w:rsidR="0005618A" w:rsidRDefault="00000000">
        <w:pPr>
          <w:pStyle w:val="Header"/>
          <w:jc w:val="center"/>
        </w:pPr>
      </w:p>
    </w:sdtContent>
  </w:sdt>
  <w:p w14:paraId="4F435A8C" w14:textId="2AAE127D" w:rsidR="0005618A" w:rsidRPr="004B5DFB" w:rsidRDefault="0005618A" w:rsidP="00C638C0">
    <w:pPr>
      <w:pStyle w:val="Head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3C90"/>
    <w:multiLevelType w:val="hybridMultilevel"/>
    <w:tmpl w:val="671C3AC4"/>
    <w:lvl w:ilvl="0" w:tplc="4E4E6B2E">
      <w:start w:val="1"/>
      <w:numFmt w:val="upp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15:restartNumberingAfterBreak="0">
    <w:nsid w:val="036E31AF"/>
    <w:multiLevelType w:val="hybridMultilevel"/>
    <w:tmpl w:val="A0D46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556411"/>
    <w:multiLevelType w:val="hybridMultilevel"/>
    <w:tmpl w:val="5F1AC1BA"/>
    <w:lvl w:ilvl="0" w:tplc="DC6A6EAA">
      <w:start w:val="1"/>
      <mc:AlternateContent>
        <mc:Choice Requires="w14">
          <w:numFmt w:val="custom" w:format="0001, 0002, 0003, ..."/>
        </mc:Choice>
        <mc:Fallback>
          <w:numFmt w:val="decimal"/>
        </mc:Fallback>
      </mc:AlternateContent>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6BB508E"/>
    <w:multiLevelType w:val="hybridMultilevel"/>
    <w:tmpl w:val="735E4E76"/>
    <w:lvl w:ilvl="0" w:tplc="616CE99E">
      <w:start w:val="1"/>
      <w:numFmt w:val="decimal"/>
      <w:lvlText w:val="%1."/>
      <w:lvlJc w:val="left"/>
      <w:pPr>
        <w:ind w:left="720" w:hanging="360"/>
      </w:pPr>
    </w:lvl>
    <w:lvl w:ilvl="1" w:tplc="11764F62">
      <w:start w:val="1"/>
      <w:numFmt w:val="lowerLetter"/>
      <w:lvlText w:val="%2."/>
      <w:lvlJc w:val="left"/>
      <w:pPr>
        <w:ind w:left="1440" w:hanging="360"/>
      </w:pPr>
    </w:lvl>
    <w:lvl w:ilvl="2" w:tplc="CD0CE5CA">
      <w:start w:val="1"/>
      <w:numFmt w:val="lowerRoman"/>
      <w:lvlText w:val="%3."/>
      <w:lvlJc w:val="right"/>
      <w:pPr>
        <w:ind w:left="2160" w:hanging="180"/>
      </w:pPr>
    </w:lvl>
    <w:lvl w:ilvl="3" w:tplc="2D28C12E">
      <w:start w:val="1"/>
      <w:numFmt w:val="decimal"/>
      <w:lvlText w:val="%4."/>
      <w:lvlJc w:val="left"/>
      <w:pPr>
        <w:ind w:left="2880" w:hanging="360"/>
      </w:pPr>
    </w:lvl>
    <w:lvl w:ilvl="4" w:tplc="B91AA3F4">
      <w:start w:val="1"/>
      <w:numFmt w:val="lowerLetter"/>
      <w:lvlText w:val="%5."/>
      <w:lvlJc w:val="left"/>
      <w:pPr>
        <w:ind w:left="3600" w:hanging="360"/>
      </w:pPr>
    </w:lvl>
    <w:lvl w:ilvl="5" w:tplc="66762EE4">
      <w:start w:val="1"/>
      <w:numFmt w:val="lowerRoman"/>
      <w:lvlText w:val="%6."/>
      <w:lvlJc w:val="right"/>
      <w:pPr>
        <w:ind w:left="4320" w:hanging="180"/>
      </w:pPr>
    </w:lvl>
    <w:lvl w:ilvl="6" w:tplc="5BDEBDC2">
      <w:start w:val="1"/>
      <w:numFmt w:val="decimal"/>
      <w:lvlText w:val="%7."/>
      <w:lvlJc w:val="left"/>
      <w:pPr>
        <w:ind w:left="5040" w:hanging="360"/>
      </w:pPr>
    </w:lvl>
    <w:lvl w:ilvl="7" w:tplc="357C4FFE">
      <w:start w:val="1"/>
      <w:numFmt w:val="lowerLetter"/>
      <w:lvlText w:val="%8."/>
      <w:lvlJc w:val="left"/>
      <w:pPr>
        <w:ind w:left="5760" w:hanging="360"/>
      </w:pPr>
    </w:lvl>
    <w:lvl w:ilvl="8" w:tplc="4E8E05D0">
      <w:start w:val="1"/>
      <w:numFmt w:val="lowerRoman"/>
      <w:lvlText w:val="%9."/>
      <w:lvlJc w:val="right"/>
      <w:pPr>
        <w:ind w:left="6480" w:hanging="180"/>
      </w:pPr>
    </w:lvl>
  </w:abstractNum>
  <w:abstractNum w:abstractNumId="4" w15:restartNumberingAfterBreak="0">
    <w:nsid w:val="09E241A0"/>
    <w:multiLevelType w:val="multilevel"/>
    <w:tmpl w:val="A3C8C7A6"/>
    <w:lvl w:ilvl="0">
      <w:start w:val="1"/>
      <w:numFmt w:val="decimal"/>
      <w:lvlText w:val="[%1]"/>
      <w:lvlJc w:val="left"/>
      <w:pPr>
        <w:ind w:left="0" w:firstLine="0"/>
      </w:pPr>
    </w:lvl>
    <w:lvl w:ilvl="1">
      <w:start w:val="1"/>
      <w:numFmt w:val="lowerLetter"/>
      <w:lvlText w:val="%2."/>
      <w:lvlJc w:val="left"/>
      <w:pPr>
        <w:ind w:left="5670" w:hanging="360"/>
      </w:pPr>
    </w:lvl>
    <w:lvl w:ilvl="2">
      <w:start w:val="1"/>
      <w:numFmt w:val="lowerRoman"/>
      <w:lvlText w:val="%3."/>
      <w:lvlJc w:val="right"/>
      <w:pPr>
        <w:ind w:left="6390" w:hanging="180"/>
      </w:pPr>
    </w:lvl>
    <w:lvl w:ilvl="3">
      <w:start w:val="1"/>
      <w:numFmt w:val="decimal"/>
      <w:lvlText w:val="%4."/>
      <w:lvlJc w:val="left"/>
      <w:pPr>
        <w:ind w:left="7110" w:hanging="360"/>
      </w:pPr>
    </w:lvl>
    <w:lvl w:ilvl="4">
      <w:start w:val="1"/>
      <w:numFmt w:val="lowerLetter"/>
      <w:lvlText w:val="%5."/>
      <w:lvlJc w:val="left"/>
      <w:pPr>
        <w:ind w:left="7830" w:hanging="360"/>
      </w:pPr>
    </w:lvl>
    <w:lvl w:ilvl="5">
      <w:start w:val="1"/>
      <w:numFmt w:val="lowerRoman"/>
      <w:lvlText w:val="%6."/>
      <w:lvlJc w:val="right"/>
      <w:pPr>
        <w:ind w:left="8550" w:hanging="180"/>
      </w:pPr>
    </w:lvl>
    <w:lvl w:ilvl="6">
      <w:start w:val="1"/>
      <w:numFmt w:val="decimal"/>
      <w:lvlText w:val="%7."/>
      <w:lvlJc w:val="left"/>
      <w:pPr>
        <w:ind w:left="9270" w:hanging="360"/>
      </w:pPr>
    </w:lvl>
    <w:lvl w:ilvl="7">
      <w:start w:val="1"/>
      <w:numFmt w:val="lowerLetter"/>
      <w:lvlText w:val="%8."/>
      <w:lvlJc w:val="left"/>
      <w:pPr>
        <w:ind w:left="9990" w:hanging="360"/>
      </w:pPr>
    </w:lvl>
    <w:lvl w:ilvl="8">
      <w:start w:val="1"/>
      <w:numFmt w:val="lowerRoman"/>
      <w:lvlText w:val="%9."/>
      <w:lvlJc w:val="right"/>
      <w:pPr>
        <w:ind w:left="10710" w:hanging="180"/>
      </w:pPr>
    </w:lvl>
  </w:abstractNum>
  <w:abstractNum w:abstractNumId="5" w15:restartNumberingAfterBreak="0">
    <w:nsid w:val="134628F0"/>
    <w:multiLevelType w:val="hybridMultilevel"/>
    <w:tmpl w:val="99327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1D62A2"/>
    <w:multiLevelType w:val="hybridMultilevel"/>
    <w:tmpl w:val="4E1280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7F264B"/>
    <w:multiLevelType w:val="hybridMultilevel"/>
    <w:tmpl w:val="76202FE6"/>
    <w:lvl w:ilvl="0" w:tplc="EA520908">
      <w:start w:val="1"/>
      <w:numFmt w:val="bullet"/>
      <w:lvlText w:val="›"/>
      <w:lvlJc w:val="left"/>
      <w:pPr>
        <w:tabs>
          <w:tab w:val="num" w:pos="720"/>
        </w:tabs>
        <w:ind w:left="720" w:hanging="360"/>
      </w:pPr>
      <w:rPr>
        <w:rFonts w:ascii="Arial" w:hAnsi="Arial" w:hint="default"/>
      </w:rPr>
    </w:lvl>
    <w:lvl w:ilvl="1" w:tplc="E4D67134">
      <w:start w:val="1"/>
      <w:numFmt w:val="bullet"/>
      <w:lvlText w:val="›"/>
      <w:lvlJc w:val="left"/>
      <w:pPr>
        <w:tabs>
          <w:tab w:val="num" w:pos="1440"/>
        </w:tabs>
        <w:ind w:left="1440" w:hanging="360"/>
      </w:pPr>
      <w:rPr>
        <w:rFonts w:ascii="Arial" w:hAnsi="Arial" w:hint="default"/>
      </w:rPr>
    </w:lvl>
    <w:lvl w:ilvl="2" w:tplc="66CAB112" w:tentative="1">
      <w:start w:val="1"/>
      <w:numFmt w:val="bullet"/>
      <w:lvlText w:val="›"/>
      <w:lvlJc w:val="left"/>
      <w:pPr>
        <w:tabs>
          <w:tab w:val="num" w:pos="2160"/>
        </w:tabs>
        <w:ind w:left="2160" w:hanging="360"/>
      </w:pPr>
      <w:rPr>
        <w:rFonts w:ascii="Arial" w:hAnsi="Arial" w:hint="default"/>
      </w:rPr>
    </w:lvl>
    <w:lvl w:ilvl="3" w:tplc="86EC7E86" w:tentative="1">
      <w:start w:val="1"/>
      <w:numFmt w:val="bullet"/>
      <w:lvlText w:val="›"/>
      <w:lvlJc w:val="left"/>
      <w:pPr>
        <w:tabs>
          <w:tab w:val="num" w:pos="2880"/>
        </w:tabs>
        <w:ind w:left="2880" w:hanging="360"/>
      </w:pPr>
      <w:rPr>
        <w:rFonts w:ascii="Arial" w:hAnsi="Arial" w:hint="default"/>
      </w:rPr>
    </w:lvl>
    <w:lvl w:ilvl="4" w:tplc="49BAF4D2" w:tentative="1">
      <w:start w:val="1"/>
      <w:numFmt w:val="bullet"/>
      <w:lvlText w:val="›"/>
      <w:lvlJc w:val="left"/>
      <w:pPr>
        <w:tabs>
          <w:tab w:val="num" w:pos="3600"/>
        </w:tabs>
        <w:ind w:left="3600" w:hanging="360"/>
      </w:pPr>
      <w:rPr>
        <w:rFonts w:ascii="Arial" w:hAnsi="Arial" w:hint="default"/>
      </w:rPr>
    </w:lvl>
    <w:lvl w:ilvl="5" w:tplc="B680E0A2" w:tentative="1">
      <w:start w:val="1"/>
      <w:numFmt w:val="bullet"/>
      <w:lvlText w:val="›"/>
      <w:lvlJc w:val="left"/>
      <w:pPr>
        <w:tabs>
          <w:tab w:val="num" w:pos="4320"/>
        </w:tabs>
        <w:ind w:left="4320" w:hanging="360"/>
      </w:pPr>
      <w:rPr>
        <w:rFonts w:ascii="Arial" w:hAnsi="Arial" w:hint="default"/>
      </w:rPr>
    </w:lvl>
    <w:lvl w:ilvl="6" w:tplc="6A6655A4" w:tentative="1">
      <w:start w:val="1"/>
      <w:numFmt w:val="bullet"/>
      <w:lvlText w:val="›"/>
      <w:lvlJc w:val="left"/>
      <w:pPr>
        <w:tabs>
          <w:tab w:val="num" w:pos="5040"/>
        </w:tabs>
        <w:ind w:left="5040" w:hanging="360"/>
      </w:pPr>
      <w:rPr>
        <w:rFonts w:ascii="Arial" w:hAnsi="Arial" w:hint="default"/>
      </w:rPr>
    </w:lvl>
    <w:lvl w:ilvl="7" w:tplc="F2F2DCBE" w:tentative="1">
      <w:start w:val="1"/>
      <w:numFmt w:val="bullet"/>
      <w:lvlText w:val="›"/>
      <w:lvlJc w:val="left"/>
      <w:pPr>
        <w:tabs>
          <w:tab w:val="num" w:pos="5760"/>
        </w:tabs>
        <w:ind w:left="5760" w:hanging="360"/>
      </w:pPr>
      <w:rPr>
        <w:rFonts w:ascii="Arial" w:hAnsi="Arial" w:hint="default"/>
      </w:rPr>
    </w:lvl>
    <w:lvl w:ilvl="8" w:tplc="1336500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E2E7146"/>
    <w:multiLevelType w:val="hybridMultilevel"/>
    <w:tmpl w:val="F6E65D0C"/>
    <w:lvl w:ilvl="0" w:tplc="8A2E67BC">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47717DF"/>
    <w:multiLevelType w:val="hybridMultilevel"/>
    <w:tmpl w:val="EA3EF34C"/>
    <w:lvl w:ilvl="0" w:tplc="4809000F">
      <w:start w:val="1"/>
      <w:numFmt w:val="decimal"/>
      <w:lvlText w:val="%1."/>
      <w:lvlJc w:val="left"/>
      <w:pPr>
        <w:ind w:left="720" w:hanging="360"/>
      </w:pPr>
    </w:lvl>
    <w:lvl w:ilvl="1" w:tplc="48090019">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0" w15:restartNumberingAfterBreak="0">
    <w:nsid w:val="31D56581"/>
    <w:multiLevelType w:val="hybridMultilevel"/>
    <w:tmpl w:val="A2CAA3DE"/>
    <w:lvl w:ilvl="0" w:tplc="538C965E">
      <w:start w:val="1"/>
      <w:numFmt w:val="lowerRoman"/>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 w15:restartNumberingAfterBreak="0">
    <w:nsid w:val="374D4368"/>
    <w:multiLevelType w:val="hybridMultilevel"/>
    <w:tmpl w:val="24D08126"/>
    <w:lvl w:ilvl="0" w:tplc="605AF7E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3D454D66"/>
    <w:multiLevelType w:val="hybridMultilevel"/>
    <w:tmpl w:val="02B8BD0A"/>
    <w:lvl w:ilvl="0" w:tplc="C3C4EFC8">
      <w:start w:val="1"/>
      <w:numFmt w:val="decimal"/>
      <w:pStyle w:val="ClaimPreamble"/>
      <w:lvlText w:val="%1."/>
      <w:lvlJc w:val="left"/>
      <w:pPr>
        <w:ind w:left="720" w:hanging="360"/>
      </w:pPr>
    </w:lvl>
    <w:lvl w:ilvl="1" w:tplc="48090019">
      <w:start w:val="1"/>
      <w:numFmt w:val="lowerLetter"/>
      <w:lvlText w:val="%2."/>
      <w:lvlJc w:val="left"/>
      <w:pPr>
        <w:ind w:left="1440" w:hanging="360"/>
      </w:pPr>
    </w:lvl>
    <w:lvl w:ilvl="2" w:tplc="4809001B">
      <w:start w:val="1"/>
      <w:numFmt w:val="lowerRoman"/>
      <w:lvlText w:val="%3."/>
      <w:lvlJc w:val="right"/>
      <w:pPr>
        <w:ind w:left="2160" w:hanging="180"/>
      </w:pPr>
    </w:lvl>
    <w:lvl w:ilvl="3" w:tplc="4809000F">
      <w:start w:val="1"/>
      <w:numFmt w:val="decimal"/>
      <w:lvlText w:val="%4."/>
      <w:lvlJc w:val="left"/>
      <w:pPr>
        <w:ind w:left="2880" w:hanging="360"/>
      </w:pPr>
    </w:lvl>
    <w:lvl w:ilvl="4" w:tplc="48090019">
      <w:start w:val="1"/>
      <w:numFmt w:val="lowerLetter"/>
      <w:lvlText w:val="%5."/>
      <w:lvlJc w:val="left"/>
      <w:pPr>
        <w:ind w:left="3600" w:hanging="360"/>
      </w:pPr>
    </w:lvl>
    <w:lvl w:ilvl="5" w:tplc="4809001B">
      <w:start w:val="1"/>
      <w:numFmt w:val="lowerRoman"/>
      <w:lvlText w:val="%6."/>
      <w:lvlJc w:val="right"/>
      <w:pPr>
        <w:ind w:left="4320" w:hanging="180"/>
      </w:pPr>
    </w:lvl>
    <w:lvl w:ilvl="6" w:tplc="4809000F">
      <w:start w:val="1"/>
      <w:numFmt w:val="decimal"/>
      <w:lvlText w:val="%7."/>
      <w:lvlJc w:val="left"/>
      <w:pPr>
        <w:ind w:left="5040" w:hanging="360"/>
      </w:pPr>
    </w:lvl>
    <w:lvl w:ilvl="7" w:tplc="48090019">
      <w:start w:val="1"/>
      <w:numFmt w:val="lowerLetter"/>
      <w:lvlText w:val="%8."/>
      <w:lvlJc w:val="left"/>
      <w:pPr>
        <w:ind w:left="5760" w:hanging="360"/>
      </w:pPr>
    </w:lvl>
    <w:lvl w:ilvl="8" w:tplc="4809001B">
      <w:start w:val="1"/>
      <w:numFmt w:val="lowerRoman"/>
      <w:lvlText w:val="%9."/>
      <w:lvlJc w:val="right"/>
      <w:pPr>
        <w:ind w:left="6480" w:hanging="180"/>
      </w:pPr>
    </w:lvl>
  </w:abstractNum>
  <w:abstractNum w:abstractNumId="13" w15:restartNumberingAfterBreak="0">
    <w:nsid w:val="41BD3B23"/>
    <w:multiLevelType w:val="hybridMultilevel"/>
    <w:tmpl w:val="B136111C"/>
    <w:lvl w:ilvl="0" w:tplc="AED23EEC">
      <w:start w:val="1"/>
      <w:numFmt w:val="decimalZero"/>
      <w:pStyle w:val="BodyText"/>
      <w:lvlText w:val="[00%1]"/>
      <w:lvlJc w:val="left"/>
      <w:pPr>
        <w:tabs>
          <w:tab w:val="num" w:pos="720"/>
        </w:tabs>
        <w:ind w:left="0" w:firstLine="0"/>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 w:ilvl="1" w:tplc="4E882AF2">
      <w:start w:val="1"/>
      <w:numFmt w:val="bullet"/>
      <w:lvlText w:val="­"/>
      <w:lvlJc w:val="left"/>
      <w:pPr>
        <w:tabs>
          <w:tab w:val="num" w:pos="1440"/>
        </w:tabs>
        <w:ind w:left="1440" w:hanging="360"/>
      </w:pPr>
      <w:rPr>
        <w:rFonts w:hAnsi="Courier New"/>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15:restartNumberingAfterBreak="0">
    <w:nsid w:val="42836E86"/>
    <w:multiLevelType w:val="hybridMultilevel"/>
    <w:tmpl w:val="8DFEE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7A4709"/>
    <w:multiLevelType w:val="hybridMultilevel"/>
    <w:tmpl w:val="D8CCA20A"/>
    <w:lvl w:ilvl="0" w:tplc="538C965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C0387D"/>
    <w:multiLevelType w:val="hybridMultilevel"/>
    <w:tmpl w:val="C1FA40C4"/>
    <w:lvl w:ilvl="0" w:tplc="ED766F66">
      <w:start w:val="1"/>
      <w:numFmt w:val="bullet"/>
      <w:lvlText w:val="›"/>
      <w:lvlJc w:val="left"/>
      <w:pPr>
        <w:tabs>
          <w:tab w:val="num" w:pos="720"/>
        </w:tabs>
        <w:ind w:left="720" w:hanging="360"/>
      </w:pPr>
      <w:rPr>
        <w:rFonts w:ascii="Arial" w:hAnsi="Arial" w:hint="default"/>
      </w:rPr>
    </w:lvl>
    <w:lvl w:ilvl="1" w:tplc="2B0A98D4" w:tentative="1">
      <w:start w:val="1"/>
      <w:numFmt w:val="bullet"/>
      <w:lvlText w:val="›"/>
      <w:lvlJc w:val="left"/>
      <w:pPr>
        <w:tabs>
          <w:tab w:val="num" w:pos="1440"/>
        </w:tabs>
        <w:ind w:left="1440" w:hanging="360"/>
      </w:pPr>
      <w:rPr>
        <w:rFonts w:ascii="Arial" w:hAnsi="Arial" w:hint="default"/>
      </w:rPr>
    </w:lvl>
    <w:lvl w:ilvl="2" w:tplc="7AA236D0">
      <w:start w:val="1"/>
      <w:numFmt w:val="bullet"/>
      <w:lvlText w:val="›"/>
      <w:lvlJc w:val="left"/>
      <w:pPr>
        <w:tabs>
          <w:tab w:val="num" w:pos="2160"/>
        </w:tabs>
        <w:ind w:left="2160" w:hanging="360"/>
      </w:pPr>
      <w:rPr>
        <w:rFonts w:ascii="Arial" w:hAnsi="Arial" w:hint="default"/>
      </w:rPr>
    </w:lvl>
    <w:lvl w:ilvl="3" w:tplc="3A60E738">
      <w:numFmt w:val="bullet"/>
      <w:lvlText w:val="›"/>
      <w:lvlJc w:val="left"/>
      <w:pPr>
        <w:tabs>
          <w:tab w:val="num" w:pos="2880"/>
        </w:tabs>
        <w:ind w:left="2880" w:hanging="360"/>
      </w:pPr>
      <w:rPr>
        <w:rFonts w:ascii="Arial" w:hAnsi="Arial" w:hint="default"/>
      </w:rPr>
    </w:lvl>
    <w:lvl w:ilvl="4" w:tplc="F10E5C16">
      <w:start w:val="1"/>
      <w:numFmt w:val="lowerRoman"/>
      <w:lvlText w:val="%5."/>
      <w:lvlJc w:val="right"/>
      <w:pPr>
        <w:tabs>
          <w:tab w:val="num" w:pos="3600"/>
        </w:tabs>
        <w:ind w:left="3600" w:hanging="360"/>
      </w:pPr>
    </w:lvl>
    <w:lvl w:ilvl="5" w:tplc="1E2841F4" w:tentative="1">
      <w:start w:val="1"/>
      <w:numFmt w:val="bullet"/>
      <w:lvlText w:val="›"/>
      <w:lvlJc w:val="left"/>
      <w:pPr>
        <w:tabs>
          <w:tab w:val="num" w:pos="4320"/>
        </w:tabs>
        <w:ind w:left="4320" w:hanging="360"/>
      </w:pPr>
      <w:rPr>
        <w:rFonts w:ascii="Arial" w:hAnsi="Arial" w:hint="default"/>
      </w:rPr>
    </w:lvl>
    <w:lvl w:ilvl="6" w:tplc="BC5A501E" w:tentative="1">
      <w:start w:val="1"/>
      <w:numFmt w:val="bullet"/>
      <w:lvlText w:val="›"/>
      <w:lvlJc w:val="left"/>
      <w:pPr>
        <w:tabs>
          <w:tab w:val="num" w:pos="5040"/>
        </w:tabs>
        <w:ind w:left="5040" w:hanging="360"/>
      </w:pPr>
      <w:rPr>
        <w:rFonts w:ascii="Arial" w:hAnsi="Arial" w:hint="default"/>
      </w:rPr>
    </w:lvl>
    <w:lvl w:ilvl="7" w:tplc="15224000" w:tentative="1">
      <w:start w:val="1"/>
      <w:numFmt w:val="bullet"/>
      <w:lvlText w:val="›"/>
      <w:lvlJc w:val="left"/>
      <w:pPr>
        <w:tabs>
          <w:tab w:val="num" w:pos="5760"/>
        </w:tabs>
        <w:ind w:left="5760" w:hanging="360"/>
      </w:pPr>
      <w:rPr>
        <w:rFonts w:ascii="Arial" w:hAnsi="Arial" w:hint="default"/>
      </w:rPr>
    </w:lvl>
    <w:lvl w:ilvl="8" w:tplc="9DC07E6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C59469E"/>
    <w:multiLevelType w:val="hybridMultilevel"/>
    <w:tmpl w:val="C85E390C"/>
    <w:lvl w:ilvl="0" w:tplc="F9968FE2">
      <w:start w:val="1"/>
      <w:numFmt w:val="bullet"/>
      <w:lvlText w:val="›"/>
      <w:lvlJc w:val="left"/>
      <w:pPr>
        <w:tabs>
          <w:tab w:val="num" w:pos="720"/>
        </w:tabs>
        <w:ind w:left="720" w:hanging="360"/>
      </w:pPr>
      <w:rPr>
        <w:rFonts w:ascii="Arial" w:hAnsi="Arial" w:hint="default"/>
      </w:rPr>
    </w:lvl>
    <w:lvl w:ilvl="1" w:tplc="4C0CECF8">
      <w:start w:val="1"/>
      <w:numFmt w:val="bullet"/>
      <w:lvlText w:val="›"/>
      <w:lvlJc w:val="left"/>
      <w:pPr>
        <w:tabs>
          <w:tab w:val="num" w:pos="1440"/>
        </w:tabs>
        <w:ind w:left="1440" w:hanging="360"/>
      </w:pPr>
      <w:rPr>
        <w:rFonts w:ascii="Arial" w:hAnsi="Arial" w:hint="default"/>
      </w:rPr>
    </w:lvl>
    <w:lvl w:ilvl="2" w:tplc="85C0B35E" w:tentative="1">
      <w:start w:val="1"/>
      <w:numFmt w:val="bullet"/>
      <w:lvlText w:val="›"/>
      <w:lvlJc w:val="left"/>
      <w:pPr>
        <w:tabs>
          <w:tab w:val="num" w:pos="2160"/>
        </w:tabs>
        <w:ind w:left="2160" w:hanging="360"/>
      </w:pPr>
      <w:rPr>
        <w:rFonts w:ascii="Arial" w:hAnsi="Arial" w:hint="default"/>
      </w:rPr>
    </w:lvl>
    <w:lvl w:ilvl="3" w:tplc="AA424718" w:tentative="1">
      <w:start w:val="1"/>
      <w:numFmt w:val="bullet"/>
      <w:lvlText w:val="›"/>
      <w:lvlJc w:val="left"/>
      <w:pPr>
        <w:tabs>
          <w:tab w:val="num" w:pos="2880"/>
        </w:tabs>
        <w:ind w:left="2880" w:hanging="360"/>
      </w:pPr>
      <w:rPr>
        <w:rFonts w:ascii="Arial" w:hAnsi="Arial" w:hint="default"/>
      </w:rPr>
    </w:lvl>
    <w:lvl w:ilvl="4" w:tplc="CD421B02" w:tentative="1">
      <w:start w:val="1"/>
      <w:numFmt w:val="bullet"/>
      <w:lvlText w:val="›"/>
      <w:lvlJc w:val="left"/>
      <w:pPr>
        <w:tabs>
          <w:tab w:val="num" w:pos="3600"/>
        </w:tabs>
        <w:ind w:left="3600" w:hanging="360"/>
      </w:pPr>
      <w:rPr>
        <w:rFonts w:ascii="Arial" w:hAnsi="Arial" w:hint="default"/>
      </w:rPr>
    </w:lvl>
    <w:lvl w:ilvl="5" w:tplc="633A47F4" w:tentative="1">
      <w:start w:val="1"/>
      <w:numFmt w:val="bullet"/>
      <w:lvlText w:val="›"/>
      <w:lvlJc w:val="left"/>
      <w:pPr>
        <w:tabs>
          <w:tab w:val="num" w:pos="4320"/>
        </w:tabs>
        <w:ind w:left="4320" w:hanging="360"/>
      </w:pPr>
      <w:rPr>
        <w:rFonts w:ascii="Arial" w:hAnsi="Arial" w:hint="default"/>
      </w:rPr>
    </w:lvl>
    <w:lvl w:ilvl="6" w:tplc="D062FA30" w:tentative="1">
      <w:start w:val="1"/>
      <w:numFmt w:val="bullet"/>
      <w:lvlText w:val="›"/>
      <w:lvlJc w:val="left"/>
      <w:pPr>
        <w:tabs>
          <w:tab w:val="num" w:pos="5040"/>
        </w:tabs>
        <w:ind w:left="5040" w:hanging="360"/>
      </w:pPr>
      <w:rPr>
        <w:rFonts w:ascii="Arial" w:hAnsi="Arial" w:hint="default"/>
      </w:rPr>
    </w:lvl>
    <w:lvl w:ilvl="7" w:tplc="BE0691D0" w:tentative="1">
      <w:start w:val="1"/>
      <w:numFmt w:val="bullet"/>
      <w:lvlText w:val="›"/>
      <w:lvlJc w:val="left"/>
      <w:pPr>
        <w:tabs>
          <w:tab w:val="num" w:pos="5760"/>
        </w:tabs>
        <w:ind w:left="5760" w:hanging="360"/>
      </w:pPr>
      <w:rPr>
        <w:rFonts w:ascii="Arial" w:hAnsi="Arial" w:hint="default"/>
      </w:rPr>
    </w:lvl>
    <w:lvl w:ilvl="8" w:tplc="85987E8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01F7F90"/>
    <w:multiLevelType w:val="hybridMultilevel"/>
    <w:tmpl w:val="67D6FDB6"/>
    <w:lvl w:ilvl="0" w:tplc="69C28D48">
      <w:start w:val="1"/>
      <mc:AlternateContent>
        <mc:Choice Requires="w14">
          <w:numFmt w:val="custom" w:format="0001, 0002, 0003, ..."/>
        </mc:Choice>
        <mc:Fallback>
          <w:numFmt w:val="decimal"/>
        </mc:Fallback>
      </mc:AlternateContent>
      <w:lvlText w:val="[%1]"/>
      <w:lvlJc w:val="left"/>
      <w:pPr>
        <w:ind w:left="1429" w:hanging="360"/>
      </w:pPr>
      <w:rPr>
        <w:rFonts w:ascii="Times New Roman" w:hAnsi="Times New Roman" w:cs="Times New Roman" w:hint="default"/>
        <w:b/>
        <w:i w:val="0"/>
        <w:color w:val="auto"/>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19" w15:restartNumberingAfterBreak="0">
    <w:nsid w:val="5EE96842"/>
    <w:multiLevelType w:val="hybridMultilevel"/>
    <w:tmpl w:val="4F329654"/>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0" w15:restartNumberingAfterBreak="0">
    <w:nsid w:val="67003DFF"/>
    <w:multiLevelType w:val="hybridMultilevel"/>
    <w:tmpl w:val="C18A664A"/>
    <w:lvl w:ilvl="0" w:tplc="0BF4FFBE">
      <w:start w:val="1"/>
      <w:numFmt w:val="upperLetter"/>
      <w:lvlText w:val="(%1)"/>
      <w:lvlJc w:val="left"/>
      <w:pPr>
        <w:ind w:left="851" w:hanging="491"/>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1" w15:restartNumberingAfterBreak="0">
    <w:nsid w:val="67A162EE"/>
    <w:multiLevelType w:val="hybridMultilevel"/>
    <w:tmpl w:val="22D25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A2C5D11"/>
    <w:multiLevelType w:val="hybridMultilevel"/>
    <w:tmpl w:val="346C7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B3E7AE6"/>
    <w:multiLevelType w:val="hybridMultilevel"/>
    <w:tmpl w:val="2FEE0FC8"/>
    <w:lvl w:ilvl="0" w:tplc="EDB49D96">
      <w:start w:val="1"/>
      <mc:AlternateContent>
        <mc:Choice Requires="w14">
          <w:numFmt w:val="custom" w:format="0001, 0002, 0003, ..."/>
        </mc:Choice>
        <mc:Fallback>
          <w:numFmt w:val="decimal"/>
        </mc:Fallback>
      </mc:AlternateContent>
      <w:pStyle w:val="Paragraphs"/>
      <w:lvlText w:val="[%1]"/>
      <w:lvlJc w:val="left"/>
      <w:pPr>
        <w:ind w:left="851" w:firstLine="0"/>
      </w:pPr>
      <w:rPr>
        <w:rFonts w:ascii="Times New Roman" w:hAnsi="Times New Roman" w:cs="Times New Roman" w:hint="default"/>
        <w:sz w:val="24"/>
        <w:szCs w:val="24"/>
      </w:rPr>
    </w:lvl>
    <w:lvl w:ilvl="1" w:tplc="04090019">
      <w:start w:val="1"/>
      <w:numFmt w:val="lowerLetter"/>
      <w:lvlText w:val="%2."/>
      <w:lvlJc w:val="left"/>
      <w:pPr>
        <w:ind w:left="5670" w:hanging="360"/>
      </w:pPr>
    </w:lvl>
    <w:lvl w:ilvl="2" w:tplc="0409001B">
      <w:start w:val="1"/>
      <w:numFmt w:val="lowerRoman"/>
      <w:lvlText w:val="%3."/>
      <w:lvlJc w:val="right"/>
      <w:pPr>
        <w:ind w:left="6390" w:hanging="180"/>
      </w:pPr>
    </w:lvl>
    <w:lvl w:ilvl="3" w:tplc="0409000F">
      <w:start w:val="1"/>
      <w:numFmt w:val="decimal"/>
      <w:lvlText w:val="%4."/>
      <w:lvlJc w:val="left"/>
      <w:pPr>
        <w:ind w:left="7110" w:hanging="360"/>
      </w:pPr>
    </w:lvl>
    <w:lvl w:ilvl="4" w:tplc="04090019">
      <w:start w:val="1"/>
      <w:numFmt w:val="lowerLetter"/>
      <w:lvlText w:val="%5."/>
      <w:lvlJc w:val="left"/>
      <w:pPr>
        <w:ind w:left="7830" w:hanging="360"/>
      </w:pPr>
    </w:lvl>
    <w:lvl w:ilvl="5" w:tplc="0409001B" w:tentative="1">
      <w:start w:val="1"/>
      <w:numFmt w:val="lowerRoman"/>
      <w:lvlText w:val="%6."/>
      <w:lvlJc w:val="right"/>
      <w:pPr>
        <w:ind w:left="8550" w:hanging="180"/>
      </w:pPr>
    </w:lvl>
    <w:lvl w:ilvl="6" w:tplc="0409000F" w:tentative="1">
      <w:start w:val="1"/>
      <w:numFmt w:val="decimal"/>
      <w:lvlText w:val="%7."/>
      <w:lvlJc w:val="left"/>
      <w:pPr>
        <w:ind w:left="9270" w:hanging="360"/>
      </w:pPr>
    </w:lvl>
    <w:lvl w:ilvl="7" w:tplc="04090019" w:tentative="1">
      <w:start w:val="1"/>
      <w:numFmt w:val="lowerLetter"/>
      <w:lvlText w:val="%8."/>
      <w:lvlJc w:val="left"/>
      <w:pPr>
        <w:ind w:left="9990" w:hanging="360"/>
      </w:pPr>
    </w:lvl>
    <w:lvl w:ilvl="8" w:tplc="0409001B" w:tentative="1">
      <w:start w:val="1"/>
      <w:numFmt w:val="lowerRoman"/>
      <w:lvlText w:val="%9."/>
      <w:lvlJc w:val="right"/>
      <w:pPr>
        <w:ind w:left="10710" w:hanging="180"/>
      </w:pPr>
    </w:lvl>
  </w:abstractNum>
  <w:abstractNum w:abstractNumId="24" w15:restartNumberingAfterBreak="0">
    <w:nsid w:val="6B7649C7"/>
    <w:multiLevelType w:val="hybridMultilevel"/>
    <w:tmpl w:val="0D0CC5FC"/>
    <w:lvl w:ilvl="0" w:tplc="CF78C66C">
      <w:start w:val="1"/>
      <mc:AlternateContent>
        <mc:Choice Requires="w14">
          <w:numFmt w:val="custom" w:format="0001, 0002, 0003, ..."/>
        </mc:Choice>
        <mc:Fallback>
          <w:numFmt w:val="decimal"/>
        </mc:Fallback>
      </mc:AlternateContent>
      <w:pStyle w:val="ListParagraph"/>
      <w:lvlText w:val="[%1]"/>
      <w:lvlJc w:val="left"/>
      <w:pPr>
        <w:ind w:left="0" w:firstLine="0"/>
      </w:pPr>
      <w:rPr>
        <w:rFonts w:ascii="Times New Roman" w:hAnsi="Times New Roman" w:cs="Times New Roman" w:hint="default"/>
        <w:b w:val="0"/>
        <w:bCs/>
        <w:i w:val="0"/>
        <w:color w:val="auto"/>
      </w:rPr>
    </w:lvl>
    <w:lvl w:ilvl="1" w:tplc="48090019">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5" w15:restartNumberingAfterBreak="0">
    <w:nsid w:val="779E423C"/>
    <w:multiLevelType w:val="hybridMultilevel"/>
    <w:tmpl w:val="5FCA5572"/>
    <w:lvl w:ilvl="0" w:tplc="4B9E5AD4">
      <w:start w:val="1"/>
      <w:numFmt w:val="bullet"/>
      <w:lvlText w:val="›"/>
      <w:lvlJc w:val="left"/>
      <w:pPr>
        <w:tabs>
          <w:tab w:val="num" w:pos="720"/>
        </w:tabs>
        <w:ind w:left="720" w:hanging="360"/>
      </w:pPr>
      <w:rPr>
        <w:rFonts w:ascii="Arial" w:hAnsi="Arial" w:hint="default"/>
      </w:rPr>
    </w:lvl>
    <w:lvl w:ilvl="1" w:tplc="05FABC42">
      <w:start w:val="1"/>
      <w:numFmt w:val="bullet"/>
      <w:lvlText w:val="›"/>
      <w:lvlJc w:val="left"/>
      <w:pPr>
        <w:tabs>
          <w:tab w:val="num" w:pos="1440"/>
        </w:tabs>
        <w:ind w:left="1440" w:hanging="360"/>
      </w:pPr>
      <w:rPr>
        <w:rFonts w:ascii="Arial" w:hAnsi="Arial" w:hint="default"/>
      </w:rPr>
    </w:lvl>
    <w:lvl w:ilvl="2" w:tplc="D85CF9F6" w:tentative="1">
      <w:start w:val="1"/>
      <w:numFmt w:val="bullet"/>
      <w:lvlText w:val="›"/>
      <w:lvlJc w:val="left"/>
      <w:pPr>
        <w:tabs>
          <w:tab w:val="num" w:pos="2160"/>
        </w:tabs>
        <w:ind w:left="2160" w:hanging="360"/>
      </w:pPr>
      <w:rPr>
        <w:rFonts w:ascii="Arial" w:hAnsi="Arial" w:hint="default"/>
      </w:rPr>
    </w:lvl>
    <w:lvl w:ilvl="3" w:tplc="F48C5874" w:tentative="1">
      <w:start w:val="1"/>
      <w:numFmt w:val="bullet"/>
      <w:lvlText w:val="›"/>
      <w:lvlJc w:val="left"/>
      <w:pPr>
        <w:tabs>
          <w:tab w:val="num" w:pos="2880"/>
        </w:tabs>
        <w:ind w:left="2880" w:hanging="360"/>
      </w:pPr>
      <w:rPr>
        <w:rFonts w:ascii="Arial" w:hAnsi="Arial" w:hint="default"/>
      </w:rPr>
    </w:lvl>
    <w:lvl w:ilvl="4" w:tplc="B5842296" w:tentative="1">
      <w:start w:val="1"/>
      <w:numFmt w:val="bullet"/>
      <w:lvlText w:val="›"/>
      <w:lvlJc w:val="left"/>
      <w:pPr>
        <w:tabs>
          <w:tab w:val="num" w:pos="3600"/>
        </w:tabs>
        <w:ind w:left="3600" w:hanging="360"/>
      </w:pPr>
      <w:rPr>
        <w:rFonts w:ascii="Arial" w:hAnsi="Arial" w:hint="default"/>
      </w:rPr>
    </w:lvl>
    <w:lvl w:ilvl="5" w:tplc="4FA60342" w:tentative="1">
      <w:start w:val="1"/>
      <w:numFmt w:val="bullet"/>
      <w:lvlText w:val="›"/>
      <w:lvlJc w:val="left"/>
      <w:pPr>
        <w:tabs>
          <w:tab w:val="num" w:pos="4320"/>
        </w:tabs>
        <w:ind w:left="4320" w:hanging="360"/>
      </w:pPr>
      <w:rPr>
        <w:rFonts w:ascii="Arial" w:hAnsi="Arial" w:hint="default"/>
      </w:rPr>
    </w:lvl>
    <w:lvl w:ilvl="6" w:tplc="436615DC" w:tentative="1">
      <w:start w:val="1"/>
      <w:numFmt w:val="bullet"/>
      <w:lvlText w:val="›"/>
      <w:lvlJc w:val="left"/>
      <w:pPr>
        <w:tabs>
          <w:tab w:val="num" w:pos="5040"/>
        </w:tabs>
        <w:ind w:left="5040" w:hanging="360"/>
      </w:pPr>
      <w:rPr>
        <w:rFonts w:ascii="Arial" w:hAnsi="Arial" w:hint="default"/>
      </w:rPr>
    </w:lvl>
    <w:lvl w:ilvl="7" w:tplc="F322050C" w:tentative="1">
      <w:start w:val="1"/>
      <w:numFmt w:val="bullet"/>
      <w:lvlText w:val="›"/>
      <w:lvlJc w:val="left"/>
      <w:pPr>
        <w:tabs>
          <w:tab w:val="num" w:pos="5760"/>
        </w:tabs>
        <w:ind w:left="5760" w:hanging="360"/>
      </w:pPr>
      <w:rPr>
        <w:rFonts w:ascii="Arial" w:hAnsi="Arial" w:hint="default"/>
      </w:rPr>
    </w:lvl>
    <w:lvl w:ilvl="8" w:tplc="EF6ED5EE"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E8D4C3D"/>
    <w:multiLevelType w:val="hybridMultilevel"/>
    <w:tmpl w:val="16A05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74956958">
    <w:abstractNumId w:val="3"/>
  </w:num>
  <w:num w:numId="2" w16cid:durableId="1103574500">
    <w:abstractNumId w:val="24"/>
  </w:num>
  <w:num w:numId="3" w16cid:durableId="245504159">
    <w:abstractNumId w:val="9"/>
  </w:num>
  <w:num w:numId="4" w16cid:durableId="816845641">
    <w:abstractNumId w:val="12"/>
  </w:num>
  <w:num w:numId="5" w16cid:durableId="105010705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8180726">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947214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36714260">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46480281">
    <w:abstractNumId w:val="13"/>
  </w:num>
  <w:num w:numId="10" w16cid:durableId="1502234655">
    <w:abstractNumId w:val="23"/>
  </w:num>
  <w:num w:numId="11" w16cid:durableId="180092950">
    <w:abstractNumId w:val="11"/>
  </w:num>
  <w:num w:numId="12" w16cid:durableId="2092576295">
    <w:abstractNumId w:val="0"/>
  </w:num>
  <w:num w:numId="13" w16cid:durableId="2014600477">
    <w:abstractNumId w:val="20"/>
  </w:num>
  <w:num w:numId="14" w16cid:durableId="2012482486">
    <w:abstractNumId w:val="2"/>
  </w:num>
  <w:num w:numId="15" w16cid:durableId="1406221357">
    <w:abstractNumId w:val="4"/>
  </w:num>
  <w:num w:numId="16" w16cid:durableId="928579600">
    <w:abstractNumId w:val="6"/>
  </w:num>
  <w:num w:numId="17" w16cid:durableId="902106606">
    <w:abstractNumId w:val="5"/>
  </w:num>
  <w:num w:numId="18" w16cid:durableId="103180748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27308704">
    <w:abstractNumId w:val="12"/>
    <w:lvlOverride w:ilvl="0">
      <w:startOverride w:val="1"/>
    </w:lvlOverride>
  </w:num>
  <w:num w:numId="20" w16cid:durableId="1280137497">
    <w:abstractNumId w:val="19"/>
  </w:num>
  <w:num w:numId="21" w16cid:durableId="1145396817">
    <w:abstractNumId w:val="26"/>
  </w:num>
  <w:num w:numId="22" w16cid:durableId="976375347">
    <w:abstractNumId w:val="21"/>
  </w:num>
  <w:num w:numId="23" w16cid:durableId="633752640">
    <w:abstractNumId w:val="22"/>
  </w:num>
  <w:num w:numId="24" w16cid:durableId="1912809503">
    <w:abstractNumId w:val="14"/>
  </w:num>
  <w:num w:numId="25" w16cid:durableId="567303332">
    <w:abstractNumId w:val="8"/>
  </w:num>
  <w:num w:numId="26" w16cid:durableId="1198423374">
    <w:abstractNumId w:val="25"/>
  </w:num>
  <w:num w:numId="27" w16cid:durableId="883755652">
    <w:abstractNumId w:val="7"/>
  </w:num>
  <w:num w:numId="28" w16cid:durableId="1498425025">
    <w:abstractNumId w:val="17"/>
  </w:num>
  <w:num w:numId="29" w16cid:durableId="2078162844">
    <w:abstractNumId w:val="16"/>
  </w:num>
  <w:num w:numId="30" w16cid:durableId="1674530687">
    <w:abstractNumId w:val="1"/>
  </w:num>
  <w:num w:numId="31" w16cid:durableId="1080449367">
    <w:abstractNumId w:val="10"/>
  </w:num>
  <w:num w:numId="32" w16cid:durableId="4085051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2F79"/>
    <w:rsid w:val="00000145"/>
    <w:rsid w:val="0000032D"/>
    <w:rsid w:val="00000A43"/>
    <w:rsid w:val="0000123B"/>
    <w:rsid w:val="00001A8D"/>
    <w:rsid w:val="000030C7"/>
    <w:rsid w:val="000031A2"/>
    <w:rsid w:val="000033E7"/>
    <w:rsid w:val="00003971"/>
    <w:rsid w:val="00003AEC"/>
    <w:rsid w:val="00004106"/>
    <w:rsid w:val="00004428"/>
    <w:rsid w:val="00004464"/>
    <w:rsid w:val="00004524"/>
    <w:rsid w:val="00004E60"/>
    <w:rsid w:val="0000500C"/>
    <w:rsid w:val="00005EC5"/>
    <w:rsid w:val="00006706"/>
    <w:rsid w:val="0000697A"/>
    <w:rsid w:val="00006A35"/>
    <w:rsid w:val="00006A41"/>
    <w:rsid w:val="00006CA8"/>
    <w:rsid w:val="00006F73"/>
    <w:rsid w:val="00007205"/>
    <w:rsid w:val="0000750A"/>
    <w:rsid w:val="000075E0"/>
    <w:rsid w:val="0000776E"/>
    <w:rsid w:val="000079B8"/>
    <w:rsid w:val="00007FFA"/>
    <w:rsid w:val="0001005A"/>
    <w:rsid w:val="00010409"/>
    <w:rsid w:val="00010AB6"/>
    <w:rsid w:val="00010E66"/>
    <w:rsid w:val="0001104D"/>
    <w:rsid w:val="000111E5"/>
    <w:rsid w:val="00011931"/>
    <w:rsid w:val="00011A16"/>
    <w:rsid w:val="00011D82"/>
    <w:rsid w:val="00011E1B"/>
    <w:rsid w:val="00012CE9"/>
    <w:rsid w:val="00012F89"/>
    <w:rsid w:val="00013C3B"/>
    <w:rsid w:val="00013FBD"/>
    <w:rsid w:val="0001456B"/>
    <w:rsid w:val="0001494B"/>
    <w:rsid w:val="00014C4F"/>
    <w:rsid w:val="00014D41"/>
    <w:rsid w:val="00014E51"/>
    <w:rsid w:val="00014F2C"/>
    <w:rsid w:val="0001514E"/>
    <w:rsid w:val="000153A5"/>
    <w:rsid w:val="00015AFF"/>
    <w:rsid w:val="00015E76"/>
    <w:rsid w:val="00015E9A"/>
    <w:rsid w:val="00016325"/>
    <w:rsid w:val="000163D5"/>
    <w:rsid w:val="0001647C"/>
    <w:rsid w:val="00016BD4"/>
    <w:rsid w:val="00016F4F"/>
    <w:rsid w:val="000173BA"/>
    <w:rsid w:val="00017C49"/>
    <w:rsid w:val="00020199"/>
    <w:rsid w:val="0002062F"/>
    <w:rsid w:val="00020677"/>
    <w:rsid w:val="00020F98"/>
    <w:rsid w:val="000210F8"/>
    <w:rsid w:val="0002173E"/>
    <w:rsid w:val="00021F73"/>
    <w:rsid w:val="000220D2"/>
    <w:rsid w:val="00022490"/>
    <w:rsid w:val="000224B5"/>
    <w:rsid w:val="00022E97"/>
    <w:rsid w:val="00022EC7"/>
    <w:rsid w:val="00023094"/>
    <w:rsid w:val="00023098"/>
    <w:rsid w:val="000234DE"/>
    <w:rsid w:val="000236F8"/>
    <w:rsid w:val="0002372B"/>
    <w:rsid w:val="000238DB"/>
    <w:rsid w:val="00023DEB"/>
    <w:rsid w:val="00024065"/>
    <w:rsid w:val="00024380"/>
    <w:rsid w:val="000244C3"/>
    <w:rsid w:val="000246E8"/>
    <w:rsid w:val="0002487D"/>
    <w:rsid w:val="00024A08"/>
    <w:rsid w:val="00024E71"/>
    <w:rsid w:val="00024F20"/>
    <w:rsid w:val="00025072"/>
    <w:rsid w:val="0002531F"/>
    <w:rsid w:val="00025547"/>
    <w:rsid w:val="00025667"/>
    <w:rsid w:val="00025810"/>
    <w:rsid w:val="00025CC7"/>
    <w:rsid w:val="00025EA5"/>
    <w:rsid w:val="00026392"/>
    <w:rsid w:val="0002640A"/>
    <w:rsid w:val="00026461"/>
    <w:rsid w:val="000264A4"/>
    <w:rsid w:val="000267D7"/>
    <w:rsid w:val="0002694A"/>
    <w:rsid w:val="00026FEA"/>
    <w:rsid w:val="00027550"/>
    <w:rsid w:val="0002759B"/>
    <w:rsid w:val="0002769D"/>
    <w:rsid w:val="000277D1"/>
    <w:rsid w:val="00027903"/>
    <w:rsid w:val="00027C0A"/>
    <w:rsid w:val="00027CA3"/>
    <w:rsid w:val="00030749"/>
    <w:rsid w:val="000309D3"/>
    <w:rsid w:val="000309E5"/>
    <w:rsid w:val="00030AD1"/>
    <w:rsid w:val="00031413"/>
    <w:rsid w:val="00031592"/>
    <w:rsid w:val="00031EAF"/>
    <w:rsid w:val="000321A3"/>
    <w:rsid w:val="000321D8"/>
    <w:rsid w:val="00032325"/>
    <w:rsid w:val="0003255F"/>
    <w:rsid w:val="000326FA"/>
    <w:rsid w:val="0003297C"/>
    <w:rsid w:val="000329CF"/>
    <w:rsid w:val="00032CCC"/>
    <w:rsid w:val="00032DB6"/>
    <w:rsid w:val="00032EC7"/>
    <w:rsid w:val="00032FEB"/>
    <w:rsid w:val="000332D1"/>
    <w:rsid w:val="000333F3"/>
    <w:rsid w:val="00033A92"/>
    <w:rsid w:val="00033E15"/>
    <w:rsid w:val="00033E75"/>
    <w:rsid w:val="00034309"/>
    <w:rsid w:val="000343D9"/>
    <w:rsid w:val="000345A8"/>
    <w:rsid w:val="00034670"/>
    <w:rsid w:val="00034896"/>
    <w:rsid w:val="0003495A"/>
    <w:rsid w:val="00034E80"/>
    <w:rsid w:val="0003533A"/>
    <w:rsid w:val="00035512"/>
    <w:rsid w:val="00035880"/>
    <w:rsid w:val="00036899"/>
    <w:rsid w:val="000368D0"/>
    <w:rsid w:val="00036A52"/>
    <w:rsid w:val="00036CFF"/>
    <w:rsid w:val="0003783A"/>
    <w:rsid w:val="00037AD5"/>
    <w:rsid w:val="00037B75"/>
    <w:rsid w:val="00040AEC"/>
    <w:rsid w:val="00040F29"/>
    <w:rsid w:val="00041115"/>
    <w:rsid w:val="0004122D"/>
    <w:rsid w:val="0004139A"/>
    <w:rsid w:val="0004195E"/>
    <w:rsid w:val="000419C7"/>
    <w:rsid w:val="00041B71"/>
    <w:rsid w:val="00041C19"/>
    <w:rsid w:val="00041D1B"/>
    <w:rsid w:val="00043290"/>
    <w:rsid w:val="0004343A"/>
    <w:rsid w:val="0004356A"/>
    <w:rsid w:val="0004385D"/>
    <w:rsid w:val="00043EDC"/>
    <w:rsid w:val="00044058"/>
    <w:rsid w:val="0004415B"/>
    <w:rsid w:val="000443E2"/>
    <w:rsid w:val="000444B8"/>
    <w:rsid w:val="0004453E"/>
    <w:rsid w:val="00044992"/>
    <w:rsid w:val="00044B11"/>
    <w:rsid w:val="00044C74"/>
    <w:rsid w:val="000451A4"/>
    <w:rsid w:val="00045970"/>
    <w:rsid w:val="00045B0C"/>
    <w:rsid w:val="00046464"/>
    <w:rsid w:val="00046734"/>
    <w:rsid w:val="00046BD9"/>
    <w:rsid w:val="0004720C"/>
    <w:rsid w:val="00047759"/>
    <w:rsid w:val="000477B0"/>
    <w:rsid w:val="00047C32"/>
    <w:rsid w:val="00047E0D"/>
    <w:rsid w:val="00047E92"/>
    <w:rsid w:val="00050099"/>
    <w:rsid w:val="000508DF"/>
    <w:rsid w:val="00050FD1"/>
    <w:rsid w:val="0005162E"/>
    <w:rsid w:val="00051877"/>
    <w:rsid w:val="00051DCA"/>
    <w:rsid w:val="00051F8F"/>
    <w:rsid w:val="000525E3"/>
    <w:rsid w:val="00052D85"/>
    <w:rsid w:val="0005304C"/>
    <w:rsid w:val="00053837"/>
    <w:rsid w:val="000540E3"/>
    <w:rsid w:val="000544CA"/>
    <w:rsid w:val="0005459E"/>
    <w:rsid w:val="00054945"/>
    <w:rsid w:val="00054A57"/>
    <w:rsid w:val="00054C92"/>
    <w:rsid w:val="00055027"/>
    <w:rsid w:val="0005547D"/>
    <w:rsid w:val="000557EB"/>
    <w:rsid w:val="00055B51"/>
    <w:rsid w:val="00056135"/>
    <w:rsid w:val="0005618A"/>
    <w:rsid w:val="00056289"/>
    <w:rsid w:val="00056734"/>
    <w:rsid w:val="00056BF8"/>
    <w:rsid w:val="00056EF1"/>
    <w:rsid w:val="00057202"/>
    <w:rsid w:val="000572D0"/>
    <w:rsid w:val="000573DD"/>
    <w:rsid w:val="0005765C"/>
    <w:rsid w:val="0005770B"/>
    <w:rsid w:val="00057C09"/>
    <w:rsid w:val="00057EC6"/>
    <w:rsid w:val="00057EEF"/>
    <w:rsid w:val="0006002C"/>
    <w:rsid w:val="000603A1"/>
    <w:rsid w:val="00060ED5"/>
    <w:rsid w:val="00061267"/>
    <w:rsid w:val="00061671"/>
    <w:rsid w:val="00061A0B"/>
    <w:rsid w:val="00061AE8"/>
    <w:rsid w:val="00061E94"/>
    <w:rsid w:val="00062695"/>
    <w:rsid w:val="00062B1E"/>
    <w:rsid w:val="00062DCE"/>
    <w:rsid w:val="000637CA"/>
    <w:rsid w:val="00063ADF"/>
    <w:rsid w:val="00063B93"/>
    <w:rsid w:val="00063EDF"/>
    <w:rsid w:val="00064465"/>
    <w:rsid w:val="000649CE"/>
    <w:rsid w:val="00065791"/>
    <w:rsid w:val="000657C7"/>
    <w:rsid w:val="00065C97"/>
    <w:rsid w:val="0006612E"/>
    <w:rsid w:val="00066275"/>
    <w:rsid w:val="0006638D"/>
    <w:rsid w:val="0006668A"/>
    <w:rsid w:val="00066BCF"/>
    <w:rsid w:val="000670BC"/>
    <w:rsid w:val="000671E9"/>
    <w:rsid w:val="0006748B"/>
    <w:rsid w:val="00067C5E"/>
    <w:rsid w:val="00067D78"/>
    <w:rsid w:val="00070760"/>
    <w:rsid w:val="00070DCE"/>
    <w:rsid w:val="00071046"/>
    <w:rsid w:val="000714EF"/>
    <w:rsid w:val="00071DAC"/>
    <w:rsid w:val="00071EFE"/>
    <w:rsid w:val="0007253D"/>
    <w:rsid w:val="000732B7"/>
    <w:rsid w:val="000735F4"/>
    <w:rsid w:val="000735FA"/>
    <w:rsid w:val="00073E16"/>
    <w:rsid w:val="0007423F"/>
    <w:rsid w:val="00074345"/>
    <w:rsid w:val="00074388"/>
    <w:rsid w:val="0007449D"/>
    <w:rsid w:val="00074963"/>
    <w:rsid w:val="0007499D"/>
    <w:rsid w:val="000749B2"/>
    <w:rsid w:val="00074A76"/>
    <w:rsid w:val="00074BC3"/>
    <w:rsid w:val="00074DF3"/>
    <w:rsid w:val="00074F1F"/>
    <w:rsid w:val="00075476"/>
    <w:rsid w:val="000754D5"/>
    <w:rsid w:val="000755D2"/>
    <w:rsid w:val="00075C5B"/>
    <w:rsid w:val="00075E61"/>
    <w:rsid w:val="00076191"/>
    <w:rsid w:val="000761FB"/>
    <w:rsid w:val="000764C6"/>
    <w:rsid w:val="0007655C"/>
    <w:rsid w:val="00076754"/>
    <w:rsid w:val="000767A6"/>
    <w:rsid w:val="00076C88"/>
    <w:rsid w:val="00076FFA"/>
    <w:rsid w:val="0007708C"/>
    <w:rsid w:val="000771DD"/>
    <w:rsid w:val="00077277"/>
    <w:rsid w:val="00077508"/>
    <w:rsid w:val="00077633"/>
    <w:rsid w:val="0007780D"/>
    <w:rsid w:val="00077CAD"/>
    <w:rsid w:val="00077CF1"/>
    <w:rsid w:val="00077D75"/>
    <w:rsid w:val="000800E6"/>
    <w:rsid w:val="00080172"/>
    <w:rsid w:val="000806FE"/>
    <w:rsid w:val="0008088D"/>
    <w:rsid w:val="000809B3"/>
    <w:rsid w:val="00081473"/>
    <w:rsid w:val="00081545"/>
    <w:rsid w:val="00081764"/>
    <w:rsid w:val="00081803"/>
    <w:rsid w:val="00081A98"/>
    <w:rsid w:val="00081B81"/>
    <w:rsid w:val="00081DBD"/>
    <w:rsid w:val="000824F8"/>
    <w:rsid w:val="00082648"/>
    <w:rsid w:val="00082D3A"/>
    <w:rsid w:val="00082DD7"/>
    <w:rsid w:val="00083242"/>
    <w:rsid w:val="0008350B"/>
    <w:rsid w:val="000840EA"/>
    <w:rsid w:val="00084140"/>
    <w:rsid w:val="0008434D"/>
    <w:rsid w:val="00084460"/>
    <w:rsid w:val="00084A0D"/>
    <w:rsid w:val="00084A20"/>
    <w:rsid w:val="00084AF5"/>
    <w:rsid w:val="00084CD2"/>
    <w:rsid w:val="0008569D"/>
    <w:rsid w:val="00085CCA"/>
    <w:rsid w:val="00085D03"/>
    <w:rsid w:val="000866A1"/>
    <w:rsid w:val="000866A3"/>
    <w:rsid w:val="0008686C"/>
    <w:rsid w:val="00086B35"/>
    <w:rsid w:val="00087121"/>
    <w:rsid w:val="0008712B"/>
    <w:rsid w:val="0008726F"/>
    <w:rsid w:val="00087399"/>
    <w:rsid w:val="000879A2"/>
    <w:rsid w:val="00087A0C"/>
    <w:rsid w:val="000900A0"/>
    <w:rsid w:val="0009014C"/>
    <w:rsid w:val="00090676"/>
    <w:rsid w:val="00090785"/>
    <w:rsid w:val="00090834"/>
    <w:rsid w:val="00090B20"/>
    <w:rsid w:val="00090B6A"/>
    <w:rsid w:val="00090B72"/>
    <w:rsid w:val="00090FD4"/>
    <w:rsid w:val="0009101C"/>
    <w:rsid w:val="00091660"/>
    <w:rsid w:val="00091971"/>
    <w:rsid w:val="00091FA2"/>
    <w:rsid w:val="0009259B"/>
    <w:rsid w:val="000925E7"/>
    <w:rsid w:val="0009295E"/>
    <w:rsid w:val="00092FC1"/>
    <w:rsid w:val="00092FED"/>
    <w:rsid w:val="000934D8"/>
    <w:rsid w:val="0009350D"/>
    <w:rsid w:val="0009386E"/>
    <w:rsid w:val="00093DAD"/>
    <w:rsid w:val="00094207"/>
    <w:rsid w:val="00094ADA"/>
    <w:rsid w:val="000953F0"/>
    <w:rsid w:val="00095609"/>
    <w:rsid w:val="00095657"/>
    <w:rsid w:val="000956D4"/>
    <w:rsid w:val="000957CA"/>
    <w:rsid w:val="00095E48"/>
    <w:rsid w:val="000961A8"/>
    <w:rsid w:val="00096690"/>
    <w:rsid w:val="00096B8F"/>
    <w:rsid w:val="00097574"/>
    <w:rsid w:val="00097E9F"/>
    <w:rsid w:val="00097FF8"/>
    <w:rsid w:val="000A007B"/>
    <w:rsid w:val="000A0466"/>
    <w:rsid w:val="000A0487"/>
    <w:rsid w:val="000A04B6"/>
    <w:rsid w:val="000A09B2"/>
    <w:rsid w:val="000A1334"/>
    <w:rsid w:val="000A15A0"/>
    <w:rsid w:val="000A166F"/>
    <w:rsid w:val="000A1A63"/>
    <w:rsid w:val="000A1D96"/>
    <w:rsid w:val="000A1E75"/>
    <w:rsid w:val="000A20BD"/>
    <w:rsid w:val="000A292E"/>
    <w:rsid w:val="000A3813"/>
    <w:rsid w:val="000A3A9F"/>
    <w:rsid w:val="000A3BD3"/>
    <w:rsid w:val="000A3F0A"/>
    <w:rsid w:val="000A4174"/>
    <w:rsid w:val="000A42D4"/>
    <w:rsid w:val="000A43EE"/>
    <w:rsid w:val="000A468E"/>
    <w:rsid w:val="000A47DB"/>
    <w:rsid w:val="000A480D"/>
    <w:rsid w:val="000A5192"/>
    <w:rsid w:val="000A59DE"/>
    <w:rsid w:val="000A5AE5"/>
    <w:rsid w:val="000A6276"/>
    <w:rsid w:val="000A63A8"/>
    <w:rsid w:val="000A642D"/>
    <w:rsid w:val="000A69F5"/>
    <w:rsid w:val="000A6E8F"/>
    <w:rsid w:val="000A733E"/>
    <w:rsid w:val="000A739C"/>
    <w:rsid w:val="000A79C3"/>
    <w:rsid w:val="000B007A"/>
    <w:rsid w:val="000B01BC"/>
    <w:rsid w:val="000B0519"/>
    <w:rsid w:val="000B0B32"/>
    <w:rsid w:val="000B0DD6"/>
    <w:rsid w:val="000B100E"/>
    <w:rsid w:val="000B105A"/>
    <w:rsid w:val="000B115B"/>
    <w:rsid w:val="000B183C"/>
    <w:rsid w:val="000B1B49"/>
    <w:rsid w:val="000B2054"/>
    <w:rsid w:val="000B2328"/>
    <w:rsid w:val="000B245B"/>
    <w:rsid w:val="000B24C3"/>
    <w:rsid w:val="000B2997"/>
    <w:rsid w:val="000B2AB7"/>
    <w:rsid w:val="000B2E4C"/>
    <w:rsid w:val="000B30E6"/>
    <w:rsid w:val="000B38FD"/>
    <w:rsid w:val="000B3915"/>
    <w:rsid w:val="000B3A5F"/>
    <w:rsid w:val="000B3B61"/>
    <w:rsid w:val="000B3E65"/>
    <w:rsid w:val="000B41F5"/>
    <w:rsid w:val="000B41FC"/>
    <w:rsid w:val="000B449F"/>
    <w:rsid w:val="000B4E17"/>
    <w:rsid w:val="000B5039"/>
    <w:rsid w:val="000B542E"/>
    <w:rsid w:val="000B5521"/>
    <w:rsid w:val="000B5671"/>
    <w:rsid w:val="000B56D5"/>
    <w:rsid w:val="000B588F"/>
    <w:rsid w:val="000B59AA"/>
    <w:rsid w:val="000B5ACA"/>
    <w:rsid w:val="000B5EE0"/>
    <w:rsid w:val="000B6895"/>
    <w:rsid w:val="000B7082"/>
    <w:rsid w:val="000B7132"/>
    <w:rsid w:val="000B73EA"/>
    <w:rsid w:val="000B743A"/>
    <w:rsid w:val="000B749E"/>
    <w:rsid w:val="000B787E"/>
    <w:rsid w:val="000B7B4C"/>
    <w:rsid w:val="000C03F7"/>
    <w:rsid w:val="000C05AB"/>
    <w:rsid w:val="000C076C"/>
    <w:rsid w:val="000C0AEE"/>
    <w:rsid w:val="000C0C1A"/>
    <w:rsid w:val="000C0E95"/>
    <w:rsid w:val="000C10DD"/>
    <w:rsid w:val="000C117A"/>
    <w:rsid w:val="000C14CE"/>
    <w:rsid w:val="000C16F0"/>
    <w:rsid w:val="000C18ED"/>
    <w:rsid w:val="000C1C15"/>
    <w:rsid w:val="000C22CC"/>
    <w:rsid w:val="000C259C"/>
    <w:rsid w:val="000C309A"/>
    <w:rsid w:val="000C3718"/>
    <w:rsid w:val="000C3BCD"/>
    <w:rsid w:val="000C431F"/>
    <w:rsid w:val="000C43BC"/>
    <w:rsid w:val="000C447E"/>
    <w:rsid w:val="000C4CF1"/>
    <w:rsid w:val="000C4F29"/>
    <w:rsid w:val="000C50B6"/>
    <w:rsid w:val="000C5547"/>
    <w:rsid w:val="000C55AC"/>
    <w:rsid w:val="000C56F4"/>
    <w:rsid w:val="000C5785"/>
    <w:rsid w:val="000C5C63"/>
    <w:rsid w:val="000C5D26"/>
    <w:rsid w:val="000C5F8D"/>
    <w:rsid w:val="000C63DB"/>
    <w:rsid w:val="000C6821"/>
    <w:rsid w:val="000C6CB4"/>
    <w:rsid w:val="000C7030"/>
    <w:rsid w:val="000C7196"/>
    <w:rsid w:val="000C75BC"/>
    <w:rsid w:val="000C76D0"/>
    <w:rsid w:val="000C7D62"/>
    <w:rsid w:val="000D0196"/>
    <w:rsid w:val="000D05A3"/>
    <w:rsid w:val="000D098E"/>
    <w:rsid w:val="000D09B4"/>
    <w:rsid w:val="000D0DB8"/>
    <w:rsid w:val="000D15C5"/>
    <w:rsid w:val="000D15FF"/>
    <w:rsid w:val="000D166F"/>
    <w:rsid w:val="000D1FAF"/>
    <w:rsid w:val="000D23E2"/>
    <w:rsid w:val="000D25A0"/>
    <w:rsid w:val="000D3047"/>
    <w:rsid w:val="000D305C"/>
    <w:rsid w:val="000D30B9"/>
    <w:rsid w:val="000D350F"/>
    <w:rsid w:val="000D37AD"/>
    <w:rsid w:val="000D3A56"/>
    <w:rsid w:val="000D42FD"/>
    <w:rsid w:val="000D431D"/>
    <w:rsid w:val="000D4947"/>
    <w:rsid w:val="000D4A89"/>
    <w:rsid w:val="000D4B34"/>
    <w:rsid w:val="000D4B96"/>
    <w:rsid w:val="000D508F"/>
    <w:rsid w:val="000D5185"/>
    <w:rsid w:val="000D54B4"/>
    <w:rsid w:val="000D55F0"/>
    <w:rsid w:val="000D57C0"/>
    <w:rsid w:val="000D596D"/>
    <w:rsid w:val="000D5EDB"/>
    <w:rsid w:val="000D6248"/>
    <w:rsid w:val="000D655E"/>
    <w:rsid w:val="000D66C1"/>
    <w:rsid w:val="000D7586"/>
    <w:rsid w:val="000D7799"/>
    <w:rsid w:val="000D7A19"/>
    <w:rsid w:val="000D7F8F"/>
    <w:rsid w:val="000E004E"/>
    <w:rsid w:val="000E032F"/>
    <w:rsid w:val="000E0592"/>
    <w:rsid w:val="000E0AA6"/>
    <w:rsid w:val="000E0B5C"/>
    <w:rsid w:val="000E123C"/>
    <w:rsid w:val="000E1CAF"/>
    <w:rsid w:val="000E222A"/>
    <w:rsid w:val="000E227E"/>
    <w:rsid w:val="000E2FED"/>
    <w:rsid w:val="000E3395"/>
    <w:rsid w:val="000E3765"/>
    <w:rsid w:val="000E37AF"/>
    <w:rsid w:val="000E37F6"/>
    <w:rsid w:val="000E3E33"/>
    <w:rsid w:val="000E412C"/>
    <w:rsid w:val="000E4444"/>
    <w:rsid w:val="000E44EF"/>
    <w:rsid w:val="000E45AC"/>
    <w:rsid w:val="000E4644"/>
    <w:rsid w:val="000E4795"/>
    <w:rsid w:val="000E47DF"/>
    <w:rsid w:val="000E4835"/>
    <w:rsid w:val="000E4A5F"/>
    <w:rsid w:val="000E4DAD"/>
    <w:rsid w:val="000E591B"/>
    <w:rsid w:val="000E5F93"/>
    <w:rsid w:val="000E69A1"/>
    <w:rsid w:val="000E70E3"/>
    <w:rsid w:val="000E711C"/>
    <w:rsid w:val="000E762E"/>
    <w:rsid w:val="000E775A"/>
    <w:rsid w:val="000E78DE"/>
    <w:rsid w:val="000E79F6"/>
    <w:rsid w:val="000F0026"/>
    <w:rsid w:val="000F02A3"/>
    <w:rsid w:val="000F0707"/>
    <w:rsid w:val="000F09BE"/>
    <w:rsid w:val="000F0D90"/>
    <w:rsid w:val="000F1E3D"/>
    <w:rsid w:val="000F213B"/>
    <w:rsid w:val="000F33E3"/>
    <w:rsid w:val="000F3CB3"/>
    <w:rsid w:val="000F41BA"/>
    <w:rsid w:val="000F425A"/>
    <w:rsid w:val="000F4D1C"/>
    <w:rsid w:val="000F4FBA"/>
    <w:rsid w:val="000F506C"/>
    <w:rsid w:val="000F5248"/>
    <w:rsid w:val="000F539D"/>
    <w:rsid w:val="000F53B2"/>
    <w:rsid w:val="000F5AE3"/>
    <w:rsid w:val="000F5FB8"/>
    <w:rsid w:val="000F629C"/>
    <w:rsid w:val="000F63CF"/>
    <w:rsid w:val="000F65C5"/>
    <w:rsid w:val="000F6E72"/>
    <w:rsid w:val="000F6ECD"/>
    <w:rsid w:val="000F733F"/>
    <w:rsid w:val="000F755C"/>
    <w:rsid w:val="000F7966"/>
    <w:rsid w:val="001002B1"/>
    <w:rsid w:val="001004C6"/>
    <w:rsid w:val="001007D0"/>
    <w:rsid w:val="00100936"/>
    <w:rsid w:val="001010A9"/>
    <w:rsid w:val="00101748"/>
    <w:rsid w:val="00101A73"/>
    <w:rsid w:val="00101DE7"/>
    <w:rsid w:val="00101ECE"/>
    <w:rsid w:val="001020E4"/>
    <w:rsid w:val="00102217"/>
    <w:rsid w:val="001024AE"/>
    <w:rsid w:val="001028F9"/>
    <w:rsid w:val="00102955"/>
    <w:rsid w:val="00102B01"/>
    <w:rsid w:val="00102CF1"/>
    <w:rsid w:val="00102D4C"/>
    <w:rsid w:val="001035B1"/>
    <w:rsid w:val="00103923"/>
    <w:rsid w:val="001039F8"/>
    <w:rsid w:val="00103AAE"/>
    <w:rsid w:val="00103AD0"/>
    <w:rsid w:val="00103E51"/>
    <w:rsid w:val="0010407F"/>
    <w:rsid w:val="0010465B"/>
    <w:rsid w:val="00105320"/>
    <w:rsid w:val="00105654"/>
    <w:rsid w:val="00105B6B"/>
    <w:rsid w:val="00106148"/>
    <w:rsid w:val="0010625F"/>
    <w:rsid w:val="00106288"/>
    <w:rsid w:val="0010641B"/>
    <w:rsid w:val="001067C5"/>
    <w:rsid w:val="001071A4"/>
    <w:rsid w:val="001071C9"/>
    <w:rsid w:val="0010724A"/>
    <w:rsid w:val="0010761B"/>
    <w:rsid w:val="00107676"/>
    <w:rsid w:val="00107A8E"/>
    <w:rsid w:val="00110CAF"/>
    <w:rsid w:val="00110F38"/>
    <w:rsid w:val="001110F9"/>
    <w:rsid w:val="00111299"/>
    <w:rsid w:val="00111488"/>
    <w:rsid w:val="00111627"/>
    <w:rsid w:val="00111DD4"/>
    <w:rsid w:val="00111FF4"/>
    <w:rsid w:val="0011234B"/>
    <w:rsid w:val="0011240E"/>
    <w:rsid w:val="0011279F"/>
    <w:rsid w:val="00112F41"/>
    <w:rsid w:val="00113D25"/>
    <w:rsid w:val="00113D54"/>
    <w:rsid w:val="00113E8B"/>
    <w:rsid w:val="00114285"/>
    <w:rsid w:val="00114754"/>
    <w:rsid w:val="00114808"/>
    <w:rsid w:val="00114976"/>
    <w:rsid w:val="00114A77"/>
    <w:rsid w:val="00114BEE"/>
    <w:rsid w:val="00114FED"/>
    <w:rsid w:val="0011518B"/>
    <w:rsid w:val="00115E24"/>
    <w:rsid w:val="00115F8E"/>
    <w:rsid w:val="00116384"/>
    <w:rsid w:val="00116502"/>
    <w:rsid w:val="0011668B"/>
    <w:rsid w:val="001166FF"/>
    <w:rsid w:val="0011680B"/>
    <w:rsid w:val="00116B2C"/>
    <w:rsid w:val="00116BFF"/>
    <w:rsid w:val="0011751C"/>
    <w:rsid w:val="001176F6"/>
    <w:rsid w:val="00117F7B"/>
    <w:rsid w:val="00120263"/>
    <w:rsid w:val="001202EE"/>
    <w:rsid w:val="0012044B"/>
    <w:rsid w:val="00120907"/>
    <w:rsid w:val="00120B33"/>
    <w:rsid w:val="00120B9F"/>
    <w:rsid w:val="00120D59"/>
    <w:rsid w:val="00120DCE"/>
    <w:rsid w:val="00120F36"/>
    <w:rsid w:val="001210C4"/>
    <w:rsid w:val="001211B4"/>
    <w:rsid w:val="001211C9"/>
    <w:rsid w:val="00121A27"/>
    <w:rsid w:val="00121C55"/>
    <w:rsid w:val="001220FF"/>
    <w:rsid w:val="00122139"/>
    <w:rsid w:val="00122264"/>
    <w:rsid w:val="0012233B"/>
    <w:rsid w:val="00122419"/>
    <w:rsid w:val="001225F9"/>
    <w:rsid w:val="001228C5"/>
    <w:rsid w:val="001228F7"/>
    <w:rsid w:val="00123248"/>
    <w:rsid w:val="0012391A"/>
    <w:rsid w:val="00123FB0"/>
    <w:rsid w:val="00124276"/>
    <w:rsid w:val="00124338"/>
    <w:rsid w:val="001244E3"/>
    <w:rsid w:val="00124890"/>
    <w:rsid w:val="00124B93"/>
    <w:rsid w:val="00125139"/>
    <w:rsid w:val="00125397"/>
    <w:rsid w:val="00125759"/>
    <w:rsid w:val="00125873"/>
    <w:rsid w:val="0012595C"/>
    <w:rsid w:val="00125BCF"/>
    <w:rsid w:val="00125FB4"/>
    <w:rsid w:val="00126134"/>
    <w:rsid w:val="00126A3D"/>
    <w:rsid w:val="00126AF1"/>
    <w:rsid w:val="00127291"/>
    <w:rsid w:val="00127991"/>
    <w:rsid w:val="00127BFE"/>
    <w:rsid w:val="00127C84"/>
    <w:rsid w:val="0013025F"/>
    <w:rsid w:val="0013036D"/>
    <w:rsid w:val="0013065E"/>
    <w:rsid w:val="001310F3"/>
    <w:rsid w:val="001312D6"/>
    <w:rsid w:val="00131410"/>
    <w:rsid w:val="00131762"/>
    <w:rsid w:val="00131F41"/>
    <w:rsid w:val="00132036"/>
    <w:rsid w:val="00132389"/>
    <w:rsid w:val="001328F2"/>
    <w:rsid w:val="001334FB"/>
    <w:rsid w:val="00134498"/>
    <w:rsid w:val="0013473E"/>
    <w:rsid w:val="00134792"/>
    <w:rsid w:val="00134821"/>
    <w:rsid w:val="0013525E"/>
    <w:rsid w:val="0013533D"/>
    <w:rsid w:val="00136293"/>
    <w:rsid w:val="001365DA"/>
    <w:rsid w:val="00136B92"/>
    <w:rsid w:val="00136BB5"/>
    <w:rsid w:val="00136F39"/>
    <w:rsid w:val="001376A1"/>
    <w:rsid w:val="00137981"/>
    <w:rsid w:val="001379B4"/>
    <w:rsid w:val="001401A0"/>
    <w:rsid w:val="001405DE"/>
    <w:rsid w:val="00140C8F"/>
    <w:rsid w:val="001411A2"/>
    <w:rsid w:val="00141314"/>
    <w:rsid w:val="00141334"/>
    <w:rsid w:val="001417A7"/>
    <w:rsid w:val="00141854"/>
    <w:rsid w:val="00141C21"/>
    <w:rsid w:val="00142486"/>
    <w:rsid w:val="00142519"/>
    <w:rsid w:val="001425A8"/>
    <w:rsid w:val="001427CD"/>
    <w:rsid w:val="0014329C"/>
    <w:rsid w:val="001437AA"/>
    <w:rsid w:val="001438D2"/>
    <w:rsid w:val="0014405A"/>
    <w:rsid w:val="0014410A"/>
    <w:rsid w:val="0014421B"/>
    <w:rsid w:val="00144335"/>
    <w:rsid w:val="00144532"/>
    <w:rsid w:val="001448C0"/>
    <w:rsid w:val="00144ADD"/>
    <w:rsid w:val="00145102"/>
    <w:rsid w:val="00145B4E"/>
    <w:rsid w:val="00145CB3"/>
    <w:rsid w:val="00145E58"/>
    <w:rsid w:val="001463E0"/>
    <w:rsid w:val="00146F04"/>
    <w:rsid w:val="00147034"/>
    <w:rsid w:val="00147037"/>
    <w:rsid w:val="001473CB"/>
    <w:rsid w:val="0014747A"/>
    <w:rsid w:val="00147636"/>
    <w:rsid w:val="00147642"/>
    <w:rsid w:val="0014765F"/>
    <w:rsid w:val="001479D1"/>
    <w:rsid w:val="00147C53"/>
    <w:rsid w:val="00147D7C"/>
    <w:rsid w:val="00150100"/>
    <w:rsid w:val="001501E2"/>
    <w:rsid w:val="00150338"/>
    <w:rsid w:val="001504DE"/>
    <w:rsid w:val="001506C1"/>
    <w:rsid w:val="001507BB"/>
    <w:rsid w:val="001507F9"/>
    <w:rsid w:val="00150BF8"/>
    <w:rsid w:val="00151279"/>
    <w:rsid w:val="00151918"/>
    <w:rsid w:val="00151EE1"/>
    <w:rsid w:val="00151FAA"/>
    <w:rsid w:val="001522CE"/>
    <w:rsid w:val="001528E7"/>
    <w:rsid w:val="00152C2C"/>
    <w:rsid w:val="00152DE7"/>
    <w:rsid w:val="001534F2"/>
    <w:rsid w:val="00153510"/>
    <w:rsid w:val="00154051"/>
    <w:rsid w:val="0015497A"/>
    <w:rsid w:val="001549C1"/>
    <w:rsid w:val="00154D6F"/>
    <w:rsid w:val="001552C8"/>
    <w:rsid w:val="00155383"/>
    <w:rsid w:val="001564B5"/>
    <w:rsid w:val="00156AE3"/>
    <w:rsid w:val="00156FE8"/>
    <w:rsid w:val="00157178"/>
    <w:rsid w:val="00157E88"/>
    <w:rsid w:val="0016039A"/>
    <w:rsid w:val="00160497"/>
    <w:rsid w:val="001607D2"/>
    <w:rsid w:val="00161739"/>
    <w:rsid w:val="00162398"/>
    <w:rsid w:val="001626CA"/>
    <w:rsid w:val="0016298F"/>
    <w:rsid w:val="00163168"/>
    <w:rsid w:val="0016333A"/>
    <w:rsid w:val="001634F8"/>
    <w:rsid w:val="00163DEB"/>
    <w:rsid w:val="00164297"/>
    <w:rsid w:val="0016461A"/>
    <w:rsid w:val="00164733"/>
    <w:rsid w:val="001647DE"/>
    <w:rsid w:val="0016493B"/>
    <w:rsid w:val="0016493E"/>
    <w:rsid w:val="001650A3"/>
    <w:rsid w:val="001651B6"/>
    <w:rsid w:val="001651E3"/>
    <w:rsid w:val="00165D83"/>
    <w:rsid w:val="001665A8"/>
    <w:rsid w:val="00166B81"/>
    <w:rsid w:val="00166D49"/>
    <w:rsid w:val="00167302"/>
    <w:rsid w:val="001676B4"/>
    <w:rsid w:val="00167A7F"/>
    <w:rsid w:val="00171EF4"/>
    <w:rsid w:val="0017275E"/>
    <w:rsid w:val="0017281E"/>
    <w:rsid w:val="00172F8B"/>
    <w:rsid w:val="00173296"/>
    <w:rsid w:val="001733B6"/>
    <w:rsid w:val="001737C9"/>
    <w:rsid w:val="00173BE4"/>
    <w:rsid w:val="00173C73"/>
    <w:rsid w:val="00173C92"/>
    <w:rsid w:val="00173CB3"/>
    <w:rsid w:val="00174120"/>
    <w:rsid w:val="0017486C"/>
    <w:rsid w:val="00174CC9"/>
    <w:rsid w:val="00175089"/>
    <w:rsid w:val="00175715"/>
    <w:rsid w:val="00175A90"/>
    <w:rsid w:val="00175BD8"/>
    <w:rsid w:val="00175D8F"/>
    <w:rsid w:val="00175DCE"/>
    <w:rsid w:val="00175E50"/>
    <w:rsid w:val="00175EB9"/>
    <w:rsid w:val="00175EC7"/>
    <w:rsid w:val="00175F63"/>
    <w:rsid w:val="001761E2"/>
    <w:rsid w:val="0017673F"/>
    <w:rsid w:val="001767AB"/>
    <w:rsid w:val="00176838"/>
    <w:rsid w:val="001768F3"/>
    <w:rsid w:val="00176CD3"/>
    <w:rsid w:val="001770E2"/>
    <w:rsid w:val="00177125"/>
    <w:rsid w:val="00177512"/>
    <w:rsid w:val="0017761B"/>
    <w:rsid w:val="0017793B"/>
    <w:rsid w:val="00177AF3"/>
    <w:rsid w:val="00177E34"/>
    <w:rsid w:val="00177F90"/>
    <w:rsid w:val="00180103"/>
    <w:rsid w:val="00180570"/>
    <w:rsid w:val="00180A86"/>
    <w:rsid w:val="00181050"/>
    <w:rsid w:val="001810D1"/>
    <w:rsid w:val="00181BE5"/>
    <w:rsid w:val="00181C51"/>
    <w:rsid w:val="001821D3"/>
    <w:rsid w:val="001824A6"/>
    <w:rsid w:val="001825F0"/>
    <w:rsid w:val="00182BF5"/>
    <w:rsid w:val="00182F6D"/>
    <w:rsid w:val="00183350"/>
    <w:rsid w:val="00183F32"/>
    <w:rsid w:val="001840B3"/>
    <w:rsid w:val="00184474"/>
    <w:rsid w:val="00184500"/>
    <w:rsid w:val="00184757"/>
    <w:rsid w:val="001848EF"/>
    <w:rsid w:val="00184E67"/>
    <w:rsid w:val="00184F2F"/>
    <w:rsid w:val="00184F88"/>
    <w:rsid w:val="00185A5E"/>
    <w:rsid w:val="00185D3B"/>
    <w:rsid w:val="001861E8"/>
    <w:rsid w:val="00186276"/>
    <w:rsid w:val="0018656B"/>
    <w:rsid w:val="00186592"/>
    <w:rsid w:val="001867AD"/>
    <w:rsid w:val="00186999"/>
    <w:rsid w:val="00186F33"/>
    <w:rsid w:val="00187494"/>
    <w:rsid w:val="0018775D"/>
    <w:rsid w:val="0018779A"/>
    <w:rsid w:val="00187ABE"/>
    <w:rsid w:val="0019041B"/>
    <w:rsid w:val="00190519"/>
    <w:rsid w:val="00190DF1"/>
    <w:rsid w:val="0019102A"/>
    <w:rsid w:val="001910BE"/>
    <w:rsid w:val="001913FF"/>
    <w:rsid w:val="001914DC"/>
    <w:rsid w:val="00191A61"/>
    <w:rsid w:val="0019271B"/>
    <w:rsid w:val="00192BA0"/>
    <w:rsid w:val="001936DC"/>
    <w:rsid w:val="00193C0A"/>
    <w:rsid w:val="00193E00"/>
    <w:rsid w:val="00194558"/>
    <w:rsid w:val="001945DB"/>
    <w:rsid w:val="00194B4A"/>
    <w:rsid w:val="00194C43"/>
    <w:rsid w:val="00194F3D"/>
    <w:rsid w:val="001961BA"/>
    <w:rsid w:val="00196291"/>
    <w:rsid w:val="00196507"/>
    <w:rsid w:val="00196DC6"/>
    <w:rsid w:val="0019714C"/>
    <w:rsid w:val="00197289"/>
    <w:rsid w:val="00197D6C"/>
    <w:rsid w:val="00197FF5"/>
    <w:rsid w:val="001A0081"/>
    <w:rsid w:val="001A1214"/>
    <w:rsid w:val="001A1671"/>
    <w:rsid w:val="001A1C95"/>
    <w:rsid w:val="001A1E13"/>
    <w:rsid w:val="001A21CC"/>
    <w:rsid w:val="001A2696"/>
    <w:rsid w:val="001A2DB1"/>
    <w:rsid w:val="001A2E4F"/>
    <w:rsid w:val="001A2FB1"/>
    <w:rsid w:val="001A3173"/>
    <w:rsid w:val="001A3953"/>
    <w:rsid w:val="001A3959"/>
    <w:rsid w:val="001A3992"/>
    <w:rsid w:val="001A3B05"/>
    <w:rsid w:val="001A3C5E"/>
    <w:rsid w:val="001A3C92"/>
    <w:rsid w:val="001A3D05"/>
    <w:rsid w:val="001A3E68"/>
    <w:rsid w:val="001A41E0"/>
    <w:rsid w:val="001A420A"/>
    <w:rsid w:val="001A459D"/>
    <w:rsid w:val="001A49B7"/>
    <w:rsid w:val="001A4BF5"/>
    <w:rsid w:val="001A4DDA"/>
    <w:rsid w:val="001A4E9F"/>
    <w:rsid w:val="001A4FE6"/>
    <w:rsid w:val="001A5722"/>
    <w:rsid w:val="001A57D8"/>
    <w:rsid w:val="001A5F95"/>
    <w:rsid w:val="001A6252"/>
    <w:rsid w:val="001A65A6"/>
    <w:rsid w:val="001A6604"/>
    <w:rsid w:val="001A6D64"/>
    <w:rsid w:val="001A6F69"/>
    <w:rsid w:val="001A7141"/>
    <w:rsid w:val="001A737B"/>
    <w:rsid w:val="001A7448"/>
    <w:rsid w:val="001A79E9"/>
    <w:rsid w:val="001A7A8E"/>
    <w:rsid w:val="001B00AF"/>
    <w:rsid w:val="001B0940"/>
    <w:rsid w:val="001B107F"/>
    <w:rsid w:val="001B1286"/>
    <w:rsid w:val="001B1421"/>
    <w:rsid w:val="001B14B2"/>
    <w:rsid w:val="001B1970"/>
    <w:rsid w:val="001B1D68"/>
    <w:rsid w:val="001B1E0D"/>
    <w:rsid w:val="001B1F43"/>
    <w:rsid w:val="001B22D2"/>
    <w:rsid w:val="001B2960"/>
    <w:rsid w:val="001B2A4D"/>
    <w:rsid w:val="001B2B61"/>
    <w:rsid w:val="001B2E60"/>
    <w:rsid w:val="001B2F3D"/>
    <w:rsid w:val="001B2FD0"/>
    <w:rsid w:val="001B327A"/>
    <w:rsid w:val="001B347D"/>
    <w:rsid w:val="001B3625"/>
    <w:rsid w:val="001B3822"/>
    <w:rsid w:val="001B38E8"/>
    <w:rsid w:val="001B4153"/>
    <w:rsid w:val="001B461A"/>
    <w:rsid w:val="001B4648"/>
    <w:rsid w:val="001B482C"/>
    <w:rsid w:val="001B5799"/>
    <w:rsid w:val="001B635A"/>
    <w:rsid w:val="001B6BD5"/>
    <w:rsid w:val="001B782D"/>
    <w:rsid w:val="001B7973"/>
    <w:rsid w:val="001B7EC4"/>
    <w:rsid w:val="001B7EF1"/>
    <w:rsid w:val="001C0819"/>
    <w:rsid w:val="001C0B4A"/>
    <w:rsid w:val="001C133C"/>
    <w:rsid w:val="001C1783"/>
    <w:rsid w:val="001C1BFC"/>
    <w:rsid w:val="001C1F2E"/>
    <w:rsid w:val="001C1F92"/>
    <w:rsid w:val="001C1FC0"/>
    <w:rsid w:val="001C22AA"/>
    <w:rsid w:val="001C235A"/>
    <w:rsid w:val="001C23F1"/>
    <w:rsid w:val="001C2A33"/>
    <w:rsid w:val="001C2FD4"/>
    <w:rsid w:val="001C3B3D"/>
    <w:rsid w:val="001C48B7"/>
    <w:rsid w:val="001C4B93"/>
    <w:rsid w:val="001C5368"/>
    <w:rsid w:val="001C536A"/>
    <w:rsid w:val="001C5679"/>
    <w:rsid w:val="001C598D"/>
    <w:rsid w:val="001C59FD"/>
    <w:rsid w:val="001C5B3B"/>
    <w:rsid w:val="001C5D24"/>
    <w:rsid w:val="001C5EA0"/>
    <w:rsid w:val="001C5F48"/>
    <w:rsid w:val="001C60E5"/>
    <w:rsid w:val="001C6CF5"/>
    <w:rsid w:val="001C6E1B"/>
    <w:rsid w:val="001C6FEC"/>
    <w:rsid w:val="001C7094"/>
    <w:rsid w:val="001C7DDD"/>
    <w:rsid w:val="001C7F49"/>
    <w:rsid w:val="001D0056"/>
    <w:rsid w:val="001D02AE"/>
    <w:rsid w:val="001D07B5"/>
    <w:rsid w:val="001D1098"/>
    <w:rsid w:val="001D15C3"/>
    <w:rsid w:val="001D1A37"/>
    <w:rsid w:val="001D1D85"/>
    <w:rsid w:val="001D295D"/>
    <w:rsid w:val="001D2B6C"/>
    <w:rsid w:val="001D2F29"/>
    <w:rsid w:val="001D3086"/>
    <w:rsid w:val="001D3739"/>
    <w:rsid w:val="001D3C83"/>
    <w:rsid w:val="001D3EA2"/>
    <w:rsid w:val="001D3F21"/>
    <w:rsid w:val="001D4230"/>
    <w:rsid w:val="001D4330"/>
    <w:rsid w:val="001D4DA3"/>
    <w:rsid w:val="001D5446"/>
    <w:rsid w:val="001D5DBB"/>
    <w:rsid w:val="001D5F26"/>
    <w:rsid w:val="001D6C21"/>
    <w:rsid w:val="001D6D55"/>
    <w:rsid w:val="001D722F"/>
    <w:rsid w:val="001D76F3"/>
    <w:rsid w:val="001D7810"/>
    <w:rsid w:val="001D793F"/>
    <w:rsid w:val="001D7DD6"/>
    <w:rsid w:val="001E0E01"/>
    <w:rsid w:val="001E1717"/>
    <w:rsid w:val="001E180E"/>
    <w:rsid w:val="001E183F"/>
    <w:rsid w:val="001E192D"/>
    <w:rsid w:val="001E2430"/>
    <w:rsid w:val="001E2685"/>
    <w:rsid w:val="001E2C6A"/>
    <w:rsid w:val="001E302B"/>
    <w:rsid w:val="001E3064"/>
    <w:rsid w:val="001E495E"/>
    <w:rsid w:val="001E4A0B"/>
    <w:rsid w:val="001E4BB9"/>
    <w:rsid w:val="001E504E"/>
    <w:rsid w:val="001E50FF"/>
    <w:rsid w:val="001E556B"/>
    <w:rsid w:val="001E56A0"/>
    <w:rsid w:val="001E5804"/>
    <w:rsid w:val="001E5B32"/>
    <w:rsid w:val="001E5C11"/>
    <w:rsid w:val="001E5E98"/>
    <w:rsid w:val="001E608C"/>
    <w:rsid w:val="001E6DB8"/>
    <w:rsid w:val="001E6EED"/>
    <w:rsid w:val="001E6F30"/>
    <w:rsid w:val="001E72AC"/>
    <w:rsid w:val="001E7766"/>
    <w:rsid w:val="001E7801"/>
    <w:rsid w:val="001E78B9"/>
    <w:rsid w:val="001E78D3"/>
    <w:rsid w:val="001E7A7E"/>
    <w:rsid w:val="001F031D"/>
    <w:rsid w:val="001F04B8"/>
    <w:rsid w:val="001F0637"/>
    <w:rsid w:val="001F0D55"/>
    <w:rsid w:val="001F10E0"/>
    <w:rsid w:val="001F118E"/>
    <w:rsid w:val="001F11D1"/>
    <w:rsid w:val="001F16DD"/>
    <w:rsid w:val="001F1833"/>
    <w:rsid w:val="001F18C6"/>
    <w:rsid w:val="001F1934"/>
    <w:rsid w:val="001F193F"/>
    <w:rsid w:val="001F19AC"/>
    <w:rsid w:val="001F1A28"/>
    <w:rsid w:val="001F1BDF"/>
    <w:rsid w:val="001F1CE3"/>
    <w:rsid w:val="001F21E1"/>
    <w:rsid w:val="001F23F1"/>
    <w:rsid w:val="001F2515"/>
    <w:rsid w:val="001F2571"/>
    <w:rsid w:val="001F28CD"/>
    <w:rsid w:val="001F2A09"/>
    <w:rsid w:val="001F2C36"/>
    <w:rsid w:val="001F301F"/>
    <w:rsid w:val="001F30E9"/>
    <w:rsid w:val="001F39D7"/>
    <w:rsid w:val="001F3D72"/>
    <w:rsid w:val="001F3E69"/>
    <w:rsid w:val="001F3EF2"/>
    <w:rsid w:val="001F4D45"/>
    <w:rsid w:val="001F4FE2"/>
    <w:rsid w:val="001F595A"/>
    <w:rsid w:val="001F5D41"/>
    <w:rsid w:val="001F5F92"/>
    <w:rsid w:val="001F5FA4"/>
    <w:rsid w:val="001F61D9"/>
    <w:rsid w:val="001F635A"/>
    <w:rsid w:val="001F67AE"/>
    <w:rsid w:val="001F6951"/>
    <w:rsid w:val="001F6A98"/>
    <w:rsid w:val="001F6B31"/>
    <w:rsid w:val="001F6CCF"/>
    <w:rsid w:val="001F6E85"/>
    <w:rsid w:val="001F6F8A"/>
    <w:rsid w:val="001F7115"/>
    <w:rsid w:val="001F7555"/>
    <w:rsid w:val="001F75F9"/>
    <w:rsid w:val="001F7991"/>
    <w:rsid w:val="001F7D04"/>
    <w:rsid w:val="001F7EC1"/>
    <w:rsid w:val="002000FE"/>
    <w:rsid w:val="002005BD"/>
    <w:rsid w:val="0020085B"/>
    <w:rsid w:val="002009DC"/>
    <w:rsid w:val="00200F75"/>
    <w:rsid w:val="0020133B"/>
    <w:rsid w:val="0020138D"/>
    <w:rsid w:val="002013E3"/>
    <w:rsid w:val="00201571"/>
    <w:rsid w:val="00201586"/>
    <w:rsid w:val="00201B7B"/>
    <w:rsid w:val="00201C64"/>
    <w:rsid w:val="00201DF4"/>
    <w:rsid w:val="00202A9D"/>
    <w:rsid w:val="00203378"/>
    <w:rsid w:val="002033A6"/>
    <w:rsid w:val="002039EA"/>
    <w:rsid w:val="0020420E"/>
    <w:rsid w:val="002043D7"/>
    <w:rsid w:val="00204439"/>
    <w:rsid w:val="00204561"/>
    <w:rsid w:val="00204BDD"/>
    <w:rsid w:val="00204DDD"/>
    <w:rsid w:val="002052E9"/>
    <w:rsid w:val="00205386"/>
    <w:rsid w:val="002055D9"/>
    <w:rsid w:val="00205EF6"/>
    <w:rsid w:val="00206312"/>
    <w:rsid w:val="002064A6"/>
    <w:rsid w:val="00206782"/>
    <w:rsid w:val="002068CE"/>
    <w:rsid w:val="00207032"/>
    <w:rsid w:val="002074A3"/>
    <w:rsid w:val="002077D3"/>
    <w:rsid w:val="00210090"/>
    <w:rsid w:val="002100CD"/>
    <w:rsid w:val="0021012F"/>
    <w:rsid w:val="00210A64"/>
    <w:rsid w:val="00210AE2"/>
    <w:rsid w:val="00210F32"/>
    <w:rsid w:val="00211B14"/>
    <w:rsid w:val="00211B78"/>
    <w:rsid w:val="00211BC4"/>
    <w:rsid w:val="002121DD"/>
    <w:rsid w:val="00212ADE"/>
    <w:rsid w:val="00212C3E"/>
    <w:rsid w:val="00212D49"/>
    <w:rsid w:val="0021376D"/>
    <w:rsid w:val="00213CD0"/>
    <w:rsid w:val="0021410E"/>
    <w:rsid w:val="002145A0"/>
    <w:rsid w:val="002145F4"/>
    <w:rsid w:val="00214735"/>
    <w:rsid w:val="00214D7D"/>
    <w:rsid w:val="00214D9B"/>
    <w:rsid w:val="0021563C"/>
    <w:rsid w:val="00215A77"/>
    <w:rsid w:val="00216121"/>
    <w:rsid w:val="00216ACA"/>
    <w:rsid w:val="002175AC"/>
    <w:rsid w:val="002178B8"/>
    <w:rsid w:val="0021799E"/>
    <w:rsid w:val="00217A8C"/>
    <w:rsid w:val="00217B78"/>
    <w:rsid w:val="00217D11"/>
    <w:rsid w:val="00217DE2"/>
    <w:rsid w:val="002203A9"/>
    <w:rsid w:val="0022053A"/>
    <w:rsid w:val="002208C8"/>
    <w:rsid w:val="00220E8C"/>
    <w:rsid w:val="00220F4B"/>
    <w:rsid w:val="00221304"/>
    <w:rsid w:val="0022137A"/>
    <w:rsid w:val="0022157E"/>
    <w:rsid w:val="00221595"/>
    <w:rsid w:val="00221997"/>
    <w:rsid w:val="002219C3"/>
    <w:rsid w:val="00221A22"/>
    <w:rsid w:val="002221A3"/>
    <w:rsid w:val="002222E1"/>
    <w:rsid w:val="002223CF"/>
    <w:rsid w:val="00222D8A"/>
    <w:rsid w:val="002232E6"/>
    <w:rsid w:val="0022360D"/>
    <w:rsid w:val="00223A7D"/>
    <w:rsid w:val="00223ABE"/>
    <w:rsid w:val="00223CB9"/>
    <w:rsid w:val="00223FBF"/>
    <w:rsid w:val="002241C1"/>
    <w:rsid w:val="0022491C"/>
    <w:rsid w:val="002250AB"/>
    <w:rsid w:val="002254B7"/>
    <w:rsid w:val="002254BA"/>
    <w:rsid w:val="00225908"/>
    <w:rsid w:val="00225FA7"/>
    <w:rsid w:val="00226614"/>
    <w:rsid w:val="00226639"/>
    <w:rsid w:val="00226782"/>
    <w:rsid w:val="00227390"/>
    <w:rsid w:val="00227498"/>
    <w:rsid w:val="002278DA"/>
    <w:rsid w:val="002279C6"/>
    <w:rsid w:val="00227E59"/>
    <w:rsid w:val="002302DD"/>
    <w:rsid w:val="002305C1"/>
    <w:rsid w:val="002305C3"/>
    <w:rsid w:val="00230930"/>
    <w:rsid w:val="0023098A"/>
    <w:rsid w:val="0023133C"/>
    <w:rsid w:val="002319C3"/>
    <w:rsid w:val="002320F4"/>
    <w:rsid w:val="00232377"/>
    <w:rsid w:val="00232501"/>
    <w:rsid w:val="00232553"/>
    <w:rsid w:val="002326CE"/>
    <w:rsid w:val="00232800"/>
    <w:rsid w:val="002329B6"/>
    <w:rsid w:val="00232CD4"/>
    <w:rsid w:val="00232E4F"/>
    <w:rsid w:val="002332E3"/>
    <w:rsid w:val="00233A66"/>
    <w:rsid w:val="00233B2B"/>
    <w:rsid w:val="00233C9F"/>
    <w:rsid w:val="00234134"/>
    <w:rsid w:val="002345E0"/>
    <w:rsid w:val="00234998"/>
    <w:rsid w:val="00234BD1"/>
    <w:rsid w:val="00234C59"/>
    <w:rsid w:val="00234D43"/>
    <w:rsid w:val="002359F6"/>
    <w:rsid w:val="00235AAB"/>
    <w:rsid w:val="00235DC6"/>
    <w:rsid w:val="0023613D"/>
    <w:rsid w:val="002361D7"/>
    <w:rsid w:val="002369CB"/>
    <w:rsid w:val="00236BDA"/>
    <w:rsid w:val="00236E08"/>
    <w:rsid w:val="00237A5F"/>
    <w:rsid w:val="00237E21"/>
    <w:rsid w:val="002402C5"/>
    <w:rsid w:val="002403BC"/>
    <w:rsid w:val="00240549"/>
    <w:rsid w:val="0024054D"/>
    <w:rsid w:val="002407D2"/>
    <w:rsid w:val="0024132C"/>
    <w:rsid w:val="00241AB9"/>
    <w:rsid w:val="00241F4F"/>
    <w:rsid w:val="00241FD4"/>
    <w:rsid w:val="0024211F"/>
    <w:rsid w:val="0024227A"/>
    <w:rsid w:val="002425E9"/>
    <w:rsid w:val="00242BFA"/>
    <w:rsid w:val="00242C26"/>
    <w:rsid w:val="0024313F"/>
    <w:rsid w:val="0024378C"/>
    <w:rsid w:val="002438CE"/>
    <w:rsid w:val="00243DC0"/>
    <w:rsid w:val="00244144"/>
    <w:rsid w:val="00244621"/>
    <w:rsid w:val="00244B09"/>
    <w:rsid w:val="00244DD6"/>
    <w:rsid w:val="002452BE"/>
    <w:rsid w:val="00245A0B"/>
    <w:rsid w:val="00245A24"/>
    <w:rsid w:val="002467F9"/>
    <w:rsid w:val="00246AEB"/>
    <w:rsid w:val="00247E58"/>
    <w:rsid w:val="002500C4"/>
    <w:rsid w:val="0025017E"/>
    <w:rsid w:val="002501A3"/>
    <w:rsid w:val="00250762"/>
    <w:rsid w:val="00250D51"/>
    <w:rsid w:val="00250F01"/>
    <w:rsid w:val="00250F03"/>
    <w:rsid w:val="002515E4"/>
    <w:rsid w:val="002516A9"/>
    <w:rsid w:val="002516AA"/>
    <w:rsid w:val="00251A2B"/>
    <w:rsid w:val="00251B27"/>
    <w:rsid w:val="00251B58"/>
    <w:rsid w:val="00251BAB"/>
    <w:rsid w:val="00251C1C"/>
    <w:rsid w:val="00252115"/>
    <w:rsid w:val="00252228"/>
    <w:rsid w:val="00252483"/>
    <w:rsid w:val="00252B4B"/>
    <w:rsid w:val="00252FA6"/>
    <w:rsid w:val="00253052"/>
    <w:rsid w:val="00254204"/>
    <w:rsid w:val="002543E0"/>
    <w:rsid w:val="00254451"/>
    <w:rsid w:val="0025493A"/>
    <w:rsid w:val="00254FA2"/>
    <w:rsid w:val="00255160"/>
    <w:rsid w:val="00255C55"/>
    <w:rsid w:val="00255D0B"/>
    <w:rsid w:val="00256596"/>
    <w:rsid w:val="00256A87"/>
    <w:rsid w:val="00256AA4"/>
    <w:rsid w:val="00256BBF"/>
    <w:rsid w:val="00256D63"/>
    <w:rsid w:val="00256DE9"/>
    <w:rsid w:val="00257091"/>
    <w:rsid w:val="0025778F"/>
    <w:rsid w:val="002578A6"/>
    <w:rsid w:val="00257AD0"/>
    <w:rsid w:val="00257B31"/>
    <w:rsid w:val="00257BDA"/>
    <w:rsid w:val="00257D5A"/>
    <w:rsid w:val="00257EE5"/>
    <w:rsid w:val="00260579"/>
    <w:rsid w:val="002605B7"/>
    <w:rsid w:val="00260932"/>
    <w:rsid w:val="002612E1"/>
    <w:rsid w:val="002617CE"/>
    <w:rsid w:val="00262658"/>
    <w:rsid w:val="002626A5"/>
    <w:rsid w:val="00262F24"/>
    <w:rsid w:val="00262F6F"/>
    <w:rsid w:val="00263031"/>
    <w:rsid w:val="002633B1"/>
    <w:rsid w:val="00263759"/>
    <w:rsid w:val="0026381F"/>
    <w:rsid w:val="00263CEC"/>
    <w:rsid w:val="00263D2B"/>
    <w:rsid w:val="0026424A"/>
    <w:rsid w:val="002642C8"/>
    <w:rsid w:val="0026469F"/>
    <w:rsid w:val="002649EA"/>
    <w:rsid w:val="00264AA1"/>
    <w:rsid w:val="00264B9D"/>
    <w:rsid w:val="00264C41"/>
    <w:rsid w:val="00264F27"/>
    <w:rsid w:val="00265504"/>
    <w:rsid w:val="0026554F"/>
    <w:rsid w:val="00265579"/>
    <w:rsid w:val="0026592C"/>
    <w:rsid w:val="002659A8"/>
    <w:rsid w:val="00265B45"/>
    <w:rsid w:val="00265F7B"/>
    <w:rsid w:val="00265F7E"/>
    <w:rsid w:val="00266C8A"/>
    <w:rsid w:val="00267BAF"/>
    <w:rsid w:val="00267D6A"/>
    <w:rsid w:val="00270618"/>
    <w:rsid w:val="00270682"/>
    <w:rsid w:val="00270BC4"/>
    <w:rsid w:val="00270DD7"/>
    <w:rsid w:val="00270E38"/>
    <w:rsid w:val="0027197D"/>
    <w:rsid w:val="00272415"/>
    <w:rsid w:val="002724B9"/>
    <w:rsid w:val="00272536"/>
    <w:rsid w:val="00272635"/>
    <w:rsid w:val="00272947"/>
    <w:rsid w:val="00273324"/>
    <w:rsid w:val="0027352F"/>
    <w:rsid w:val="00273DD5"/>
    <w:rsid w:val="00274246"/>
    <w:rsid w:val="00274CF7"/>
    <w:rsid w:val="00274D54"/>
    <w:rsid w:val="00274E05"/>
    <w:rsid w:val="002753E6"/>
    <w:rsid w:val="00275CD4"/>
    <w:rsid w:val="00275E0D"/>
    <w:rsid w:val="002762D1"/>
    <w:rsid w:val="00276499"/>
    <w:rsid w:val="00276537"/>
    <w:rsid w:val="002765BC"/>
    <w:rsid w:val="00276724"/>
    <w:rsid w:val="00276DDB"/>
    <w:rsid w:val="00277000"/>
    <w:rsid w:val="002772C2"/>
    <w:rsid w:val="002778A9"/>
    <w:rsid w:val="00277C89"/>
    <w:rsid w:val="00277EF6"/>
    <w:rsid w:val="002802D4"/>
    <w:rsid w:val="00280C7E"/>
    <w:rsid w:val="00280D1B"/>
    <w:rsid w:val="00280EE2"/>
    <w:rsid w:val="002813AC"/>
    <w:rsid w:val="00281A21"/>
    <w:rsid w:val="00281A67"/>
    <w:rsid w:val="00281E93"/>
    <w:rsid w:val="00282651"/>
    <w:rsid w:val="00282930"/>
    <w:rsid w:val="00282BA9"/>
    <w:rsid w:val="002834E1"/>
    <w:rsid w:val="002836C8"/>
    <w:rsid w:val="002845C8"/>
    <w:rsid w:val="002846E2"/>
    <w:rsid w:val="00284BED"/>
    <w:rsid w:val="00284E98"/>
    <w:rsid w:val="00284EF8"/>
    <w:rsid w:val="0028534B"/>
    <w:rsid w:val="00285E52"/>
    <w:rsid w:val="00285F24"/>
    <w:rsid w:val="0028610D"/>
    <w:rsid w:val="00286CCA"/>
    <w:rsid w:val="00286F3C"/>
    <w:rsid w:val="002872F3"/>
    <w:rsid w:val="00287387"/>
    <w:rsid w:val="0028780B"/>
    <w:rsid w:val="00287EC7"/>
    <w:rsid w:val="002900BD"/>
    <w:rsid w:val="002901AB"/>
    <w:rsid w:val="00290971"/>
    <w:rsid w:val="00290B61"/>
    <w:rsid w:val="00290C22"/>
    <w:rsid w:val="00290FF4"/>
    <w:rsid w:val="00291212"/>
    <w:rsid w:val="002913E4"/>
    <w:rsid w:val="002915AF"/>
    <w:rsid w:val="00291E22"/>
    <w:rsid w:val="00291F18"/>
    <w:rsid w:val="002922F5"/>
    <w:rsid w:val="00292A42"/>
    <w:rsid w:val="00292CCD"/>
    <w:rsid w:val="002933BA"/>
    <w:rsid w:val="0029355B"/>
    <w:rsid w:val="00293563"/>
    <w:rsid w:val="002937A8"/>
    <w:rsid w:val="002937AF"/>
    <w:rsid w:val="00293A0C"/>
    <w:rsid w:val="00293D0B"/>
    <w:rsid w:val="00294A7E"/>
    <w:rsid w:val="00294F7E"/>
    <w:rsid w:val="002952C7"/>
    <w:rsid w:val="002955D4"/>
    <w:rsid w:val="00295B9E"/>
    <w:rsid w:val="00296A13"/>
    <w:rsid w:val="00296A4A"/>
    <w:rsid w:val="00296BB4"/>
    <w:rsid w:val="0029712F"/>
    <w:rsid w:val="002972A5"/>
    <w:rsid w:val="00297933"/>
    <w:rsid w:val="002979E6"/>
    <w:rsid w:val="00297C80"/>
    <w:rsid w:val="002A0117"/>
    <w:rsid w:val="002A0569"/>
    <w:rsid w:val="002A089D"/>
    <w:rsid w:val="002A0C73"/>
    <w:rsid w:val="002A0DD5"/>
    <w:rsid w:val="002A0F1D"/>
    <w:rsid w:val="002A1520"/>
    <w:rsid w:val="002A1780"/>
    <w:rsid w:val="002A2079"/>
    <w:rsid w:val="002A233C"/>
    <w:rsid w:val="002A267C"/>
    <w:rsid w:val="002A29EE"/>
    <w:rsid w:val="002A33F1"/>
    <w:rsid w:val="002A352A"/>
    <w:rsid w:val="002A39F4"/>
    <w:rsid w:val="002A414E"/>
    <w:rsid w:val="002A42C3"/>
    <w:rsid w:val="002A4F8C"/>
    <w:rsid w:val="002A4FB6"/>
    <w:rsid w:val="002A5058"/>
    <w:rsid w:val="002A5CDD"/>
    <w:rsid w:val="002A670D"/>
    <w:rsid w:val="002A6AF1"/>
    <w:rsid w:val="002A6BEC"/>
    <w:rsid w:val="002A6C4F"/>
    <w:rsid w:val="002A6DA3"/>
    <w:rsid w:val="002A6DEB"/>
    <w:rsid w:val="002A7684"/>
    <w:rsid w:val="002A7894"/>
    <w:rsid w:val="002A7911"/>
    <w:rsid w:val="002A7BA2"/>
    <w:rsid w:val="002A7C22"/>
    <w:rsid w:val="002A7CF2"/>
    <w:rsid w:val="002B01D5"/>
    <w:rsid w:val="002B02B6"/>
    <w:rsid w:val="002B0A9A"/>
    <w:rsid w:val="002B0AF7"/>
    <w:rsid w:val="002B0EA6"/>
    <w:rsid w:val="002B1443"/>
    <w:rsid w:val="002B173D"/>
    <w:rsid w:val="002B1A6F"/>
    <w:rsid w:val="002B20A6"/>
    <w:rsid w:val="002B22F7"/>
    <w:rsid w:val="002B24D2"/>
    <w:rsid w:val="002B27F2"/>
    <w:rsid w:val="002B3C0C"/>
    <w:rsid w:val="002B3D48"/>
    <w:rsid w:val="002B4079"/>
    <w:rsid w:val="002B40AC"/>
    <w:rsid w:val="002B489E"/>
    <w:rsid w:val="002B4E9A"/>
    <w:rsid w:val="002B5226"/>
    <w:rsid w:val="002B55F8"/>
    <w:rsid w:val="002B5A2C"/>
    <w:rsid w:val="002B5CA7"/>
    <w:rsid w:val="002B5DD2"/>
    <w:rsid w:val="002B60F5"/>
    <w:rsid w:val="002B61BD"/>
    <w:rsid w:val="002B67E6"/>
    <w:rsid w:val="002B6DA6"/>
    <w:rsid w:val="002B6E1C"/>
    <w:rsid w:val="002B737C"/>
    <w:rsid w:val="002B74F7"/>
    <w:rsid w:val="002B7A41"/>
    <w:rsid w:val="002B7C97"/>
    <w:rsid w:val="002C0284"/>
    <w:rsid w:val="002C0694"/>
    <w:rsid w:val="002C06F1"/>
    <w:rsid w:val="002C0A17"/>
    <w:rsid w:val="002C0B45"/>
    <w:rsid w:val="002C0B8A"/>
    <w:rsid w:val="002C0D9B"/>
    <w:rsid w:val="002C1010"/>
    <w:rsid w:val="002C110D"/>
    <w:rsid w:val="002C1CDF"/>
    <w:rsid w:val="002C21B7"/>
    <w:rsid w:val="002C27AC"/>
    <w:rsid w:val="002C2BE7"/>
    <w:rsid w:val="002C2E0B"/>
    <w:rsid w:val="002C3080"/>
    <w:rsid w:val="002C351C"/>
    <w:rsid w:val="002C3A70"/>
    <w:rsid w:val="002C3BD5"/>
    <w:rsid w:val="002C3BEC"/>
    <w:rsid w:val="002C4053"/>
    <w:rsid w:val="002C4BD1"/>
    <w:rsid w:val="002C4C40"/>
    <w:rsid w:val="002C4E2B"/>
    <w:rsid w:val="002C5401"/>
    <w:rsid w:val="002C54E9"/>
    <w:rsid w:val="002C570F"/>
    <w:rsid w:val="002C59BE"/>
    <w:rsid w:val="002C5D24"/>
    <w:rsid w:val="002C6875"/>
    <w:rsid w:val="002C6A87"/>
    <w:rsid w:val="002C6E1B"/>
    <w:rsid w:val="002C7151"/>
    <w:rsid w:val="002C7913"/>
    <w:rsid w:val="002C7EBF"/>
    <w:rsid w:val="002D03CF"/>
    <w:rsid w:val="002D03F7"/>
    <w:rsid w:val="002D04AB"/>
    <w:rsid w:val="002D04B6"/>
    <w:rsid w:val="002D0D89"/>
    <w:rsid w:val="002D1420"/>
    <w:rsid w:val="002D15F5"/>
    <w:rsid w:val="002D1A9C"/>
    <w:rsid w:val="002D1C6B"/>
    <w:rsid w:val="002D1D1C"/>
    <w:rsid w:val="002D2A0E"/>
    <w:rsid w:val="002D33C1"/>
    <w:rsid w:val="002D34DE"/>
    <w:rsid w:val="002D3666"/>
    <w:rsid w:val="002D3E4F"/>
    <w:rsid w:val="002D3E98"/>
    <w:rsid w:val="002D4544"/>
    <w:rsid w:val="002D45E9"/>
    <w:rsid w:val="002D47E0"/>
    <w:rsid w:val="002D4921"/>
    <w:rsid w:val="002D497B"/>
    <w:rsid w:val="002D4EB0"/>
    <w:rsid w:val="002D5553"/>
    <w:rsid w:val="002D5C3C"/>
    <w:rsid w:val="002D5DE2"/>
    <w:rsid w:val="002D5EC5"/>
    <w:rsid w:val="002D5EF6"/>
    <w:rsid w:val="002D61B8"/>
    <w:rsid w:val="002D6208"/>
    <w:rsid w:val="002D6523"/>
    <w:rsid w:val="002D6646"/>
    <w:rsid w:val="002D6BCE"/>
    <w:rsid w:val="002D757B"/>
    <w:rsid w:val="002D7863"/>
    <w:rsid w:val="002D7873"/>
    <w:rsid w:val="002D7D94"/>
    <w:rsid w:val="002D7EBA"/>
    <w:rsid w:val="002E049E"/>
    <w:rsid w:val="002E087E"/>
    <w:rsid w:val="002E0D6C"/>
    <w:rsid w:val="002E0E99"/>
    <w:rsid w:val="002E15B8"/>
    <w:rsid w:val="002E18F2"/>
    <w:rsid w:val="002E1903"/>
    <w:rsid w:val="002E1BA5"/>
    <w:rsid w:val="002E2788"/>
    <w:rsid w:val="002E2D60"/>
    <w:rsid w:val="002E2F4C"/>
    <w:rsid w:val="002E2F7F"/>
    <w:rsid w:val="002E30C3"/>
    <w:rsid w:val="002E3667"/>
    <w:rsid w:val="002E389A"/>
    <w:rsid w:val="002E3B5A"/>
    <w:rsid w:val="002E3B91"/>
    <w:rsid w:val="002E4779"/>
    <w:rsid w:val="002E479C"/>
    <w:rsid w:val="002E4BE3"/>
    <w:rsid w:val="002E4C57"/>
    <w:rsid w:val="002E4E49"/>
    <w:rsid w:val="002E54B2"/>
    <w:rsid w:val="002E55B9"/>
    <w:rsid w:val="002E5A0B"/>
    <w:rsid w:val="002E5ADF"/>
    <w:rsid w:val="002E5FDE"/>
    <w:rsid w:val="002E60BA"/>
    <w:rsid w:val="002E6A67"/>
    <w:rsid w:val="002E6DED"/>
    <w:rsid w:val="002E72E1"/>
    <w:rsid w:val="002E7535"/>
    <w:rsid w:val="002E76FD"/>
    <w:rsid w:val="002E771D"/>
    <w:rsid w:val="002E7EF2"/>
    <w:rsid w:val="002F058A"/>
    <w:rsid w:val="002F0A8B"/>
    <w:rsid w:val="002F116C"/>
    <w:rsid w:val="002F126F"/>
    <w:rsid w:val="002F12AC"/>
    <w:rsid w:val="002F130A"/>
    <w:rsid w:val="002F17CF"/>
    <w:rsid w:val="002F1B83"/>
    <w:rsid w:val="002F1E4D"/>
    <w:rsid w:val="002F1F98"/>
    <w:rsid w:val="002F29DA"/>
    <w:rsid w:val="002F2B55"/>
    <w:rsid w:val="002F3001"/>
    <w:rsid w:val="002F342B"/>
    <w:rsid w:val="002F45AD"/>
    <w:rsid w:val="002F45E8"/>
    <w:rsid w:val="002F4813"/>
    <w:rsid w:val="002F4917"/>
    <w:rsid w:val="002F4A17"/>
    <w:rsid w:val="002F4AFC"/>
    <w:rsid w:val="002F5370"/>
    <w:rsid w:val="002F54D1"/>
    <w:rsid w:val="002F59AF"/>
    <w:rsid w:val="002F5B15"/>
    <w:rsid w:val="002F63A2"/>
    <w:rsid w:val="002F642C"/>
    <w:rsid w:val="002F6586"/>
    <w:rsid w:val="002F6590"/>
    <w:rsid w:val="002F7B14"/>
    <w:rsid w:val="002F7CA2"/>
    <w:rsid w:val="002F7CB5"/>
    <w:rsid w:val="002F7FB0"/>
    <w:rsid w:val="002F7FB2"/>
    <w:rsid w:val="0030022C"/>
    <w:rsid w:val="00300242"/>
    <w:rsid w:val="00300A77"/>
    <w:rsid w:val="00300B02"/>
    <w:rsid w:val="0030109F"/>
    <w:rsid w:val="003019E9"/>
    <w:rsid w:val="00301BE9"/>
    <w:rsid w:val="00301D0E"/>
    <w:rsid w:val="003023AD"/>
    <w:rsid w:val="003024B6"/>
    <w:rsid w:val="003026FF"/>
    <w:rsid w:val="003028CB"/>
    <w:rsid w:val="00302ED3"/>
    <w:rsid w:val="00302FE5"/>
    <w:rsid w:val="00303301"/>
    <w:rsid w:val="0030375F"/>
    <w:rsid w:val="003040D5"/>
    <w:rsid w:val="003043B3"/>
    <w:rsid w:val="00304FE1"/>
    <w:rsid w:val="00305100"/>
    <w:rsid w:val="00305136"/>
    <w:rsid w:val="003054A9"/>
    <w:rsid w:val="00305510"/>
    <w:rsid w:val="003055BB"/>
    <w:rsid w:val="00305868"/>
    <w:rsid w:val="003059D9"/>
    <w:rsid w:val="00305CFB"/>
    <w:rsid w:val="00305D21"/>
    <w:rsid w:val="00305F2B"/>
    <w:rsid w:val="0030618F"/>
    <w:rsid w:val="003066A1"/>
    <w:rsid w:val="003066D9"/>
    <w:rsid w:val="00306943"/>
    <w:rsid w:val="00306BF5"/>
    <w:rsid w:val="00306F55"/>
    <w:rsid w:val="0030703F"/>
    <w:rsid w:val="003070EE"/>
    <w:rsid w:val="003071B5"/>
    <w:rsid w:val="00307308"/>
    <w:rsid w:val="003073E3"/>
    <w:rsid w:val="003075B3"/>
    <w:rsid w:val="0030766E"/>
    <w:rsid w:val="00307D9E"/>
    <w:rsid w:val="00307EBB"/>
    <w:rsid w:val="003104BE"/>
    <w:rsid w:val="00310C3D"/>
    <w:rsid w:val="0031147B"/>
    <w:rsid w:val="00311688"/>
    <w:rsid w:val="00311C2B"/>
    <w:rsid w:val="00311E52"/>
    <w:rsid w:val="00312661"/>
    <w:rsid w:val="00312C7F"/>
    <w:rsid w:val="00312CDE"/>
    <w:rsid w:val="0031301F"/>
    <w:rsid w:val="003131E5"/>
    <w:rsid w:val="0031325E"/>
    <w:rsid w:val="0031393A"/>
    <w:rsid w:val="00313A9C"/>
    <w:rsid w:val="003140A5"/>
    <w:rsid w:val="00314312"/>
    <w:rsid w:val="00314342"/>
    <w:rsid w:val="0031480A"/>
    <w:rsid w:val="00314855"/>
    <w:rsid w:val="00314C08"/>
    <w:rsid w:val="003154D8"/>
    <w:rsid w:val="00315667"/>
    <w:rsid w:val="003158CF"/>
    <w:rsid w:val="00315B96"/>
    <w:rsid w:val="00315E5F"/>
    <w:rsid w:val="00315EEF"/>
    <w:rsid w:val="00316A33"/>
    <w:rsid w:val="00316DBB"/>
    <w:rsid w:val="0031775F"/>
    <w:rsid w:val="00317B9F"/>
    <w:rsid w:val="00317C60"/>
    <w:rsid w:val="00317EAA"/>
    <w:rsid w:val="00320276"/>
    <w:rsid w:val="003202FC"/>
    <w:rsid w:val="00320598"/>
    <w:rsid w:val="00320662"/>
    <w:rsid w:val="00320F08"/>
    <w:rsid w:val="0032277F"/>
    <w:rsid w:val="003227FA"/>
    <w:rsid w:val="00322CE3"/>
    <w:rsid w:val="00322EDB"/>
    <w:rsid w:val="0032321F"/>
    <w:rsid w:val="0032375D"/>
    <w:rsid w:val="0032428A"/>
    <w:rsid w:val="00324519"/>
    <w:rsid w:val="003245CD"/>
    <w:rsid w:val="00325645"/>
    <w:rsid w:val="00325D41"/>
    <w:rsid w:val="00326A97"/>
    <w:rsid w:val="00326B37"/>
    <w:rsid w:val="00326CB6"/>
    <w:rsid w:val="00326CEC"/>
    <w:rsid w:val="00326D88"/>
    <w:rsid w:val="003270EC"/>
    <w:rsid w:val="0032720B"/>
    <w:rsid w:val="003276CC"/>
    <w:rsid w:val="0032772A"/>
    <w:rsid w:val="0032779B"/>
    <w:rsid w:val="00327B4C"/>
    <w:rsid w:val="0033001C"/>
    <w:rsid w:val="00330294"/>
    <w:rsid w:val="0033055A"/>
    <w:rsid w:val="003308F5"/>
    <w:rsid w:val="00330AA1"/>
    <w:rsid w:val="00330BAC"/>
    <w:rsid w:val="00330CE8"/>
    <w:rsid w:val="00331320"/>
    <w:rsid w:val="00331544"/>
    <w:rsid w:val="00331590"/>
    <w:rsid w:val="003317E3"/>
    <w:rsid w:val="00331BAA"/>
    <w:rsid w:val="00331C1C"/>
    <w:rsid w:val="00331DF4"/>
    <w:rsid w:val="00332273"/>
    <w:rsid w:val="00332309"/>
    <w:rsid w:val="003329FB"/>
    <w:rsid w:val="00332AE5"/>
    <w:rsid w:val="00333270"/>
    <w:rsid w:val="003337F6"/>
    <w:rsid w:val="00333AAD"/>
    <w:rsid w:val="00334551"/>
    <w:rsid w:val="0033535F"/>
    <w:rsid w:val="003353FC"/>
    <w:rsid w:val="0033569A"/>
    <w:rsid w:val="00335760"/>
    <w:rsid w:val="003364EB"/>
    <w:rsid w:val="003365AB"/>
    <w:rsid w:val="00337218"/>
    <w:rsid w:val="003377A7"/>
    <w:rsid w:val="003378D6"/>
    <w:rsid w:val="00341243"/>
    <w:rsid w:val="00341950"/>
    <w:rsid w:val="00341966"/>
    <w:rsid w:val="00341AB4"/>
    <w:rsid w:val="00341C5E"/>
    <w:rsid w:val="00341CCE"/>
    <w:rsid w:val="00342050"/>
    <w:rsid w:val="00342741"/>
    <w:rsid w:val="00343719"/>
    <w:rsid w:val="0034381B"/>
    <w:rsid w:val="003439D4"/>
    <w:rsid w:val="003439F1"/>
    <w:rsid w:val="00343B93"/>
    <w:rsid w:val="00343D12"/>
    <w:rsid w:val="00344006"/>
    <w:rsid w:val="003440E9"/>
    <w:rsid w:val="003441B3"/>
    <w:rsid w:val="00344359"/>
    <w:rsid w:val="003444E5"/>
    <w:rsid w:val="003446C3"/>
    <w:rsid w:val="00344C9B"/>
    <w:rsid w:val="00344CEF"/>
    <w:rsid w:val="00345096"/>
    <w:rsid w:val="0034567C"/>
    <w:rsid w:val="00345A50"/>
    <w:rsid w:val="00345E90"/>
    <w:rsid w:val="00345F15"/>
    <w:rsid w:val="00345F96"/>
    <w:rsid w:val="0034622E"/>
    <w:rsid w:val="0034624B"/>
    <w:rsid w:val="00346DC0"/>
    <w:rsid w:val="00346F11"/>
    <w:rsid w:val="00347552"/>
    <w:rsid w:val="003479BC"/>
    <w:rsid w:val="00347B31"/>
    <w:rsid w:val="00348723"/>
    <w:rsid w:val="0035020E"/>
    <w:rsid w:val="0035062B"/>
    <w:rsid w:val="0035084A"/>
    <w:rsid w:val="00350E37"/>
    <w:rsid w:val="0035112A"/>
    <w:rsid w:val="003517D4"/>
    <w:rsid w:val="0035186F"/>
    <w:rsid w:val="00351882"/>
    <w:rsid w:val="003518F5"/>
    <w:rsid w:val="00351AE0"/>
    <w:rsid w:val="00352022"/>
    <w:rsid w:val="00352092"/>
    <w:rsid w:val="0035273C"/>
    <w:rsid w:val="00352B95"/>
    <w:rsid w:val="00352C45"/>
    <w:rsid w:val="00352EB7"/>
    <w:rsid w:val="003538A7"/>
    <w:rsid w:val="00353AC3"/>
    <w:rsid w:val="00353BA0"/>
    <w:rsid w:val="00353D17"/>
    <w:rsid w:val="00353DC9"/>
    <w:rsid w:val="003541F7"/>
    <w:rsid w:val="0035442D"/>
    <w:rsid w:val="003548E7"/>
    <w:rsid w:val="00354C7F"/>
    <w:rsid w:val="00355004"/>
    <w:rsid w:val="0035557D"/>
    <w:rsid w:val="00355D6D"/>
    <w:rsid w:val="00355F12"/>
    <w:rsid w:val="0035645C"/>
    <w:rsid w:val="00356BA3"/>
    <w:rsid w:val="00356F6B"/>
    <w:rsid w:val="00356FEF"/>
    <w:rsid w:val="0035713D"/>
    <w:rsid w:val="003576AD"/>
    <w:rsid w:val="003600FB"/>
    <w:rsid w:val="00360506"/>
    <w:rsid w:val="0036065A"/>
    <w:rsid w:val="00360BEE"/>
    <w:rsid w:val="00360CF7"/>
    <w:rsid w:val="00360EF9"/>
    <w:rsid w:val="0036130D"/>
    <w:rsid w:val="00361461"/>
    <w:rsid w:val="00361768"/>
    <w:rsid w:val="00361B6C"/>
    <w:rsid w:val="0036208B"/>
    <w:rsid w:val="003620C9"/>
    <w:rsid w:val="0036263B"/>
    <w:rsid w:val="00362E1F"/>
    <w:rsid w:val="003630D8"/>
    <w:rsid w:val="0036319B"/>
    <w:rsid w:val="00363368"/>
    <w:rsid w:val="003637C3"/>
    <w:rsid w:val="00363A61"/>
    <w:rsid w:val="00363A6C"/>
    <w:rsid w:val="00363AC7"/>
    <w:rsid w:val="0036439B"/>
    <w:rsid w:val="003649CE"/>
    <w:rsid w:val="00364C6E"/>
    <w:rsid w:val="00364D9C"/>
    <w:rsid w:val="003651CC"/>
    <w:rsid w:val="00365506"/>
    <w:rsid w:val="0036560C"/>
    <w:rsid w:val="0036585B"/>
    <w:rsid w:val="00365F84"/>
    <w:rsid w:val="003669E2"/>
    <w:rsid w:val="003669F5"/>
    <w:rsid w:val="00367338"/>
    <w:rsid w:val="003706B5"/>
    <w:rsid w:val="00371A29"/>
    <w:rsid w:val="00372818"/>
    <w:rsid w:val="00372CDC"/>
    <w:rsid w:val="00372F63"/>
    <w:rsid w:val="003744C4"/>
    <w:rsid w:val="00374660"/>
    <w:rsid w:val="00374AAB"/>
    <w:rsid w:val="00374AD8"/>
    <w:rsid w:val="00374DC7"/>
    <w:rsid w:val="00374F92"/>
    <w:rsid w:val="003754CF"/>
    <w:rsid w:val="0037573A"/>
    <w:rsid w:val="0037590E"/>
    <w:rsid w:val="00375A58"/>
    <w:rsid w:val="00375F56"/>
    <w:rsid w:val="0037633A"/>
    <w:rsid w:val="00376620"/>
    <w:rsid w:val="00376B15"/>
    <w:rsid w:val="00376EDA"/>
    <w:rsid w:val="003770D3"/>
    <w:rsid w:val="00377189"/>
    <w:rsid w:val="003775BF"/>
    <w:rsid w:val="0037788A"/>
    <w:rsid w:val="00377BB9"/>
    <w:rsid w:val="00377C06"/>
    <w:rsid w:val="00377C65"/>
    <w:rsid w:val="003800F3"/>
    <w:rsid w:val="003804A5"/>
    <w:rsid w:val="00380700"/>
    <w:rsid w:val="00380A9D"/>
    <w:rsid w:val="00380E0C"/>
    <w:rsid w:val="00381AB1"/>
    <w:rsid w:val="00381BB8"/>
    <w:rsid w:val="00381FDC"/>
    <w:rsid w:val="0038242F"/>
    <w:rsid w:val="00382AA7"/>
    <w:rsid w:val="00382E47"/>
    <w:rsid w:val="00382EA3"/>
    <w:rsid w:val="003832D9"/>
    <w:rsid w:val="003833AA"/>
    <w:rsid w:val="003833FB"/>
    <w:rsid w:val="003837D2"/>
    <w:rsid w:val="0038399C"/>
    <w:rsid w:val="00383BAF"/>
    <w:rsid w:val="00383C3F"/>
    <w:rsid w:val="00383DDF"/>
    <w:rsid w:val="00384351"/>
    <w:rsid w:val="00384363"/>
    <w:rsid w:val="00384652"/>
    <w:rsid w:val="003846F6"/>
    <w:rsid w:val="00385732"/>
    <w:rsid w:val="00385A89"/>
    <w:rsid w:val="00386DCE"/>
    <w:rsid w:val="0038725C"/>
    <w:rsid w:val="003875FE"/>
    <w:rsid w:val="003876CF"/>
    <w:rsid w:val="00390925"/>
    <w:rsid w:val="00390BD9"/>
    <w:rsid w:val="00390D3F"/>
    <w:rsid w:val="00390D5F"/>
    <w:rsid w:val="0039127B"/>
    <w:rsid w:val="00391B20"/>
    <w:rsid w:val="00391CEE"/>
    <w:rsid w:val="00391DBF"/>
    <w:rsid w:val="0039251C"/>
    <w:rsid w:val="00392A5D"/>
    <w:rsid w:val="00392B99"/>
    <w:rsid w:val="00392FA8"/>
    <w:rsid w:val="00393E46"/>
    <w:rsid w:val="00394B21"/>
    <w:rsid w:val="00394FCD"/>
    <w:rsid w:val="00395081"/>
    <w:rsid w:val="003950A6"/>
    <w:rsid w:val="00395E77"/>
    <w:rsid w:val="003963C6"/>
    <w:rsid w:val="00396468"/>
    <w:rsid w:val="00396518"/>
    <w:rsid w:val="003965B9"/>
    <w:rsid w:val="00396D04"/>
    <w:rsid w:val="003970D0"/>
    <w:rsid w:val="00397332"/>
    <w:rsid w:val="003978CE"/>
    <w:rsid w:val="003978E2"/>
    <w:rsid w:val="003979D2"/>
    <w:rsid w:val="00397A33"/>
    <w:rsid w:val="00397A53"/>
    <w:rsid w:val="003A01EE"/>
    <w:rsid w:val="003A03E7"/>
    <w:rsid w:val="003A0574"/>
    <w:rsid w:val="003A0658"/>
    <w:rsid w:val="003A0A9A"/>
    <w:rsid w:val="003A0B62"/>
    <w:rsid w:val="003A1AD7"/>
    <w:rsid w:val="003A1CAA"/>
    <w:rsid w:val="003A240E"/>
    <w:rsid w:val="003A2581"/>
    <w:rsid w:val="003A281E"/>
    <w:rsid w:val="003A2D44"/>
    <w:rsid w:val="003A2DDF"/>
    <w:rsid w:val="003A2E35"/>
    <w:rsid w:val="003A34C1"/>
    <w:rsid w:val="003A3609"/>
    <w:rsid w:val="003A3A77"/>
    <w:rsid w:val="003A3BD7"/>
    <w:rsid w:val="003A3F73"/>
    <w:rsid w:val="003A4A69"/>
    <w:rsid w:val="003A51D9"/>
    <w:rsid w:val="003A5CA1"/>
    <w:rsid w:val="003A5F54"/>
    <w:rsid w:val="003A6066"/>
    <w:rsid w:val="003A73FE"/>
    <w:rsid w:val="003A7697"/>
    <w:rsid w:val="003A76E6"/>
    <w:rsid w:val="003A77B6"/>
    <w:rsid w:val="003A77B7"/>
    <w:rsid w:val="003A7DCC"/>
    <w:rsid w:val="003B0555"/>
    <w:rsid w:val="003B0BD7"/>
    <w:rsid w:val="003B172D"/>
    <w:rsid w:val="003B1D91"/>
    <w:rsid w:val="003B233A"/>
    <w:rsid w:val="003B2367"/>
    <w:rsid w:val="003B2400"/>
    <w:rsid w:val="003B247C"/>
    <w:rsid w:val="003B2B60"/>
    <w:rsid w:val="003B31ED"/>
    <w:rsid w:val="003B35DE"/>
    <w:rsid w:val="003B3ACA"/>
    <w:rsid w:val="003B4133"/>
    <w:rsid w:val="003B413D"/>
    <w:rsid w:val="003B4312"/>
    <w:rsid w:val="003B4519"/>
    <w:rsid w:val="003B4AF9"/>
    <w:rsid w:val="003B5162"/>
    <w:rsid w:val="003B5565"/>
    <w:rsid w:val="003B579B"/>
    <w:rsid w:val="003B5B4F"/>
    <w:rsid w:val="003B5FC6"/>
    <w:rsid w:val="003B6364"/>
    <w:rsid w:val="003B64E6"/>
    <w:rsid w:val="003B68A2"/>
    <w:rsid w:val="003B68C4"/>
    <w:rsid w:val="003B744B"/>
    <w:rsid w:val="003B7C39"/>
    <w:rsid w:val="003B7E50"/>
    <w:rsid w:val="003C009F"/>
    <w:rsid w:val="003C0514"/>
    <w:rsid w:val="003C067A"/>
    <w:rsid w:val="003C0AD9"/>
    <w:rsid w:val="003C14C2"/>
    <w:rsid w:val="003C1A75"/>
    <w:rsid w:val="003C1CD9"/>
    <w:rsid w:val="003C1D1A"/>
    <w:rsid w:val="003C1D41"/>
    <w:rsid w:val="003C224D"/>
    <w:rsid w:val="003C23BE"/>
    <w:rsid w:val="003C25CE"/>
    <w:rsid w:val="003C33A2"/>
    <w:rsid w:val="003C3882"/>
    <w:rsid w:val="003C3EB1"/>
    <w:rsid w:val="003C4391"/>
    <w:rsid w:val="003C45EE"/>
    <w:rsid w:val="003C4D67"/>
    <w:rsid w:val="003C4E8B"/>
    <w:rsid w:val="003C529D"/>
    <w:rsid w:val="003C5439"/>
    <w:rsid w:val="003C58F5"/>
    <w:rsid w:val="003C59DF"/>
    <w:rsid w:val="003C5A3B"/>
    <w:rsid w:val="003C5E13"/>
    <w:rsid w:val="003C5F69"/>
    <w:rsid w:val="003C5FC2"/>
    <w:rsid w:val="003C602D"/>
    <w:rsid w:val="003C6411"/>
    <w:rsid w:val="003C6550"/>
    <w:rsid w:val="003C6798"/>
    <w:rsid w:val="003C6B9F"/>
    <w:rsid w:val="003C7594"/>
    <w:rsid w:val="003C76D0"/>
    <w:rsid w:val="003C785A"/>
    <w:rsid w:val="003C78B6"/>
    <w:rsid w:val="003C78C8"/>
    <w:rsid w:val="003C7AE2"/>
    <w:rsid w:val="003C7D5B"/>
    <w:rsid w:val="003D0284"/>
    <w:rsid w:val="003D07BA"/>
    <w:rsid w:val="003D0BC7"/>
    <w:rsid w:val="003D0D7B"/>
    <w:rsid w:val="003D110B"/>
    <w:rsid w:val="003D1601"/>
    <w:rsid w:val="003D18E3"/>
    <w:rsid w:val="003D1C6D"/>
    <w:rsid w:val="003D1CD6"/>
    <w:rsid w:val="003D2075"/>
    <w:rsid w:val="003D2CBD"/>
    <w:rsid w:val="003D2DA0"/>
    <w:rsid w:val="003D33AC"/>
    <w:rsid w:val="003D3899"/>
    <w:rsid w:val="003D3900"/>
    <w:rsid w:val="003D3FAF"/>
    <w:rsid w:val="003D405F"/>
    <w:rsid w:val="003D41EE"/>
    <w:rsid w:val="003D4898"/>
    <w:rsid w:val="003D4951"/>
    <w:rsid w:val="003D4AC5"/>
    <w:rsid w:val="003D4FE7"/>
    <w:rsid w:val="003D5094"/>
    <w:rsid w:val="003D545A"/>
    <w:rsid w:val="003D5955"/>
    <w:rsid w:val="003D5970"/>
    <w:rsid w:val="003D6348"/>
    <w:rsid w:val="003D649C"/>
    <w:rsid w:val="003D6675"/>
    <w:rsid w:val="003D6CB8"/>
    <w:rsid w:val="003D6F13"/>
    <w:rsid w:val="003D70EF"/>
    <w:rsid w:val="003D7100"/>
    <w:rsid w:val="003D71FF"/>
    <w:rsid w:val="003D7313"/>
    <w:rsid w:val="003D7454"/>
    <w:rsid w:val="003D780F"/>
    <w:rsid w:val="003D7A86"/>
    <w:rsid w:val="003E00A3"/>
    <w:rsid w:val="003E0932"/>
    <w:rsid w:val="003E0FE7"/>
    <w:rsid w:val="003E180A"/>
    <w:rsid w:val="003E199C"/>
    <w:rsid w:val="003E1A3F"/>
    <w:rsid w:val="003E1F2C"/>
    <w:rsid w:val="003E1F64"/>
    <w:rsid w:val="003E2021"/>
    <w:rsid w:val="003E24DC"/>
    <w:rsid w:val="003E2E0A"/>
    <w:rsid w:val="003E2EA2"/>
    <w:rsid w:val="003E3049"/>
    <w:rsid w:val="003E32BC"/>
    <w:rsid w:val="003E3B4B"/>
    <w:rsid w:val="003E3E95"/>
    <w:rsid w:val="003E3ED3"/>
    <w:rsid w:val="003E42C5"/>
    <w:rsid w:val="003E44DA"/>
    <w:rsid w:val="003E46A4"/>
    <w:rsid w:val="003E4EA7"/>
    <w:rsid w:val="003E513B"/>
    <w:rsid w:val="003E5435"/>
    <w:rsid w:val="003E564C"/>
    <w:rsid w:val="003E58D7"/>
    <w:rsid w:val="003E5B6E"/>
    <w:rsid w:val="003E5B97"/>
    <w:rsid w:val="003E5D1F"/>
    <w:rsid w:val="003E5E59"/>
    <w:rsid w:val="003E6704"/>
    <w:rsid w:val="003E6798"/>
    <w:rsid w:val="003E6D0E"/>
    <w:rsid w:val="003E718D"/>
    <w:rsid w:val="003E73D7"/>
    <w:rsid w:val="003E767A"/>
    <w:rsid w:val="003E7818"/>
    <w:rsid w:val="003E7ABE"/>
    <w:rsid w:val="003E7BEA"/>
    <w:rsid w:val="003F0663"/>
    <w:rsid w:val="003F0B29"/>
    <w:rsid w:val="003F0DA1"/>
    <w:rsid w:val="003F0F86"/>
    <w:rsid w:val="003F1200"/>
    <w:rsid w:val="003F1700"/>
    <w:rsid w:val="003F187F"/>
    <w:rsid w:val="003F1EAF"/>
    <w:rsid w:val="003F1F2A"/>
    <w:rsid w:val="003F2203"/>
    <w:rsid w:val="003F230A"/>
    <w:rsid w:val="003F232C"/>
    <w:rsid w:val="003F2574"/>
    <w:rsid w:val="003F2D8D"/>
    <w:rsid w:val="003F3026"/>
    <w:rsid w:val="003F30E6"/>
    <w:rsid w:val="003F334F"/>
    <w:rsid w:val="003F3427"/>
    <w:rsid w:val="003F3435"/>
    <w:rsid w:val="003F34A9"/>
    <w:rsid w:val="003F3636"/>
    <w:rsid w:val="003F3713"/>
    <w:rsid w:val="003F3774"/>
    <w:rsid w:val="003F42EA"/>
    <w:rsid w:val="003F4B79"/>
    <w:rsid w:val="003F4B84"/>
    <w:rsid w:val="003F4F15"/>
    <w:rsid w:val="003F5197"/>
    <w:rsid w:val="003F51A5"/>
    <w:rsid w:val="003F5B32"/>
    <w:rsid w:val="003F5D0C"/>
    <w:rsid w:val="003F5DA7"/>
    <w:rsid w:val="003F6001"/>
    <w:rsid w:val="003F656E"/>
    <w:rsid w:val="003F65B7"/>
    <w:rsid w:val="003F66B6"/>
    <w:rsid w:val="003F6798"/>
    <w:rsid w:val="003F680D"/>
    <w:rsid w:val="003F6847"/>
    <w:rsid w:val="003F6850"/>
    <w:rsid w:val="003F69B8"/>
    <w:rsid w:val="003F6CC1"/>
    <w:rsid w:val="003F6F97"/>
    <w:rsid w:val="003F7CBF"/>
    <w:rsid w:val="00400791"/>
    <w:rsid w:val="004009B8"/>
    <w:rsid w:val="00400A6A"/>
    <w:rsid w:val="00400B05"/>
    <w:rsid w:val="00401041"/>
    <w:rsid w:val="004010BF"/>
    <w:rsid w:val="00401AD6"/>
    <w:rsid w:val="00401CC3"/>
    <w:rsid w:val="0040223C"/>
    <w:rsid w:val="004022F0"/>
    <w:rsid w:val="00402301"/>
    <w:rsid w:val="0040279E"/>
    <w:rsid w:val="00403B94"/>
    <w:rsid w:val="00403CC1"/>
    <w:rsid w:val="00403E66"/>
    <w:rsid w:val="004042CB"/>
    <w:rsid w:val="0040435B"/>
    <w:rsid w:val="0040475F"/>
    <w:rsid w:val="00404A30"/>
    <w:rsid w:val="00404A96"/>
    <w:rsid w:val="00404B8A"/>
    <w:rsid w:val="00404BEA"/>
    <w:rsid w:val="00404FD7"/>
    <w:rsid w:val="00405372"/>
    <w:rsid w:val="004053FE"/>
    <w:rsid w:val="004054E5"/>
    <w:rsid w:val="00405A8B"/>
    <w:rsid w:val="0040621D"/>
    <w:rsid w:val="00406523"/>
    <w:rsid w:val="004068A3"/>
    <w:rsid w:val="004068F2"/>
    <w:rsid w:val="00406D08"/>
    <w:rsid w:val="00406DAB"/>
    <w:rsid w:val="00407AB0"/>
    <w:rsid w:val="00407C71"/>
    <w:rsid w:val="00410A8E"/>
    <w:rsid w:val="00411272"/>
    <w:rsid w:val="004114D2"/>
    <w:rsid w:val="004118E4"/>
    <w:rsid w:val="00411A0E"/>
    <w:rsid w:val="00411C29"/>
    <w:rsid w:val="00412A43"/>
    <w:rsid w:val="00413269"/>
    <w:rsid w:val="004132B6"/>
    <w:rsid w:val="00413F20"/>
    <w:rsid w:val="00413F89"/>
    <w:rsid w:val="00414338"/>
    <w:rsid w:val="004144EA"/>
    <w:rsid w:val="004146D7"/>
    <w:rsid w:val="00414976"/>
    <w:rsid w:val="004149F7"/>
    <w:rsid w:val="00414A43"/>
    <w:rsid w:val="00415366"/>
    <w:rsid w:val="00415911"/>
    <w:rsid w:val="00415A3C"/>
    <w:rsid w:val="00415F61"/>
    <w:rsid w:val="00415F98"/>
    <w:rsid w:val="00416031"/>
    <w:rsid w:val="004169D6"/>
    <w:rsid w:val="0041751F"/>
    <w:rsid w:val="004176C1"/>
    <w:rsid w:val="0041779E"/>
    <w:rsid w:val="00417A71"/>
    <w:rsid w:val="00417D1B"/>
    <w:rsid w:val="00417E04"/>
    <w:rsid w:val="00420057"/>
    <w:rsid w:val="00420B09"/>
    <w:rsid w:val="004210D7"/>
    <w:rsid w:val="004211AD"/>
    <w:rsid w:val="004212D2"/>
    <w:rsid w:val="00421729"/>
    <w:rsid w:val="00421D31"/>
    <w:rsid w:val="00421E37"/>
    <w:rsid w:val="00422777"/>
    <w:rsid w:val="00422838"/>
    <w:rsid w:val="00422A69"/>
    <w:rsid w:val="00422AB4"/>
    <w:rsid w:val="00422BD5"/>
    <w:rsid w:val="00423222"/>
    <w:rsid w:val="00423EF7"/>
    <w:rsid w:val="00423FFC"/>
    <w:rsid w:val="00424040"/>
    <w:rsid w:val="0042404D"/>
    <w:rsid w:val="0042429D"/>
    <w:rsid w:val="00424B7C"/>
    <w:rsid w:val="0042510B"/>
    <w:rsid w:val="0042548C"/>
    <w:rsid w:val="004254A3"/>
    <w:rsid w:val="004258BD"/>
    <w:rsid w:val="00425CB9"/>
    <w:rsid w:val="00426023"/>
    <w:rsid w:val="00426172"/>
    <w:rsid w:val="004264D5"/>
    <w:rsid w:val="00426AB9"/>
    <w:rsid w:val="0042754F"/>
    <w:rsid w:val="0042769B"/>
    <w:rsid w:val="00427948"/>
    <w:rsid w:val="0043080D"/>
    <w:rsid w:val="0043089B"/>
    <w:rsid w:val="00430909"/>
    <w:rsid w:val="00430E3D"/>
    <w:rsid w:val="00430F19"/>
    <w:rsid w:val="00431ACA"/>
    <w:rsid w:val="00431DE7"/>
    <w:rsid w:val="004322D7"/>
    <w:rsid w:val="00432303"/>
    <w:rsid w:val="0043234A"/>
    <w:rsid w:val="00432782"/>
    <w:rsid w:val="00432927"/>
    <w:rsid w:val="00432B44"/>
    <w:rsid w:val="00432C81"/>
    <w:rsid w:val="00432C8C"/>
    <w:rsid w:val="00432CE2"/>
    <w:rsid w:val="00432F50"/>
    <w:rsid w:val="00433655"/>
    <w:rsid w:val="00433781"/>
    <w:rsid w:val="004337D8"/>
    <w:rsid w:val="00433850"/>
    <w:rsid w:val="004340CE"/>
    <w:rsid w:val="0043420F"/>
    <w:rsid w:val="00434449"/>
    <w:rsid w:val="0043495E"/>
    <w:rsid w:val="0043499D"/>
    <w:rsid w:val="00434DBA"/>
    <w:rsid w:val="00434DD1"/>
    <w:rsid w:val="00434FEA"/>
    <w:rsid w:val="00435138"/>
    <w:rsid w:val="00435351"/>
    <w:rsid w:val="004355CE"/>
    <w:rsid w:val="0043569E"/>
    <w:rsid w:val="00435797"/>
    <w:rsid w:val="004359DA"/>
    <w:rsid w:val="00436789"/>
    <w:rsid w:val="00436A45"/>
    <w:rsid w:val="00436BF7"/>
    <w:rsid w:val="004370D4"/>
    <w:rsid w:val="0043720B"/>
    <w:rsid w:val="004376DE"/>
    <w:rsid w:val="00437B03"/>
    <w:rsid w:val="00437F4E"/>
    <w:rsid w:val="004405E4"/>
    <w:rsid w:val="0044072E"/>
    <w:rsid w:val="00440944"/>
    <w:rsid w:val="00440C3E"/>
    <w:rsid w:val="00441D20"/>
    <w:rsid w:val="00441D23"/>
    <w:rsid w:val="00441D64"/>
    <w:rsid w:val="00442014"/>
    <w:rsid w:val="00442755"/>
    <w:rsid w:val="004429CE"/>
    <w:rsid w:val="00442E74"/>
    <w:rsid w:val="0044326C"/>
    <w:rsid w:val="004434EA"/>
    <w:rsid w:val="004436AB"/>
    <w:rsid w:val="00443F7F"/>
    <w:rsid w:val="00443F8F"/>
    <w:rsid w:val="00444123"/>
    <w:rsid w:val="00444A98"/>
    <w:rsid w:val="00444BB4"/>
    <w:rsid w:val="00444D0E"/>
    <w:rsid w:val="004456A5"/>
    <w:rsid w:val="00445760"/>
    <w:rsid w:val="00445B52"/>
    <w:rsid w:val="0044714F"/>
    <w:rsid w:val="004471AA"/>
    <w:rsid w:val="004474B0"/>
    <w:rsid w:val="0044779B"/>
    <w:rsid w:val="004479E3"/>
    <w:rsid w:val="00447FEC"/>
    <w:rsid w:val="00450246"/>
    <w:rsid w:val="004502BD"/>
    <w:rsid w:val="004509E7"/>
    <w:rsid w:val="00451096"/>
    <w:rsid w:val="00451184"/>
    <w:rsid w:val="00451851"/>
    <w:rsid w:val="004518B3"/>
    <w:rsid w:val="0045198D"/>
    <w:rsid w:val="00451FF3"/>
    <w:rsid w:val="0045253E"/>
    <w:rsid w:val="004527AA"/>
    <w:rsid w:val="0045283E"/>
    <w:rsid w:val="00452BD9"/>
    <w:rsid w:val="004530A3"/>
    <w:rsid w:val="004531D0"/>
    <w:rsid w:val="0045334A"/>
    <w:rsid w:val="004537D7"/>
    <w:rsid w:val="004538D5"/>
    <w:rsid w:val="00453C93"/>
    <w:rsid w:val="004544F4"/>
    <w:rsid w:val="00455299"/>
    <w:rsid w:val="004553B3"/>
    <w:rsid w:val="00455DD8"/>
    <w:rsid w:val="00455E13"/>
    <w:rsid w:val="00455F04"/>
    <w:rsid w:val="00455F9B"/>
    <w:rsid w:val="00456074"/>
    <w:rsid w:val="0045621E"/>
    <w:rsid w:val="004571C9"/>
    <w:rsid w:val="004571DF"/>
    <w:rsid w:val="004575D1"/>
    <w:rsid w:val="00457929"/>
    <w:rsid w:val="00457D53"/>
    <w:rsid w:val="00457EB4"/>
    <w:rsid w:val="00457F49"/>
    <w:rsid w:val="0046018B"/>
    <w:rsid w:val="00460545"/>
    <w:rsid w:val="004611C7"/>
    <w:rsid w:val="00461262"/>
    <w:rsid w:val="00461594"/>
    <w:rsid w:val="004615C7"/>
    <w:rsid w:val="00461A61"/>
    <w:rsid w:val="00461C57"/>
    <w:rsid w:val="00461F84"/>
    <w:rsid w:val="004623B5"/>
    <w:rsid w:val="0046244C"/>
    <w:rsid w:val="0046273A"/>
    <w:rsid w:val="0046281D"/>
    <w:rsid w:val="00462EFA"/>
    <w:rsid w:val="00462F1E"/>
    <w:rsid w:val="004633F5"/>
    <w:rsid w:val="0046375E"/>
    <w:rsid w:val="00463A76"/>
    <w:rsid w:val="004641B9"/>
    <w:rsid w:val="0046461C"/>
    <w:rsid w:val="00464656"/>
    <w:rsid w:val="00464735"/>
    <w:rsid w:val="004649FF"/>
    <w:rsid w:val="0046512A"/>
    <w:rsid w:val="00465B4A"/>
    <w:rsid w:val="00465FF6"/>
    <w:rsid w:val="0046643E"/>
    <w:rsid w:val="004665F5"/>
    <w:rsid w:val="00466AD3"/>
    <w:rsid w:val="00466DFF"/>
    <w:rsid w:val="00466F08"/>
    <w:rsid w:val="0046701A"/>
    <w:rsid w:val="00467297"/>
    <w:rsid w:val="00467322"/>
    <w:rsid w:val="004673A3"/>
    <w:rsid w:val="00467B82"/>
    <w:rsid w:val="00467B9E"/>
    <w:rsid w:val="00467E5D"/>
    <w:rsid w:val="00470B65"/>
    <w:rsid w:val="0047133B"/>
    <w:rsid w:val="004714B2"/>
    <w:rsid w:val="0047153F"/>
    <w:rsid w:val="00471C6D"/>
    <w:rsid w:val="00471D7C"/>
    <w:rsid w:val="00472D71"/>
    <w:rsid w:val="0047321C"/>
    <w:rsid w:val="00473514"/>
    <w:rsid w:val="004735A3"/>
    <w:rsid w:val="00473CE6"/>
    <w:rsid w:val="00473F8F"/>
    <w:rsid w:val="0047433B"/>
    <w:rsid w:val="0047454C"/>
    <w:rsid w:val="004747F4"/>
    <w:rsid w:val="00474D24"/>
    <w:rsid w:val="00474F4B"/>
    <w:rsid w:val="00475301"/>
    <w:rsid w:val="00475359"/>
    <w:rsid w:val="0047548D"/>
    <w:rsid w:val="00475555"/>
    <w:rsid w:val="00475A49"/>
    <w:rsid w:val="00475E89"/>
    <w:rsid w:val="004762D8"/>
    <w:rsid w:val="00476660"/>
    <w:rsid w:val="00476999"/>
    <w:rsid w:val="004769B6"/>
    <w:rsid w:val="00477A19"/>
    <w:rsid w:val="00477EE6"/>
    <w:rsid w:val="004800D0"/>
    <w:rsid w:val="00480578"/>
    <w:rsid w:val="00480FA0"/>
    <w:rsid w:val="0048112C"/>
    <w:rsid w:val="004813BA"/>
    <w:rsid w:val="00481755"/>
    <w:rsid w:val="00481B71"/>
    <w:rsid w:val="00481F68"/>
    <w:rsid w:val="0048210F"/>
    <w:rsid w:val="00482934"/>
    <w:rsid w:val="00482949"/>
    <w:rsid w:val="00482A92"/>
    <w:rsid w:val="00482E10"/>
    <w:rsid w:val="0048325F"/>
    <w:rsid w:val="00483571"/>
    <w:rsid w:val="00483DAC"/>
    <w:rsid w:val="00484480"/>
    <w:rsid w:val="00484657"/>
    <w:rsid w:val="004847C1"/>
    <w:rsid w:val="00484968"/>
    <w:rsid w:val="00484A78"/>
    <w:rsid w:val="00484FE0"/>
    <w:rsid w:val="00485586"/>
    <w:rsid w:val="00485690"/>
    <w:rsid w:val="004857CE"/>
    <w:rsid w:val="00485FDD"/>
    <w:rsid w:val="00486823"/>
    <w:rsid w:val="00486981"/>
    <w:rsid w:val="00486A6C"/>
    <w:rsid w:val="00486F9B"/>
    <w:rsid w:val="00487565"/>
    <w:rsid w:val="004876D3"/>
    <w:rsid w:val="00487AF4"/>
    <w:rsid w:val="00487C84"/>
    <w:rsid w:val="00487D2E"/>
    <w:rsid w:val="00487F4A"/>
    <w:rsid w:val="00490090"/>
    <w:rsid w:val="004901A5"/>
    <w:rsid w:val="00490B15"/>
    <w:rsid w:val="00490BAE"/>
    <w:rsid w:val="00490C43"/>
    <w:rsid w:val="00491131"/>
    <w:rsid w:val="004918C3"/>
    <w:rsid w:val="00491B56"/>
    <w:rsid w:val="0049209E"/>
    <w:rsid w:val="0049263E"/>
    <w:rsid w:val="004928D4"/>
    <w:rsid w:val="004934BB"/>
    <w:rsid w:val="00493B6C"/>
    <w:rsid w:val="004946AC"/>
    <w:rsid w:val="00494B72"/>
    <w:rsid w:val="00494DE4"/>
    <w:rsid w:val="00494E48"/>
    <w:rsid w:val="0049511D"/>
    <w:rsid w:val="004951BD"/>
    <w:rsid w:val="00495ECA"/>
    <w:rsid w:val="0049626E"/>
    <w:rsid w:val="004962E4"/>
    <w:rsid w:val="0049636F"/>
    <w:rsid w:val="0049681E"/>
    <w:rsid w:val="00496F97"/>
    <w:rsid w:val="00497154"/>
    <w:rsid w:val="0049778C"/>
    <w:rsid w:val="00497909"/>
    <w:rsid w:val="00497EAC"/>
    <w:rsid w:val="004A0216"/>
    <w:rsid w:val="004A0BCF"/>
    <w:rsid w:val="004A0CA2"/>
    <w:rsid w:val="004A11F6"/>
    <w:rsid w:val="004A128F"/>
    <w:rsid w:val="004A1766"/>
    <w:rsid w:val="004A1A73"/>
    <w:rsid w:val="004A1F22"/>
    <w:rsid w:val="004A229D"/>
    <w:rsid w:val="004A3370"/>
    <w:rsid w:val="004A373F"/>
    <w:rsid w:val="004A4021"/>
    <w:rsid w:val="004A418B"/>
    <w:rsid w:val="004A45CE"/>
    <w:rsid w:val="004A4604"/>
    <w:rsid w:val="004A4643"/>
    <w:rsid w:val="004A49F9"/>
    <w:rsid w:val="004A4A11"/>
    <w:rsid w:val="004A4AC0"/>
    <w:rsid w:val="004A4B97"/>
    <w:rsid w:val="004A4DFC"/>
    <w:rsid w:val="004A4F4A"/>
    <w:rsid w:val="004A5053"/>
    <w:rsid w:val="004A5233"/>
    <w:rsid w:val="004A569D"/>
    <w:rsid w:val="004A5854"/>
    <w:rsid w:val="004A59C9"/>
    <w:rsid w:val="004A59E8"/>
    <w:rsid w:val="004A5A4B"/>
    <w:rsid w:val="004A5F4D"/>
    <w:rsid w:val="004A6134"/>
    <w:rsid w:val="004A6C77"/>
    <w:rsid w:val="004A6E54"/>
    <w:rsid w:val="004A6F3F"/>
    <w:rsid w:val="004A78CB"/>
    <w:rsid w:val="004A7EDF"/>
    <w:rsid w:val="004A7FA0"/>
    <w:rsid w:val="004B00A1"/>
    <w:rsid w:val="004B023D"/>
    <w:rsid w:val="004B066C"/>
    <w:rsid w:val="004B0CEC"/>
    <w:rsid w:val="004B0E7A"/>
    <w:rsid w:val="004B0F56"/>
    <w:rsid w:val="004B1067"/>
    <w:rsid w:val="004B117D"/>
    <w:rsid w:val="004B1293"/>
    <w:rsid w:val="004B1341"/>
    <w:rsid w:val="004B1A52"/>
    <w:rsid w:val="004B1A8C"/>
    <w:rsid w:val="004B1B72"/>
    <w:rsid w:val="004B1BE2"/>
    <w:rsid w:val="004B1E73"/>
    <w:rsid w:val="004B214F"/>
    <w:rsid w:val="004B21D7"/>
    <w:rsid w:val="004B220C"/>
    <w:rsid w:val="004B28BD"/>
    <w:rsid w:val="004B2E20"/>
    <w:rsid w:val="004B2F5F"/>
    <w:rsid w:val="004B3616"/>
    <w:rsid w:val="004B397B"/>
    <w:rsid w:val="004B3E95"/>
    <w:rsid w:val="004B4668"/>
    <w:rsid w:val="004B4AAD"/>
    <w:rsid w:val="004B4DC4"/>
    <w:rsid w:val="004B4FB3"/>
    <w:rsid w:val="004B5287"/>
    <w:rsid w:val="004B5856"/>
    <w:rsid w:val="004B5C29"/>
    <w:rsid w:val="004B5D2D"/>
    <w:rsid w:val="004B5DFB"/>
    <w:rsid w:val="004B6068"/>
    <w:rsid w:val="004B620F"/>
    <w:rsid w:val="004B6557"/>
    <w:rsid w:val="004B6854"/>
    <w:rsid w:val="004B719F"/>
    <w:rsid w:val="004B7731"/>
    <w:rsid w:val="004B77AF"/>
    <w:rsid w:val="004B795D"/>
    <w:rsid w:val="004B7B1F"/>
    <w:rsid w:val="004B7B27"/>
    <w:rsid w:val="004B7CB2"/>
    <w:rsid w:val="004C027F"/>
    <w:rsid w:val="004C0A89"/>
    <w:rsid w:val="004C0DAF"/>
    <w:rsid w:val="004C0EF3"/>
    <w:rsid w:val="004C15C5"/>
    <w:rsid w:val="004C28C5"/>
    <w:rsid w:val="004C303B"/>
    <w:rsid w:val="004C3437"/>
    <w:rsid w:val="004C3B36"/>
    <w:rsid w:val="004C3F69"/>
    <w:rsid w:val="004C40F0"/>
    <w:rsid w:val="004C4177"/>
    <w:rsid w:val="004C49F6"/>
    <w:rsid w:val="004C4FA7"/>
    <w:rsid w:val="004C5941"/>
    <w:rsid w:val="004C5A74"/>
    <w:rsid w:val="004C5D57"/>
    <w:rsid w:val="004C5F26"/>
    <w:rsid w:val="004C5FF2"/>
    <w:rsid w:val="004C61CF"/>
    <w:rsid w:val="004C69AF"/>
    <w:rsid w:val="004C6A0C"/>
    <w:rsid w:val="004C6ACF"/>
    <w:rsid w:val="004C6B6B"/>
    <w:rsid w:val="004C6EC8"/>
    <w:rsid w:val="004C7284"/>
    <w:rsid w:val="004C756F"/>
    <w:rsid w:val="004C76E8"/>
    <w:rsid w:val="004C7FA4"/>
    <w:rsid w:val="004D005E"/>
    <w:rsid w:val="004D03BA"/>
    <w:rsid w:val="004D088F"/>
    <w:rsid w:val="004D09F2"/>
    <w:rsid w:val="004D136D"/>
    <w:rsid w:val="004D1C9F"/>
    <w:rsid w:val="004D1F81"/>
    <w:rsid w:val="004D21AE"/>
    <w:rsid w:val="004D2B69"/>
    <w:rsid w:val="004D2C4D"/>
    <w:rsid w:val="004D2DD5"/>
    <w:rsid w:val="004D2F2B"/>
    <w:rsid w:val="004D38EA"/>
    <w:rsid w:val="004D39E3"/>
    <w:rsid w:val="004D3B9D"/>
    <w:rsid w:val="004D3BF4"/>
    <w:rsid w:val="004D4690"/>
    <w:rsid w:val="004D4B76"/>
    <w:rsid w:val="004D4BD6"/>
    <w:rsid w:val="004D5076"/>
    <w:rsid w:val="004D5A1E"/>
    <w:rsid w:val="004D5AFE"/>
    <w:rsid w:val="004D5F06"/>
    <w:rsid w:val="004D5F2C"/>
    <w:rsid w:val="004D613E"/>
    <w:rsid w:val="004D64A3"/>
    <w:rsid w:val="004D6550"/>
    <w:rsid w:val="004D6B8B"/>
    <w:rsid w:val="004D70EF"/>
    <w:rsid w:val="004D7302"/>
    <w:rsid w:val="004D74BF"/>
    <w:rsid w:val="004D7695"/>
    <w:rsid w:val="004D7745"/>
    <w:rsid w:val="004D77B9"/>
    <w:rsid w:val="004D7B96"/>
    <w:rsid w:val="004D7F09"/>
    <w:rsid w:val="004E149F"/>
    <w:rsid w:val="004E1F19"/>
    <w:rsid w:val="004E22F0"/>
    <w:rsid w:val="004E23C3"/>
    <w:rsid w:val="004E26C8"/>
    <w:rsid w:val="004E2A23"/>
    <w:rsid w:val="004E2B96"/>
    <w:rsid w:val="004E30EB"/>
    <w:rsid w:val="004E348C"/>
    <w:rsid w:val="004E3B7D"/>
    <w:rsid w:val="004E41C9"/>
    <w:rsid w:val="004E4284"/>
    <w:rsid w:val="004E4334"/>
    <w:rsid w:val="004E4460"/>
    <w:rsid w:val="004E487C"/>
    <w:rsid w:val="004E4A0E"/>
    <w:rsid w:val="004E4BD6"/>
    <w:rsid w:val="004E51FA"/>
    <w:rsid w:val="004E54BA"/>
    <w:rsid w:val="004E56EB"/>
    <w:rsid w:val="004E5885"/>
    <w:rsid w:val="004E5924"/>
    <w:rsid w:val="004E5C7D"/>
    <w:rsid w:val="004E6A82"/>
    <w:rsid w:val="004E7323"/>
    <w:rsid w:val="004E736F"/>
    <w:rsid w:val="004E7639"/>
    <w:rsid w:val="004E7AB8"/>
    <w:rsid w:val="004E7AED"/>
    <w:rsid w:val="004F00BA"/>
    <w:rsid w:val="004F021E"/>
    <w:rsid w:val="004F0270"/>
    <w:rsid w:val="004F0469"/>
    <w:rsid w:val="004F055E"/>
    <w:rsid w:val="004F0609"/>
    <w:rsid w:val="004F062C"/>
    <w:rsid w:val="004F0D1E"/>
    <w:rsid w:val="004F105B"/>
    <w:rsid w:val="004F127D"/>
    <w:rsid w:val="004F12AD"/>
    <w:rsid w:val="004F168B"/>
    <w:rsid w:val="004F17E7"/>
    <w:rsid w:val="004F1D8C"/>
    <w:rsid w:val="004F371C"/>
    <w:rsid w:val="004F379D"/>
    <w:rsid w:val="004F39CF"/>
    <w:rsid w:val="004F3C19"/>
    <w:rsid w:val="004F3CAC"/>
    <w:rsid w:val="004F4234"/>
    <w:rsid w:val="004F4AD7"/>
    <w:rsid w:val="004F4B84"/>
    <w:rsid w:val="004F4D70"/>
    <w:rsid w:val="004F4F19"/>
    <w:rsid w:val="004F501F"/>
    <w:rsid w:val="004F5622"/>
    <w:rsid w:val="004F5A6D"/>
    <w:rsid w:val="004F681A"/>
    <w:rsid w:val="004F6F1E"/>
    <w:rsid w:val="004F7033"/>
    <w:rsid w:val="004F7996"/>
    <w:rsid w:val="005006BD"/>
    <w:rsid w:val="00500AAA"/>
    <w:rsid w:val="005018DC"/>
    <w:rsid w:val="00501B4A"/>
    <w:rsid w:val="00501FFC"/>
    <w:rsid w:val="005022B3"/>
    <w:rsid w:val="0050279C"/>
    <w:rsid w:val="00502A42"/>
    <w:rsid w:val="00502AF7"/>
    <w:rsid w:val="00502BAF"/>
    <w:rsid w:val="00502DBD"/>
    <w:rsid w:val="00502FED"/>
    <w:rsid w:val="005030F3"/>
    <w:rsid w:val="0050326E"/>
    <w:rsid w:val="00503E35"/>
    <w:rsid w:val="005042E0"/>
    <w:rsid w:val="00504398"/>
    <w:rsid w:val="00504C90"/>
    <w:rsid w:val="00504E01"/>
    <w:rsid w:val="005051FD"/>
    <w:rsid w:val="005054AF"/>
    <w:rsid w:val="005059D0"/>
    <w:rsid w:val="00505ABB"/>
    <w:rsid w:val="0050616B"/>
    <w:rsid w:val="00506294"/>
    <w:rsid w:val="00506434"/>
    <w:rsid w:val="00506872"/>
    <w:rsid w:val="00506BBC"/>
    <w:rsid w:val="00506F19"/>
    <w:rsid w:val="005071E5"/>
    <w:rsid w:val="005071F8"/>
    <w:rsid w:val="00507443"/>
    <w:rsid w:val="005074C3"/>
    <w:rsid w:val="005076E4"/>
    <w:rsid w:val="00507863"/>
    <w:rsid w:val="005079DB"/>
    <w:rsid w:val="00507EBA"/>
    <w:rsid w:val="00507F8B"/>
    <w:rsid w:val="00510094"/>
    <w:rsid w:val="00510250"/>
    <w:rsid w:val="005103DA"/>
    <w:rsid w:val="00510B56"/>
    <w:rsid w:val="00510E8B"/>
    <w:rsid w:val="00510EDF"/>
    <w:rsid w:val="00511174"/>
    <w:rsid w:val="00511806"/>
    <w:rsid w:val="0051195E"/>
    <w:rsid w:val="00511CE0"/>
    <w:rsid w:val="00511FEB"/>
    <w:rsid w:val="00512046"/>
    <w:rsid w:val="00512AF9"/>
    <w:rsid w:val="005136B1"/>
    <w:rsid w:val="00513C7C"/>
    <w:rsid w:val="00514BC8"/>
    <w:rsid w:val="00515061"/>
    <w:rsid w:val="005150F1"/>
    <w:rsid w:val="005153CC"/>
    <w:rsid w:val="00515791"/>
    <w:rsid w:val="00515BD3"/>
    <w:rsid w:val="00515DC9"/>
    <w:rsid w:val="005162BE"/>
    <w:rsid w:val="0051668E"/>
    <w:rsid w:val="0051673B"/>
    <w:rsid w:val="005167C7"/>
    <w:rsid w:val="0051706A"/>
    <w:rsid w:val="00517A0F"/>
    <w:rsid w:val="00517AB3"/>
    <w:rsid w:val="005200D7"/>
    <w:rsid w:val="005202B6"/>
    <w:rsid w:val="0052031D"/>
    <w:rsid w:val="00520352"/>
    <w:rsid w:val="00520353"/>
    <w:rsid w:val="005204A5"/>
    <w:rsid w:val="00520778"/>
    <w:rsid w:val="00521013"/>
    <w:rsid w:val="00521482"/>
    <w:rsid w:val="005217A0"/>
    <w:rsid w:val="005218AA"/>
    <w:rsid w:val="00521B34"/>
    <w:rsid w:val="00521CDA"/>
    <w:rsid w:val="005221F7"/>
    <w:rsid w:val="00522343"/>
    <w:rsid w:val="00522D94"/>
    <w:rsid w:val="00522EF9"/>
    <w:rsid w:val="00523106"/>
    <w:rsid w:val="005235A0"/>
    <w:rsid w:val="005235FF"/>
    <w:rsid w:val="00523A33"/>
    <w:rsid w:val="00523AB5"/>
    <w:rsid w:val="00523BAA"/>
    <w:rsid w:val="00524067"/>
    <w:rsid w:val="005248FA"/>
    <w:rsid w:val="00524A12"/>
    <w:rsid w:val="00524EB8"/>
    <w:rsid w:val="0052510D"/>
    <w:rsid w:val="00525C2F"/>
    <w:rsid w:val="00525ED3"/>
    <w:rsid w:val="0052667D"/>
    <w:rsid w:val="00526DB5"/>
    <w:rsid w:val="005277B0"/>
    <w:rsid w:val="00530311"/>
    <w:rsid w:val="00530867"/>
    <w:rsid w:val="00530AB9"/>
    <w:rsid w:val="005311E3"/>
    <w:rsid w:val="00531B20"/>
    <w:rsid w:val="0053222F"/>
    <w:rsid w:val="005326AC"/>
    <w:rsid w:val="00532AC2"/>
    <w:rsid w:val="00532B5A"/>
    <w:rsid w:val="00532DC5"/>
    <w:rsid w:val="00533317"/>
    <w:rsid w:val="005334E5"/>
    <w:rsid w:val="00533866"/>
    <w:rsid w:val="00533BE8"/>
    <w:rsid w:val="00533D6B"/>
    <w:rsid w:val="005343D2"/>
    <w:rsid w:val="005346DF"/>
    <w:rsid w:val="00534B8D"/>
    <w:rsid w:val="00534CDF"/>
    <w:rsid w:val="00535163"/>
    <w:rsid w:val="0053590E"/>
    <w:rsid w:val="00535CCD"/>
    <w:rsid w:val="0053619B"/>
    <w:rsid w:val="005367BA"/>
    <w:rsid w:val="00536C30"/>
    <w:rsid w:val="00536CB3"/>
    <w:rsid w:val="0053720C"/>
    <w:rsid w:val="005372E6"/>
    <w:rsid w:val="005376EF"/>
    <w:rsid w:val="00537D4D"/>
    <w:rsid w:val="00540401"/>
    <w:rsid w:val="005404D7"/>
    <w:rsid w:val="00540844"/>
    <w:rsid w:val="00540A49"/>
    <w:rsid w:val="00540B00"/>
    <w:rsid w:val="005410D0"/>
    <w:rsid w:val="005412D8"/>
    <w:rsid w:val="005415C7"/>
    <w:rsid w:val="00541810"/>
    <w:rsid w:val="00542273"/>
    <w:rsid w:val="00542597"/>
    <w:rsid w:val="00542894"/>
    <w:rsid w:val="005430AA"/>
    <w:rsid w:val="005431A4"/>
    <w:rsid w:val="00543291"/>
    <w:rsid w:val="0054338B"/>
    <w:rsid w:val="00543796"/>
    <w:rsid w:val="0054394C"/>
    <w:rsid w:val="00544069"/>
    <w:rsid w:val="005441C0"/>
    <w:rsid w:val="00544B40"/>
    <w:rsid w:val="00545717"/>
    <w:rsid w:val="0054631F"/>
    <w:rsid w:val="005465BA"/>
    <w:rsid w:val="005465D9"/>
    <w:rsid w:val="0054720B"/>
    <w:rsid w:val="0054764D"/>
    <w:rsid w:val="00547756"/>
    <w:rsid w:val="00547F1A"/>
    <w:rsid w:val="00547FED"/>
    <w:rsid w:val="0055108B"/>
    <w:rsid w:val="005515CF"/>
    <w:rsid w:val="005516D6"/>
    <w:rsid w:val="00552183"/>
    <w:rsid w:val="00552566"/>
    <w:rsid w:val="005526BD"/>
    <w:rsid w:val="00552740"/>
    <w:rsid w:val="00552BE2"/>
    <w:rsid w:val="00552CC7"/>
    <w:rsid w:val="00552E91"/>
    <w:rsid w:val="0055301C"/>
    <w:rsid w:val="0055330F"/>
    <w:rsid w:val="00553675"/>
    <w:rsid w:val="00553AF3"/>
    <w:rsid w:val="00553BFC"/>
    <w:rsid w:val="00553E6A"/>
    <w:rsid w:val="00554C58"/>
    <w:rsid w:val="00554C59"/>
    <w:rsid w:val="00554CF6"/>
    <w:rsid w:val="00554EC7"/>
    <w:rsid w:val="00555B7D"/>
    <w:rsid w:val="00555D88"/>
    <w:rsid w:val="00556950"/>
    <w:rsid w:val="005569ED"/>
    <w:rsid w:val="00556DB9"/>
    <w:rsid w:val="0055721C"/>
    <w:rsid w:val="0055727F"/>
    <w:rsid w:val="005574EB"/>
    <w:rsid w:val="00557A70"/>
    <w:rsid w:val="00557BCC"/>
    <w:rsid w:val="00557BD9"/>
    <w:rsid w:val="00560014"/>
    <w:rsid w:val="0056033B"/>
    <w:rsid w:val="00560566"/>
    <w:rsid w:val="00560614"/>
    <w:rsid w:val="00560707"/>
    <w:rsid w:val="00560B83"/>
    <w:rsid w:val="00560BC7"/>
    <w:rsid w:val="00560FD5"/>
    <w:rsid w:val="005610A7"/>
    <w:rsid w:val="005619D2"/>
    <w:rsid w:val="005622B8"/>
    <w:rsid w:val="005623EC"/>
    <w:rsid w:val="00562DBB"/>
    <w:rsid w:val="00563BF0"/>
    <w:rsid w:val="00563D74"/>
    <w:rsid w:val="00563FBA"/>
    <w:rsid w:val="00564126"/>
    <w:rsid w:val="00564168"/>
    <w:rsid w:val="005647E5"/>
    <w:rsid w:val="005651BD"/>
    <w:rsid w:val="00565328"/>
    <w:rsid w:val="005655D7"/>
    <w:rsid w:val="00565EAC"/>
    <w:rsid w:val="005663B1"/>
    <w:rsid w:val="0056662C"/>
    <w:rsid w:val="005667BF"/>
    <w:rsid w:val="00566830"/>
    <w:rsid w:val="00566FF5"/>
    <w:rsid w:val="0056703A"/>
    <w:rsid w:val="00567119"/>
    <w:rsid w:val="00567AA5"/>
    <w:rsid w:val="00567CF6"/>
    <w:rsid w:val="00567FA5"/>
    <w:rsid w:val="005700A2"/>
    <w:rsid w:val="00570815"/>
    <w:rsid w:val="00570870"/>
    <w:rsid w:val="00570A6D"/>
    <w:rsid w:val="00570B3A"/>
    <w:rsid w:val="00570FDE"/>
    <w:rsid w:val="00571082"/>
    <w:rsid w:val="0057170E"/>
    <w:rsid w:val="00572041"/>
    <w:rsid w:val="00572133"/>
    <w:rsid w:val="00572223"/>
    <w:rsid w:val="0057225C"/>
    <w:rsid w:val="00572903"/>
    <w:rsid w:val="00572942"/>
    <w:rsid w:val="00572B11"/>
    <w:rsid w:val="00572C9E"/>
    <w:rsid w:val="0057348D"/>
    <w:rsid w:val="00573A06"/>
    <w:rsid w:val="005742E5"/>
    <w:rsid w:val="005742F4"/>
    <w:rsid w:val="005747FF"/>
    <w:rsid w:val="00574900"/>
    <w:rsid w:val="005749E3"/>
    <w:rsid w:val="00574CB4"/>
    <w:rsid w:val="00574CE8"/>
    <w:rsid w:val="005758DF"/>
    <w:rsid w:val="00575BF2"/>
    <w:rsid w:val="0057625D"/>
    <w:rsid w:val="00576285"/>
    <w:rsid w:val="0057653C"/>
    <w:rsid w:val="00576602"/>
    <w:rsid w:val="005766FD"/>
    <w:rsid w:val="00576824"/>
    <w:rsid w:val="0057713A"/>
    <w:rsid w:val="00577E6D"/>
    <w:rsid w:val="00577EBC"/>
    <w:rsid w:val="005801BF"/>
    <w:rsid w:val="00580463"/>
    <w:rsid w:val="00580507"/>
    <w:rsid w:val="005807C2"/>
    <w:rsid w:val="00580A53"/>
    <w:rsid w:val="00580A63"/>
    <w:rsid w:val="0058152C"/>
    <w:rsid w:val="0058166B"/>
    <w:rsid w:val="0058167A"/>
    <w:rsid w:val="00581C3B"/>
    <w:rsid w:val="005821E8"/>
    <w:rsid w:val="00582524"/>
    <w:rsid w:val="00582685"/>
    <w:rsid w:val="005826A4"/>
    <w:rsid w:val="00582E2A"/>
    <w:rsid w:val="005835A5"/>
    <w:rsid w:val="005835DF"/>
    <w:rsid w:val="005837AA"/>
    <w:rsid w:val="005838E9"/>
    <w:rsid w:val="005838FE"/>
    <w:rsid w:val="00584019"/>
    <w:rsid w:val="0058404C"/>
    <w:rsid w:val="005841E8"/>
    <w:rsid w:val="00584DA9"/>
    <w:rsid w:val="00584E43"/>
    <w:rsid w:val="005851BF"/>
    <w:rsid w:val="005853BB"/>
    <w:rsid w:val="00585612"/>
    <w:rsid w:val="0058592A"/>
    <w:rsid w:val="00585A76"/>
    <w:rsid w:val="00585E89"/>
    <w:rsid w:val="0058638B"/>
    <w:rsid w:val="005865A2"/>
    <w:rsid w:val="00586931"/>
    <w:rsid w:val="00586A01"/>
    <w:rsid w:val="00586A48"/>
    <w:rsid w:val="00586FD3"/>
    <w:rsid w:val="005872FF"/>
    <w:rsid w:val="005875E3"/>
    <w:rsid w:val="005878DD"/>
    <w:rsid w:val="005879B6"/>
    <w:rsid w:val="00587C1A"/>
    <w:rsid w:val="0059007D"/>
    <w:rsid w:val="00590194"/>
    <w:rsid w:val="005902D0"/>
    <w:rsid w:val="005904DE"/>
    <w:rsid w:val="005906BF"/>
    <w:rsid w:val="00590FF9"/>
    <w:rsid w:val="00591060"/>
    <w:rsid w:val="005914A1"/>
    <w:rsid w:val="00592195"/>
    <w:rsid w:val="0059221C"/>
    <w:rsid w:val="00592B51"/>
    <w:rsid w:val="00592B5D"/>
    <w:rsid w:val="00592C8C"/>
    <w:rsid w:val="00592DBD"/>
    <w:rsid w:val="00593CFD"/>
    <w:rsid w:val="00594649"/>
    <w:rsid w:val="005947D7"/>
    <w:rsid w:val="005949EF"/>
    <w:rsid w:val="00594ECC"/>
    <w:rsid w:val="00595060"/>
    <w:rsid w:val="00595125"/>
    <w:rsid w:val="005952FC"/>
    <w:rsid w:val="005953C5"/>
    <w:rsid w:val="00595435"/>
    <w:rsid w:val="0059547A"/>
    <w:rsid w:val="00595538"/>
    <w:rsid w:val="00595A9F"/>
    <w:rsid w:val="00595E00"/>
    <w:rsid w:val="005968FF"/>
    <w:rsid w:val="005970A7"/>
    <w:rsid w:val="00597A1F"/>
    <w:rsid w:val="00597B35"/>
    <w:rsid w:val="00597E59"/>
    <w:rsid w:val="00597F6C"/>
    <w:rsid w:val="00597FFC"/>
    <w:rsid w:val="005A0363"/>
    <w:rsid w:val="005A099C"/>
    <w:rsid w:val="005A0BA8"/>
    <w:rsid w:val="005A1158"/>
    <w:rsid w:val="005A11BE"/>
    <w:rsid w:val="005A1340"/>
    <w:rsid w:val="005A15CD"/>
    <w:rsid w:val="005A16BD"/>
    <w:rsid w:val="005A1925"/>
    <w:rsid w:val="005A21B9"/>
    <w:rsid w:val="005A21D2"/>
    <w:rsid w:val="005A2363"/>
    <w:rsid w:val="005A295B"/>
    <w:rsid w:val="005A2BB3"/>
    <w:rsid w:val="005A2C32"/>
    <w:rsid w:val="005A2C5B"/>
    <w:rsid w:val="005A2E7D"/>
    <w:rsid w:val="005A3286"/>
    <w:rsid w:val="005A331C"/>
    <w:rsid w:val="005A33B3"/>
    <w:rsid w:val="005A34F3"/>
    <w:rsid w:val="005A3A8F"/>
    <w:rsid w:val="005A3D36"/>
    <w:rsid w:val="005A3F27"/>
    <w:rsid w:val="005A43BB"/>
    <w:rsid w:val="005A4CB4"/>
    <w:rsid w:val="005A5697"/>
    <w:rsid w:val="005A5A00"/>
    <w:rsid w:val="005A5A3E"/>
    <w:rsid w:val="005A5FD6"/>
    <w:rsid w:val="005A6210"/>
    <w:rsid w:val="005A6A57"/>
    <w:rsid w:val="005A6A8C"/>
    <w:rsid w:val="005A7268"/>
    <w:rsid w:val="005A7916"/>
    <w:rsid w:val="005A7D29"/>
    <w:rsid w:val="005A7E51"/>
    <w:rsid w:val="005B0749"/>
    <w:rsid w:val="005B07D7"/>
    <w:rsid w:val="005B0CF2"/>
    <w:rsid w:val="005B14C9"/>
    <w:rsid w:val="005B159A"/>
    <w:rsid w:val="005B18C2"/>
    <w:rsid w:val="005B20C4"/>
    <w:rsid w:val="005B22AA"/>
    <w:rsid w:val="005B258D"/>
    <w:rsid w:val="005B2626"/>
    <w:rsid w:val="005B268E"/>
    <w:rsid w:val="005B2B08"/>
    <w:rsid w:val="005B3E4B"/>
    <w:rsid w:val="005B4112"/>
    <w:rsid w:val="005B4640"/>
    <w:rsid w:val="005B4A12"/>
    <w:rsid w:val="005B4AF8"/>
    <w:rsid w:val="005B4CC6"/>
    <w:rsid w:val="005B4DA4"/>
    <w:rsid w:val="005B5222"/>
    <w:rsid w:val="005B5246"/>
    <w:rsid w:val="005B5406"/>
    <w:rsid w:val="005B56E6"/>
    <w:rsid w:val="005B60F7"/>
    <w:rsid w:val="005B6193"/>
    <w:rsid w:val="005B66B8"/>
    <w:rsid w:val="005B6A4E"/>
    <w:rsid w:val="005B6A8E"/>
    <w:rsid w:val="005B6E3F"/>
    <w:rsid w:val="005B6E8B"/>
    <w:rsid w:val="005B71E8"/>
    <w:rsid w:val="005B739D"/>
    <w:rsid w:val="005B76BE"/>
    <w:rsid w:val="005C0756"/>
    <w:rsid w:val="005C0809"/>
    <w:rsid w:val="005C0868"/>
    <w:rsid w:val="005C0BCD"/>
    <w:rsid w:val="005C0CDD"/>
    <w:rsid w:val="005C0D14"/>
    <w:rsid w:val="005C0F95"/>
    <w:rsid w:val="005C1326"/>
    <w:rsid w:val="005C148E"/>
    <w:rsid w:val="005C1633"/>
    <w:rsid w:val="005C1F31"/>
    <w:rsid w:val="005C1FB3"/>
    <w:rsid w:val="005C25A6"/>
    <w:rsid w:val="005C25B0"/>
    <w:rsid w:val="005C29A9"/>
    <w:rsid w:val="005C2F1B"/>
    <w:rsid w:val="005C2FB6"/>
    <w:rsid w:val="005C313E"/>
    <w:rsid w:val="005C358D"/>
    <w:rsid w:val="005C35EC"/>
    <w:rsid w:val="005C37D7"/>
    <w:rsid w:val="005C389F"/>
    <w:rsid w:val="005C38CE"/>
    <w:rsid w:val="005C3AC1"/>
    <w:rsid w:val="005C3BA8"/>
    <w:rsid w:val="005C3C56"/>
    <w:rsid w:val="005C3D19"/>
    <w:rsid w:val="005C3FD7"/>
    <w:rsid w:val="005C42AC"/>
    <w:rsid w:val="005C4303"/>
    <w:rsid w:val="005C43FF"/>
    <w:rsid w:val="005C4910"/>
    <w:rsid w:val="005C494D"/>
    <w:rsid w:val="005C4BE5"/>
    <w:rsid w:val="005C4EAB"/>
    <w:rsid w:val="005C5D54"/>
    <w:rsid w:val="005C62CC"/>
    <w:rsid w:val="005C64CF"/>
    <w:rsid w:val="005C67EF"/>
    <w:rsid w:val="005C6C03"/>
    <w:rsid w:val="005C6DA9"/>
    <w:rsid w:val="005C6DC6"/>
    <w:rsid w:val="005C6E41"/>
    <w:rsid w:val="005C7116"/>
    <w:rsid w:val="005C76F9"/>
    <w:rsid w:val="005C786C"/>
    <w:rsid w:val="005C7AE1"/>
    <w:rsid w:val="005C7BC4"/>
    <w:rsid w:val="005C7BE2"/>
    <w:rsid w:val="005D00C8"/>
    <w:rsid w:val="005D0328"/>
    <w:rsid w:val="005D063F"/>
    <w:rsid w:val="005D0811"/>
    <w:rsid w:val="005D088D"/>
    <w:rsid w:val="005D0B03"/>
    <w:rsid w:val="005D0D5B"/>
    <w:rsid w:val="005D1739"/>
    <w:rsid w:val="005D179D"/>
    <w:rsid w:val="005D191B"/>
    <w:rsid w:val="005D207B"/>
    <w:rsid w:val="005D224F"/>
    <w:rsid w:val="005D25F1"/>
    <w:rsid w:val="005D263C"/>
    <w:rsid w:val="005D2D57"/>
    <w:rsid w:val="005D2E91"/>
    <w:rsid w:val="005D30F8"/>
    <w:rsid w:val="005D3606"/>
    <w:rsid w:val="005D377D"/>
    <w:rsid w:val="005D3816"/>
    <w:rsid w:val="005D3A6C"/>
    <w:rsid w:val="005D3DF1"/>
    <w:rsid w:val="005D3E19"/>
    <w:rsid w:val="005D4331"/>
    <w:rsid w:val="005D4405"/>
    <w:rsid w:val="005D470A"/>
    <w:rsid w:val="005D4AFA"/>
    <w:rsid w:val="005D51F1"/>
    <w:rsid w:val="005D539A"/>
    <w:rsid w:val="005D57D9"/>
    <w:rsid w:val="005D5922"/>
    <w:rsid w:val="005D5B55"/>
    <w:rsid w:val="005D5FF4"/>
    <w:rsid w:val="005D6228"/>
    <w:rsid w:val="005D630C"/>
    <w:rsid w:val="005D6460"/>
    <w:rsid w:val="005D68DC"/>
    <w:rsid w:val="005D69F2"/>
    <w:rsid w:val="005D6BF5"/>
    <w:rsid w:val="005D6DB0"/>
    <w:rsid w:val="005D6E35"/>
    <w:rsid w:val="005D7513"/>
    <w:rsid w:val="005D796D"/>
    <w:rsid w:val="005D7C44"/>
    <w:rsid w:val="005E026F"/>
    <w:rsid w:val="005E0B5D"/>
    <w:rsid w:val="005E0C90"/>
    <w:rsid w:val="005E16B1"/>
    <w:rsid w:val="005E1838"/>
    <w:rsid w:val="005E1ADA"/>
    <w:rsid w:val="005E1BCC"/>
    <w:rsid w:val="005E1DD2"/>
    <w:rsid w:val="005E2015"/>
    <w:rsid w:val="005E21E7"/>
    <w:rsid w:val="005E2380"/>
    <w:rsid w:val="005E2703"/>
    <w:rsid w:val="005E2E88"/>
    <w:rsid w:val="005E2EF8"/>
    <w:rsid w:val="005E371F"/>
    <w:rsid w:val="005E380A"/>
    <w:rsid w:val="005E3AA1"/>
    <w:rsid w:val="005E483E"/>
    <w:rsid w:val="005E4E9B"/>
    <w:rsid w:val="005E56E1"/>
    <w:rsid w:val="005E587B"/>
    <w:rsid w:val="005E60C4"/>
    <w:rsid w:val="005E63EC"/>
    <w:rsid w:val="005E642A"/>
    <w:rsid w:val="005E64CC"/>
    <w:rsid w:val="005E6756"/>
    <w:rsid w:val="005E6AB5"/>
    <w:rsid w:val="005E6CDB"/>
    <w:rsid w:val="005E6D52"/>
    <w:rsid w:val="005E745B"/>
    <w:rsid w:val="005F034F"/>
    <w:rsid w:val="005F08A0"/>
    <w:rsid w:val="005F1036"/>
    <w:rsid w:val="005F10DB"/>
    <w:rsid w:val="005F1284"/>
    <w:rsid w:val="005F12B2"/>
    <w:rsid w:val="005F165E"/>
    <w:rsid w:val="005F1D24"/>
    <w:rsid w:val="005F25CB"/>
    <w:rsid w:val="005F2F8C"/>
    <w:rsid w:val="005F300D"/>
    <w:rsid w:val="005F3094"/>
    <w:rsid w:val="005F31EE"/>
    <w:rsid w:val="005F3C04"/>
    <w:rsid w:val="005F3E53"/>
    <w:rsid w:val="005F40BC"/>
    <w:rsid w:val="005F43D3"/>
    <w:rsid w:val="005F4DE6"/>
    <w:rsid w:val="005F50E8"/>
    <w:rsid w:val="005F5629"/>
    <w:rsid w:val="005F5970"/>
    <w:rsid w:val="005F5B9D"/>
    <w:rsid w:val="005F5DB7"/>
    <w:rsid w:val="005F5E5C"/>
    <w:rsid w:val="005F5FDA"/>
    <w:rsid w:val="005F65EA"/>
    <w:rsid w:val="005F6AD4"/>
    <w:rsid w:val="005F6E28"/>
    <w:rsid w:val="005F6EA6"/>
    <w:rsid w:val="005F7111"/>
    <w:rsid w:val="005F74BB"/>
    <w:rsid w:val="005F75F9"/>
    <w:rsid w:val="005F783E"/>
    <w:rsid w:val="005F7B86"/>
    <w:rsid w:val="005F7D30"/>
    <w:rsid w:val="005F7D75"/>
    <w:rsid w:val="00600B24"/>
    <w:rsid w:val="00600D63"/>
    <w:rsid w:val="0060191E"/>
    <w:rsid w:val="00601990"/>
    <w:rsid w:val="00601BDE"/>
    <w:rsid w:val="00601C2C"/>
    <w:rsid w:val="00601E29"/>
    <w:rsid w:val="006023C8"/>
    <w:rsid w:val="006026B8"/>
    <w:rsid w:val="00602EA4"/>
    <w:rsid w:val="00602F22"/>
    <w:rsid w:val="00603133"/>
    <w:rsid w:val="006031CF"/>
    <w:rsid w:val="006033E8"/>
    <w:rsid w:val="0060365D"/>
    <w:rsid w:val="006038F1"/>
    <w:rsid w:val="00603C4E"/>
    <w:rsid w:val="00603CFA"/>
    <w:rsid w:val="00603D2C"/>
    <w:rsid w:val="00603EA3"/>
    <w:rsid w:val="006041DA"/>
    <w:rsid w:val="006041EA"/>
    <w:rsid w:val="00604C44"/>
    <w:rsid w:val="00604CA7"/>
    <w:rsid w:val="00604DF5"/>
    <w:rsid w:val="00605246"/>
    <w:rsid w:val="006053F0"/>
    <w:rsid w:val="006056BA"/>
    <w:rsid w:val="006058DC"/>
    <w:rsid w:val="00605C8A"/>
    <w:rsid w:val="0060612A"/>
    <w:rsid w:val="006064C5"/>
    <w:rsid w:val="00606837"/>
    <w:rsid w:val="00606895"/>
    <w:rsid w:val="00606BF7"/>
    <w:rsid w:val="00606D17"/>
    <w:rsid w:val="00606D37"/>
    <w:rsid w:val="00606D6D"/>
    <w:rsid w:val="00606E8C"/>
    <w:rsid w:val="0060788A"/>
    <w:rsid w:val="00607F32"/>
    <w:rsid w:val="00610153"/>
    <w:rsid w:val="0061032F"/>
    <w:rsid w:val="00610799"/>
    <w:rsid w:val="00610812"/>
    <w:rsid w:val="00610A97"/>
    <w:rsid w:val="00610FBD"/>
    <w:rsid w:val="00611A40"/>
    <w:rsid w:val="00611D27"/>
    <w:rsid w:val="00611F98"/>
    <w:rsid w:val="006121D5"/>
    <w:rsid w:val="0061236E"/>
    <w:rsid w:val="006125BE"/>
    <w:rsid w:val="006126E7"/>
    <w:rsid w:val="006128F3"/>
    <w:rsid w:val="00612A55"/>
    <w:rsid w:val="00613402"/>
    <w:rsid w:val="00614CD7"/>
    <w:rsid w:val="00614D05"/>
    <w:rsid w:val="006156B7"/>
    <w:rsid w:val="0061573F"/>
    <w:rsid w:val="0061586E"/>
    <w:rsid w:val="00615B6B"/>
    <w:rsid w:val="00617035"/>
    <w:rsid w:val="00617437"/>
    <w:rsid w:val="006177AB"/>
    <w:rsid w:val="006179F9"/>
    <w:rsid w:val="00617A39"/>
    <w:rsid w:val="00617AF4"/>
    <w:rsid w:val="00617BF4"/>
    <w:rsid w:val="00617CEA"/>
    <w:rsid w:val="00617E13"/>
    <w:rsid w:val="00620385"/>
    <w:rsid w:val="006206B0"/>
    <w:rsid w:val="00620F78"/>
    <w:rsid w:val="00621126"/>
    <w:rsid w:val="006211AA"/>
    <w:rsid w:val="00621212"/>
    <w:rsid w:val="00621A4B"/>
    <w:rsid w:val="00621D69"/>
    <w:rsid w:val="006222EA"/>
    <w:rsid w:val="0062255F"/>
    <w:rsid w:val="006226CC"/>
    <w:rsid w:val="0062276A"/>
    <w:rsid w:val="00622AAB"/>
    <w:rsid w:val="00622BB4"/>
    <w:rsid w:val="0062354F"/>
    <w:rsid w:val="00623F85"/>
    <w:rsid w:val="00623F92"/>
    <w:rsid w:val="00623F94"/>
    <w:rsid w:val="00624779"/>
    <w:rsid w:val="00624868"/>
    <w:rsid w:val="006249BF"/>
    <w:rsid w:val="00624EF3"/>
    <w:rsid w:val="00625045"/>
    <w:rsid w:val="00625689"/>
    <w:rsid w:val="0062593D"/>
    <w:rsid w:val="00625DB0"/>
    <w:rsid w:val="0062667A"/>
    <w:rsid w:val="00626699"/>
    <w:rsid w:val="006268B8"/>
    <w:rsid w:val="00626C40"/>
    <w:rsid w:val="00626D77"/>
    <w:rsid w:val="00626DC3"/>
    <w:rsid w:val="00627B51"/>
    <w:rsid w:val="00627D77"/>
    <w:rsid w:val="00627F63"/>
    <w:rsid w:val="00627F87"/>
    <w:rsid w:val="00630123"/>
    <w:rsid w:val="006305A2"/>
    <w:rsid w:val="00631233"/>
    <w:rsid w:val="006319AA"/>
    <w:rsid w:val="00631CA8"/>
    <w:rsid w:val="00631EAA"/>
    <w:rsid w:val="00632084"/>
    <w:rsid w:val="006320A5"/>
    <w:rsid w:val="00632501"/>
    <w:rsid w:val="00632616"/>
    <w:rsid w:val="006328E0"/>
    <w:rsid w:val="0063291E"/>
    <w:rsid w:val="00632C13"/>
    <w:rsid w:val="00633249"/>
    <w:rsid w:val="00633302"/>
    <w:rsid w:val="00633607"/>
    <w:rsid w:val="006337B8"/>
    <w:rsid w:val="00633852"/>
    <w:rsid w:val="006340CE"/>
    <w:rsid w:val="0063458F"/>
    <w:rsid w:val="00634D04"/>
    <w:rsid w:val="00634D41"/>
    <w:rsid w:val="006354BC"/>
    <w:rsid w:val="006355FA"/>
    <w:rsid w:val="00635D8B"/>
    <w:rsid w:val="00635D9C"/>
    <w:rsid w:val="00635E3A"/>
    <w:rsid w:val="0063671C"/>
    <w:rsid w:val="00637408"/>
    <w:rsid w:val="006376EE"/>
    <w:rsid w:val="00637B11"/>
    <w:rsid w:val="00637D59"/>
    <w:rsid w:val="00637EF5"/>
    <w:rsid w:val="006400C4"/>
    <w:rsid w:val="00640282"/>
    <w:rsid w:val="006404EA"/>
    <w:rsid w:val="00640508"/>
    <w:rsid w:val="00640851"/>
    <w:rsid w:val="006409B5"/>
    <w:rsid w:val="00640A0A"/>
    <w:rsid w:val="00640C2B"/>
    <w:rsid w:val="00641350"/>
    <w:rsid w:val="00641656"/>
    <w:rsid w:val="006419B2"/>
    <w:rsid w:val="00641A0B"/>
    <w:rsid w:val="006422D4"/>
    <w:rsid w:val="0064234C"/>
    <w:rsid w:val="006426F5"/>
    <w:rsid w:val="00642F5B"/>
    <w:rsid w:val="00643142"/>
    <w:rsid w:val="00643493"/>
    <w:rsid w:val="006436B9"/>
    <w:rsid w:val="006447C9"/>
    <w:rsid w:val="00644A7B"/>
    <w:rsid w:val="00644BB1"/>
    <w:rsid w:val="00644EEF"/>
    <w:rsid w:val="00645218"/>
    <w:rsid w:val="00645738"/>
    <w:rsid w:val="00645AB1"/>
    <w:rsid w:val="00645C16"/>
    <w:rsid w:val="00645CE3"/>
    <w:rsid w:val="00645D0B"/>
    <w:rsid w:val="00646749"/>
    <w:rsid w:val="006468F2"/>
    <w:rsid w:val="00646BD4"/>
    <w:rsid w:val="00646F5B"/>
    <w:rsid w:val="006470E3"/>
    <w:rsid w:val="00647387"/>
    <w:rsid w:val="0064746E"/>
    <w:rsid w:val="006475FB"/>
    <w:rsid w:val="006476EA"/>
    <w:rsid w:val="00647969"/>
    <w:rsid w:val="00647CCC"/>
    <w:rsid w:val="00647E44"/>
    <w:rsid w:val="00650169"/>
    <w:rsid w:val="00650B32"/>
    <w:rsid w:val="00651322"/>
    <w:rsid w:val="006515BE"/>
    <w:rsid w:val="00651953"/>
    <w:rsid w:val="006519B6"/>
    <w:rsid w:val="006519C5"/>
    <w:rsid w:val="00651B1E"/>
    <w:rsid w:val="00652BA3"/>
    <w:rsid w:val="00653184"/>
    <w:rsid w:val="00653383"/>
    <w:rsid w:val="006534E9"/>
    <w:rsid w:val="00653849"/>
    <w:rsid w:val="00653BD9"/>
    <w:rsid w:val="00653C9B"/>
    <w:rsid w:val="00654439"/>
    <w:rsid w:val="00654977"/>
    <w:rsid w:val="00655037"/>
    <w:rsid w:val="006554F2"/>
    <w:rsid w:val="0065563B"/>
    <w:rsid w:val="0065617B"/>
    <w:rsid w:val="0065624E"/>
    <w:rsid w:val="00656290"/>
    <w:rsid w:val="006562F0"/>
    <w:rsid w:val="00656740"/>
    <w:rsid w:val="00656976"/>
    <w:rsid w:val="006576D1"/>
    <w:rsid w:val="0065790C"/>
    <w:rsid w:val="00657B00"/>
    <w:rsid w:val="00657B9E"/>
    <w:rsid w:val="00657EAF"/>
    <w:rsid w:val="006604E0"/>
    <w:rsid w:val="00660799"/>
    <w:rsid w:val="00661244"/>
    <w:rsid w:val="00661405"/>
    <w:rsid w:val="0066159F"/>
    <w:rsid w:val="00661974"/>
    <w:rsid w:val="006619CC"/>
    <w:rsid w:val="00661ADE"/>
    <w:rsid w:val="00661F3A"/>
    <w:rsid w:val="00662215"/>
    <w:rsid w:val="006622D7"/>
    <w:rsid w:val="0066302A"/>
    <w:rsid w:val="00663060"/>
    <w:rsid w:val="0066318B"/>
    <w:rsid w:val="0066347B"/>
    <w:rsid w:val="00663F85"/>
    <w:rsid w:val="00664AEC"/>
    <w:rsid w:val="00664B5F"/>
    <w:rsid w:val="00665A7E"/>
    <w:rsid w:val="00665B0A"/>
    <w:rsid w:val="0066653F"/>
    <w:rsid w:val="006666F4"/>
    <w:rsid w:val="00666865"/>
    <w:rsid w:val="00666EE5"/>
    <w:rsid w:val="00666EE6"/>
    <w:rsid w:val="0066754D"/>
    <w:rsid w:val="0066763C"/>
    <w:rsid w:val="0066765C"/>
    <w:rsid w:val="00667D5C"/>
    <w:rsid w:val="00667D7B"/>
    <w:rsid w:val="00667D86"/>
    <w:rsid w:val="00667F5F"/>
    <w:rsid w:val="00670431"/>
    <w:rsid w:val="00670716"/>
    <w:rsid w:val="00670B01"/>
    <w:rsid w:val="00670C8B"/>
    <w:rsid w:val="00670DF9"/>
    <w:rsid w:val="00671122"/>
    <w:rsid w:val="006718A9"/>
    <w:rsid w:val="00671C27"/>
    <w:rsid w:val="0067201D"/>
    <w:rsid w:val="00672223"/>
    <w:rsid w:val="00673280"/>
    <w:rsid w:val="0067351B"/>
    <w:rsid w:val="00673657"/>
    <w:rsid w:val="0067371F"/>
    <w:rsid w:val="006740B3"/>
    <w:rsid w:val="00674347"/>
    <w:rsid w:val="0067484F"/>
    <w:rsid w:val="00674AAB"/>
    <w:rsid w:val="00674C0B"/>
    <w:rsid w:val="00674F55"/>
    <w:rsid w:val="00675853"/>
    <w:rsid w:val="00675878"/>
    <w:rsid w:val="00675912"/>
    <w:rsid w:val="00675FA8"/>
    <w:rsid w:val="00676952"/>
    <w:rsid w:val="00676A00"/>
    <w:rsid w:val="00676A9A"/>
    <w:rsid w:val="006778C6"/>
    <w:rsid w:val="00677D63"/>
    <w:rsid w:val="00677F6A"/>
    <w:rsid w:val="0068085E"/>
    <w:rsid w:val="00680B61"/>
    <w:rsid w:val="00680F36"/>
    <w:rsid w:val="00681CDE"/>
    <w:rsid w:val="00681D8D"/>
    <w:rsid w:val="00681E2D"/>
    <w:rsid w:val="00682416"/>
    <w:rsid w:val="00682E90"/>
    <w:rsid w:val="0068390B"/>
    <w:rsid w:val="0068394C"/>
    <w:rsid w:val="00683A57"/>
    <w:rsid w:val="00683B48"/>
    <w:rsid w:val="00683D51"/>
    <w:rsid w:val="00684956"/>
    <w:rsid w:val="00684BBE"/>
    <w:rsid w:val="00685069"/>
    <w:rsid w:val="00685AEB"/>
    <w:rsid w:val="0068604C"/>
    <w:rsid w:val="0068627B"/>
    <w:rsid w:val="00686355"/>
    <w:rsid w:val="00686775"/>
    <w:rsid w:val="00687268"/>
    <w:rsid w:val="0068734B"/>
    <w:rsid w:val="00687745"/>
    <w:rsid w:val="00690066"/>
    <w:rsid w:val="00690E5C"/>
    <w:rsid w:val="00691D4A"/>
    <w:rsid w:val="00692E34"/>
    <w:rsid w:val="00693223"/>
    <w:rsid w:val="006933F1"/>
    <w:rsid w:val="0069343B"/>
    <w:rsid w:val="00693696"/>
    <w:rsid w:val="00693953"/>
    <w:rsid w:val="00694393"/>
    <w:rsid w:val="006944D7"/>
    <w:rsid w:val="00694687"/>
    <w:rsid w:val="0069483B"/>
    <w:rsid w:val="00694E66"/>
    <w:rsid w:val="00694FC5"/>
    <w:rsid w:val="00695381"/>
    <w:rsid w:val="006953CD"/>
    <w:rsid w:val="006955FC"/>
    <w:rsid w:val="006957AD"/>
    <w:rsid w:val="006958E5"/>
    <w:rsid w:val="00695948"/>
    <w:rsid w:val="00695F00"/>
    <w:rsid w:val="0069600D"/>
    <w:rsid w:val="00696017"/>
    <w:rsid w:val="006961B1"/>
    <w:rsid w:val="00696471"/>
    <w:rsid w:val="0069663B"/>
    <w:rsid w:val="0069672A"/>
    <w:rsid w:val="006967AA"/>
    <w:rsid w:val="00696C25"/>
    <w:rsid w:val="006970A6"/>
    <w:rsid w:val="006971E6"/>
    <w:rsid w:val="00697CC8"/>
    <w:rsid w:val="00697FC1"/>
    <w:rsid w:val="006A01BA"/>
    <w:rsid w:val="006A0876"/>
    <w:rsid w:val="006A0A71"/>
    <w:rsid w:val="006A0DCD"/>
    <w:rsid w:val="006A1424"/>
    <w:rsid w:val="006A14D8"/>
    <w:rsid w:val="006A19B7"/>
    <w:rsid w:val="006A2216"/>
    <w:rsid w:val="006A290D"/>
    <w:rsid w:val="006A2AE2"/>
    <w:rsid w:val="006A2BCA"/>
    <w:rsid w:val="006A326A"/>
    <w:rsid w:val="006A339F"/>
    <w:rsid w:val="006A3805"/>
    <w:rsid w:val="006A3D41"/>
    <w:rsid w:val="006A4B1E"/>
    <w:rsid w:val="006A4EC3"/>
    <w:rsid w:val="006A4EE0"/>
    <w:rsid w:val="006A5247"/>
    <w:rsid w:val="006A5CDE"/>
    <w:rsid w:val="006A60B4"/>
    <w:rsid w:val="006A61B3"/>
    <w:rsid w:val="006A61DF"/>
    <w:rsid w:val="006A62EA"/>
    <w:rsid w:val="006A64FE"/>
    <w:rsid w:val="006A69B9"/>
    <w:rsid w:val="006A6ADA"/>
    <w:rsid w:val="006A6F60"/>
    <w:rsid w:val="006A743F"/>
    <w:rsid w:val="006A78D7"/>
    <w:rsid w:val="006A79AD"/>
    <w:rsid w:val="006A7A1E"/>
    <w:rsid w:val="006A7B35"/>
    <w:rsid w:val="006A7EA4"/>
    <w:rsid w:val="006A7F27"/>
    <w:rsid w:val="006A7FF3"/>
    <w:rsid w:val="006B059F"/>
    <w:rsid w:val="006B09C4"/>
    <w:rsid w:val="006B0F81"/>
    <w:rsid w:val="006B0FE7"/>
    <w:rsid w:val="006B103F"/>
    <w:rsid w:val="006B14CB"/>
    <w:rsid w:val="006B1696"/>
    <w:rsid w:val="006B16B9"/>
    <w:rsid w:val="006B172A"/>
    <w:rsid w:val="006B1A88"/>
    <w:rsid w:val="006B1AEB"/>
    <w:rsid w:val="006B1C93"/>
    <w:rsid w:val="006B1EEF"/>
    <w:rsid w:val="006B2A6C"/>
    <w:rsid w:val="006B2E2E"/>
    <w:rsid w:val="006B3995"/>
    <w:rsid w:val="006B3B9D"/>
    <w:rsid w:val="006B3BD0"/>
    <w:rsid w:val="006B4804"/>
    <w:rsid w:val="006B4B65"/>
    <w:rsid w:val="006B4EB7"/>
    <w:rsid w:val="006B5237"/>
    <w:rsid w:val="006B5897"/>
    <w:rsid w:val="006B64E5"/>
    <w:rsid w:val="006B6808"/>
    <w:rsid w:val="006B68C6"/>
    <w:rsid w:val="006B68E7"/>
    <w:rsid w:val="006B6A26"/>
    <w:rsid w:val="006B6ABF"/>
    <w:rsid w:val="006B6B68"/>
    <w:rsid w:val="006B7506"/>
    <w:rsid w:val="006B794A"/>
    <w:rsid w:val="006B79D1"/>
    <w:rsid w:val="006B7E22"/>
    <w:rsid w:val="006B7EC5"/>
    <w:rsid w:val="006C00CE"/>
    <w:rsid w:val="006C015E"/>
    <w:rsid w:val="006C02A3"/>
    <w:rsid w:val="006C0CCC"/>
    <w:rsid w:val="006C0DBD"/>
    <w:rsid w:val="006C0E09"/>
    <w:rsid w:val="006C0E2E"/>
    <w:rsid w:val="006C17D4"/>
    <w:rsid w:val="006C19C0"/>
    <w:rsid w:val="006C1C23"/>
    <w:rsid w:val="006C206B"/>
    <w:rsid w:val="006C2296"/>
    <w:rsid w:val="006C2424"/>
    <w:rsid w:val="006C2910"/>
    <w:rsid w:val="006C2FE5"/>
    <w:rsid w:val="006C3901"/>
    <w:rsid w:val="006C3EF9"/>
    <w:rsid w:val="006C3FED"/>
    <w:rsid w:val="006C4210"/>
    <w:rsid w:val="006C4223"/>
    <w:rsid w:val="006C425A"/>
    <w:rsid w:val="006C4A35"/>
    <w:rsid w:val="006C4B7B"/>
    <w:rsid w:val="006C5561"/>
    <w:rsid w:val="006C564B"/>
    <w:rsid w:val="006C5698"/>
    <w:rsid w:val="006C5CBC"/>
    <w:rsid w:val="006C5DBB"/>
    <w:rsid w:val="006C604E"/>
    <w:rsid w:val="006C663A"/>
    <w:rsid w:val="006C6660"/>
    <w:rsid w:val="006C66EF"/>
    <w:rsid w:val="006C67C4"/>
    <w:rsid w:val="006C6A6D"/>
    <w:rsid w:val="006C6BAE"/>
    <w:rsid w:val="006C6EEA"/>
    <w:rsid w:val="006C74B5"/>
    <w:rsid w:val="006C78E5"/>
    <w:rsid w:val="006C7E6B"/>
    <w:rsid w:val="006D00C0"/>
    <w:rsid w:val="006D09AC"/>
    <w:rsid w:val="006D0CF1"/>
    <w:rsid w:val="006D0E40"/>
    <w:rsid w:val="006D1034"/>
    <w:rsid w:val="006D1220"/>
    <w:rsid w:val="006D1332"/>
    <w:rsid w:val="006D1497"/>
    <w:rsid w:val="006D2062"/>
    <w:rsid w:val="006D28A4"/>
    <w:rsid w:val="006D29F7"/>
    <w:rsid w:val="006D3157"/>
    <w:rsid w:val="006D338B"/>
    <w:rsid w:val="006D3436"/>
    <w:rsid w:val="006D3E42"/>
    <w:rsid w:val="006D3F9F"/>
    <w:rsid w:val="006D401F"/>
    <w:rsid w:val="006D45BE"/>
    <w:rsid w:val="006D45DD"/>
    <w:rsid w:val="006D466A"/>
    <w:rsid w:val="006D4873"/>
    <w:rsid w:val="006D4D6D"/>
    <w:rsid w:val="006D56DE"/>
    <w:rsid w:val="006D63D8"/>
    <w:rsid w:val="006D648C"/>
    <w:rsid w:val="006D6842"/>
    <w:rsid w:val="006D6934"/>
    <w:rsid w:val="006D6B90"/>
    <w:rsid w:val="006D71A7"/>
    <w:rsid w:val="006D758C"/>
    <w:rsid w:val="006D78F5"/>
    <w:rsid w:val="006D7E26"/>
    <w:rsid w:val="006E015C"/>
    <w:rsid w:val="006E01AA"/>
    <w:rsid w:val="006E037B"/>
    <w:rsid w:val="006E05B9"/>
    <w:rsid w:val="006E0617"/>
    <w:rsid w:val="006E0FED"/>
    <w:rsid w:val="006E1567"/>
    <w:rsid w:val="006E1601"/>
    <w:rsid w:val="006E1A95"/>
    <w:rsid w:val="006E22DA"/>
    <w:rsid w:val="006E23C7"/>
    <w:rsid w:val="006E24C4"/>
    <w:rsid w:val="006E251E"/>
    <w:rsid w:val="006E274F"/>
    <w:rsid w:val="006E28F5"/>
    <w:rsid w:val="006E3A0A"/>
    <w:rsid w:val="006E3D8A"/>
    <w:rsid w:val="006E4350"/>
    <w:rsid w:val="006E4698"/>
    <w:rsid w:val="006E4D9C"/>
    <w:rsid w:val="006E4E9E"/>
    <w:rsid w:val="006E5027"/>
    <w:rsid w:val="006E502A"/>
    <w:rsid w:val="006E530B"/>
    <w:rsid w:val="006E5753"/>
    <w:rsid w:val="006E608F"/>
    <w:rsid w:val="006E675B"/>
    <w:rsid w:val="006E69DB"/>
    <w:rsid w:val="006E6FD8"/>
    <w:rsid w:val="006E7982"/>
    <w:rsid w:val="006E7D5B"/>
    <w:rsid w:val="006F0371"/>
    <w:rsid w:val="006F047F"/>
    <w:rsid w:val="006F0BCA"/>
    <w:rsid w:val="006F0EB2"/>
    <w:rsid w:val="006F11C4"/>
    <w:rsid w:val="006F133C"/>
    <w:rsid w:val="006F1BC4"/>
    <w:rsid w:val="006F1C06"/>
    <w:rsid w:val="006F2B5B"/>
    <w:rsid w:val="006F2C2F"/>
    <w:rsid w:val="006F31BE"/>
    <w:rsid w:val="006F3538"/>
    <w:rsid w:val="006F377C"/>
    <w:rsid w:val="006F3EBA"/>
    <w:rsid w:val="006F49F3"/>
    <w:rsid w:val="006F570F"/>
    <w:rsid w:val="006F5932"/>
    <w:rsid w:val="006F64A5"/>
    <w:rsid w:val="006F6A2F"/>
    <w:rsid w:val="006F76CC"/>
    <w:rsid w:val="006F77EB"/>
    <w:rsid w:val="006F78B9"/>
    <w:rsid w:val="006F7AD1"/>
    <w:rsid w:val="007001B2"/>
    <w:rsid w:val="00700382"/>
    <w:rsid w:val="007009A7"/>
    <w:rsid w:val="00700AEA"/>
    <w:rsid w:val="00700CBA"/>
    <w:rsid w:val="00700EBA"/>
    <w:rsid w:val="00700FB5"/>
    <w:rsid w:val="007011A9"/>
    <w:rsid w:val="0070134B"/>
    <w:rsid w:val="007019F5"/>
    <w:rsid w:val="00701A14"/>
    <w:rsid w:val="00701BEC"/>
    <w:rsid w:val="00701E98"/>
    <w:rsid w:val="007026FA"/>
    <w:rsid w:val="00702898"/>
    <w:rsid w:val="00703836"/>
    <w:rsid w:val="00703986"/>
    <w:rsid w:val="00703CC6"/>
    <w:rsid w:val="00703E32"/>
    <w:rsid w:val="00703E55"/>
    <w:rsid w:val="00703EFE"/>
    <w:rsid w:val="007043D8"/>
    <w:rsid w:val="00704661"/>
    <w:rsid w:val="00704B49"/>
    <w:rsid w:val="00704C36"/>
    <w:rsid w:val="00704E3B"/>
    <w:rsid w:val="00704EAA"/>
    <w:rsid w:val="00705088"/>
    <w:rsid w:val="007053E2"/>
    <w:rsid w:val="00705F2C"/>
    <w:rsid w:val="00705F84"/>
    <w:rsid w:val="00705F97"/>
    <w:rsid w:val="00706611"/>
    <w:rsid w:val="00706A98"/>
    <w:rsid w:val="00706C8F"/>
    <w:rsid w:val="007071EC"/>
    <w:rsid w:val="0070746F"/>
    <w:rsid w:val="00707582"/>
    <w:rsid w:val="007077BC"/>
    <w:rsid w:val="00707AA8"/>
    <w:rsid w:val="00707DEC"/>
    <w:rsid w:val="00707E30"/>
    <w:rsid w:val="00707F7C"/>
    <w:rsid w:val="00707FAB"/>
    <w:rsid w:val="007104D8"/>
    <w:rsid w:val="00710A6A"/>
    <w:rsid w:val="00710A75"/>
    <w:rsid w:val="007110C3"/>
    <w:rsid w:val="0071175C"/>
    <w:rsid w:val="00711860"/>
    <w:rsid w:val="00711A0E"/>
    <w:rsid w:val="00711ADB"/>
    <w:rsid w:val="00711C7D"/>
    <w:rsid w:val="00711D42"/>
    <w:rsid w:val="0071299F"/>
    <w:rsid w:val="00712AC5"/>
    <w:rsid w:val="00712B5A"/>
    <w:rsid w:val="007130D8"/>
    <w:rsid w:val="00713811"/>
    <w:rsid w:val="00713A88"/>
    <w:rsid w:val="00713DA1"/>
    <w:rsid w:val="007141E3"/>
    <w:rsid w:val="007142B5"/>
    <w:rsid w:val="00714C93"/>
    <w:rsid w:val="00715595"/>
    <w:rsid w:val="00715BCA"/>
    <w:rsid w:val="00716184"/>
    <w:rsid w:val="007162E7"/>
    <w:rsid w:val="00716CC6"/>
    <w:rsid w:val="00717106"/>
    <w:rsid w:val="00717A76"/>
    <w:rsid w:val="00720227"/>
    <w:rsid w:val="00720566"/>
    <w:rsid w:val="00720854"/>
    <w:rsid w:val="00720D8E"/>
    <w:rsid w:val="00720F65"/>
    <w:rsid w:val="00721DE4"/>
    <w:rsid w:val="00721EEA"/>
    <w:rsid w:val="00721FF6"/>
    <w:rsid w:val="007223C2"/>
    <w:rsid w:val="007224D1"/>
    <w:rsid w:val="00722562"/>
    <w:rsid w:val="00722A17"/>
    <w:rsid w:val="00722AF5"/>
    <w:rsid w:val="00722FEF"/>
    <w:rsid w:val="00723285"/>
    <w:rsid w:val="007238C8"/>
    <w:rsid w:val="00723E70"/>
    <w:rsid w:val="00723F7E"/>
    <w:rsid w:val="007242AD"/>
    <w:rsid w:val="00724542"/>
    <w:rsid w:val="0072473E"/>
    <w:rsid w:val="00724AA3"/>
    <w:rsid w:val="00724D7C"/>
    <w:rsid w:val="00724FF6"/>
    <w:rsid w:val="00725075"/>
    <w:rsid w:val="00725171"/>
    <w:rsid w:val="007253F2"/>
    <w:rsid w:val="007255FB"/>
    <w:rsid w:val="0072581E"/>
    <w:rsid w:val="00725B45"/>
    <w:rsid w:val="00726267"/>
    <w:rsid w:val="0072629B"/>
    <w:rsid w:val="00726BEC"/>
    <w:rsid w:val="00726D8B"/>
    <w:rsid w:val="00727083"/>
    <w:rsid w:val="00727842"/>
    <w:rsid w:val="00727C1B"/>
    <w:rsid w:val="00727D5D"/>
    <w:rsid w:val="00727F62"/>
    <w:rsid w:val="0073008B"/>
    <w:rsid w:val="007300E2"/>
    <w:rsid w:val="007301B1"/>
    <w:rsid w:val="007303E2"/>
    <w:rsid w:val="00730B86"/>
    <w:rsid w:val="00730D2A"/>
    <w:rsid w:val="00730DF9"/>
    <w:rsid w:val="00730EE4"/>
    <w:rsid w:val="00731101"/>
    <w:rsid w:val="007311DD"/>
    <w:rsid w:val="00731587"/>
    <w:rsid w:val="007315F9"/>
    <w:rsid w:val="007317B8"/>
    <w:rsid w:val="00731869"/>
    <w:rsid w:val="007321CE"/>
    <w:rsid w:val="00732392"/>
    <w:rsid w:val="007328B8"/>
    <w:rsid w:val="00732B0F"/>
    <w:rsid w:val="00732BA0"/>
    <w:rsid w:val="00732DAD"/>
    <w:rsid w:val="00732EAF"/>
    <w:rsid w:val="007331BE"/>
    <w:rsid w:val="007335B4"/>
    <w:rsid w:val="00733A95"/>
    <w:rsid w:val="0073453D"/>
    <w:rsid w:val="0073469C"/>
    <w:rsid w:val="0073469F"/>
    <w:rsid w:val="007349DA"/>
    <w:rsid w:val="00734C80"/>
    <w:rsid w:val="00734DB6"/>
    <w:rsid w:val="00734E2E"/>
    <w:rsid w:val="00734EB8"/>
    <w:rsid w:val="007351DF"/>
    <w:rsid w:val="00735901"/>
    <w:rsid w:val="0073608D"/>
    <w:rsid w:val="007361E2"/>
    <w:rsid w:val="007367A4"/>
    <w:rsid w:val="007367C9"/>
    <w:rsid w:val="00736850"/>
    <w:rsid w:val="007368F4"/>
    <w:rsid w:val="00736A67"/>
    <w:rsid w:val="00736F49"/>
    <w:rsid w:val="007371F0"/>
    <w:rsid w:val="00737243"/>
    <w:rsid w:val="007372FA"/>
    <w:rsid w:val="00737C02"/>
    <w:rsid w:val="00737F34"/>
    <w:rsid w:val="00740020"/>
    <w:rsid w:val="0074014E"/>
    <w:rsid w:val="00740177"/>
    <w:rsid w:val="0074026E"/>
    <w:rsid w:val="00740567"/>
    <w:rsid w:val="00740FA8"/>
    <w:rsid w:val="0074114B"/>
    <w:rsid w:val="00741676"/>
    <w:rsid w:val="00741C52"/>
    <w:rsid w:val="00741D6A"/>
    <w:rsid w:val="00741D8A"/>
    <w:rsid w:val="00741E75"/>
    <w:rsid w:val="00741F1D"/>
    <w:rsid w:val="00741F87"/>
    <w:rsid w:val="00741FBD"/>
    <w:rsid w:val="007425BA"/>
    <w:rsid w:val="00742942"/>
    <w:rsid w:val="007438A1"/>
    <w:rsid w:val="00743A8C"/>
    <w:rsid w:val="00743CCF"/>
    <w:rsid w:val="00744088"/>
    <w:rsid w:val="0074449A"/>
    <w:rsid w:val="00744B85"/>
    <w:rsid w:val="0074536E"/>
    <w:rsid w:val="00745846"/>
    <w:rsid w:val="00745C2C"/>
    <w:rsid w:val="00745DF4"/>
    <w:rsid w:val="00745E58"/>
    <w:rsid w:val="00746082"/>
    <w:rsid w:val="007468CA"/>
    <w:rsid w:val="00746951"/>
    <w:rsid w:val="00746D91"/>
    <w:rsid w:val="00747011"/>
    <w:rsid w:val="00747081"/>
    <w:rsid w:val="007471FE"/>
    <w:rsid w:val="00747378"/>
    <w:rsid w:val="00747463"/>
    <w:rsid w:val="007475F5"/>
    <w:rsid w:val="007476E4"/>
    <w:rsid w:val="00747AF2"/>
    <w:rsid w:val="0075057E"/>
    <w:rsid w:val="00750BAA"/>
    <w:rsid w:val="00751586"/>
    <w:rsid w:val="0075170F"/>
    <w:rsid w:val="0075178F"/>
    <w:rsid w:val="00751AC2"/>
    <w:rsid w:val="00751B8E"/>
    <w:rsid w:val="00751F26"/>
    <w:rsid w:val="007523F5"/>
    <w:rsid w:val="0075259F"/>
    <w:rsid w:val="007529ED"/>
    <w:rsid w:val="00752CDD"/>
    <w:rsid w:val="007531F4"/>
    <w:rsid w:val="00753A96"/>
    <w:rsid w:val="00753D55"/>
    <w:rsid w:val="007542B1"/>
    <w:rsid w:val="0075464D"/>
    <w:rsid w:val="00754827"/>
    <w:rsid w:val="00754868"/>
    <w:rsid w:val="0075489F"/>
    <w:rsid w:val="0075496A"/>
    <w:rsid w:val="00754A03"/>
    <w:rsid w:val="00754A11"/>
    <w:rsid w:val="00755259"/>
    <w:rsid w:val="00755B7D"/>
    <w:rsid w:val="00755D7B"/>
    <w:rsid w:val="00756A0E"/>
    <w:rsid w:val="00756C92"/>
    <w:rsid w:val="00756D7E"/>
    <w:rsid w:val="00756D9E"/>
    <w:rsid w:val="00756ED0"/>
    <w:rsid w:val="00756FD1"/>
    <w:rsid w:val="00757472"/>
    <w:rsid w:val="00757674"/>
    <w:rsid w:val="007576EA"/>
    <w:rsid w:val="00757D72"/>
    <w:rsid w:val="00760156"/>
    <w:rsid w:val="00760246"/>
    <w:rsid w:val="0076033A"/>
    <w:rsid w:val="00760595"/>
    <w:rsid w:val="00760E11"/>
    <w:rsid w:val="0076135F"/>
    <w:rsid w:val="0076166A"/>
    <w:rsid w:val="00761700"/>
    <w:rsid w:val="00761A6F"/>
    <w:rsid w:val="00761C34"/>
    <w:rsid w:val="00761F0F"/>
    <w:rsid w:val="00762375"/>
    <w:rsid w:val="00762A6C"/>
    <w:rsid w:val="00762A9D"/>
    <w:rsid w:val="00763053"/>
    <w:rsid w:val="007638FD"/>
    <w:rsid w:val="00763D82"/>
    <w:rsid w:val="00763E64"/>
    <w:rsid w:val="0076402A"/>
    <w:rsid w:val="0076426E"/>
    <w:rsid w:val="007644B8"/>
    <w:rsid w:val="00764932"/>
    <w:rsid w:val="00764ED0"/>
    <w:rsid w:val="00764F7A"/>
    <w:rsid w:val="00764F7F"/>
    <w:rsid w:val="007650EF"/>
    <w:rsid w:val="0076525D"/>
    <w:rsid w:val="0076566D"/>
    <w:rsid w:val="00765EC7"/>
    <w:rsid w:val="00765FD8"/>
    <w:rsid w:val="00766593"/>
    <w:rsid w:val="00766D95"/>
    <w:rsid w:val="0076711B"/>
    <w:rsid w:val="0076788F"/>
    <w:rsid w:val="007678D3"/>
    <w:rsid w:val="00767C6F"/>
    <w:rsid w:val="00767E36"/>
    <w:rsid w:val="00770536"/>
    <w:rsid w:val="00770634"/>
    <w:rsid w:val="007707BD"/>
    <w:rsid w:val="0077101A"/>
    <w:rsid w:val="0077118F"/>
    <w:rsid w:val="0077121E"/>
    <w:rsid w:val="0077122F"/>
    <w:rsid w:val="00771783"/>
    <w:rsid w:val="00771B53"/>
    <w:rsid w:val="00771C1A"/>
    <w:rsid w:val="00771FEE"/>
    <w:rsid w:val="007721C1"/>
    <w:rsid w:val="00772761"/>
    <w:rsid w:val="007727B7"/>
    <w:rsid w:val="007727FE"/>
    <w:rsid w:val="007734C6"/>
    <w:rsid w:val="00773665"/>
    <w:rsid w:val="00773971"/>
    <w:rsid w:val="00773A19"/>
    <w:rsid w:val="00773B7C"/>
    <w:rsid w:val="00773B8F"/>
    <w:rsid w:val="00773CF7"/>
    <w:rsid w:val="00773D0D"/>
    <w:rsid w:val="00774274"/>
    <w:rsid w:val="0077468F"/>
    <w:rsid w:val="007748B2"/>
    <w:rsid w:val="00774C38"/>
    <w:rsid w:val="00774DBF"/>
    <w:rsid w:val="00775425"/>
    <w:rsid w:val="00775A82"/>
    <w:rsid w:val="00775C04"/>
    <w:rsid w:val="00775C58"/>
    <w:rsid w:val="00775D29"/>
    <w:rsid w:val="00776594"/>
    <w:rsid w:val="007767F6"/>
    <w:rsid w:val="00776C3D"/>
    <w:rsid w:val="00776CFB"/>
    <w:rsid w:val="00776F8B"/>
    <w:rsid w:val="00776FCC"/>
    <w:rsid w:val="007776BC"/>
    <w:rsid w:val="007776E2"/>
    <w:rsid w:val="00777732"/>
    <w:rsid w:val="007779B4"/>
    <w:rsid w:val="00777B45"/>
    <w:rsid w:val="00780A0D"/>
    <w:rsid w:val="00781094"/>
    <w:rsid w:val="00782282"/>
    <w:rsid w:val="007824F0"/>
    <w:rsid w:val="007829E4"/>
    <w:rsid w:val="00782ACB"/>
    <w:rsid w:val="00782B79"/>
    <w:rsid w:val="00782E61"/>
    <w:rsid w:val="0078364E"/>
    <w:rsid w:val="0078370F"/>
    <w:rsid w:val="00783794"/>
    <w:rsid w:val="00783908"/>
    <w:rsid w:val="00783E8C"/>
    <w:rsid w:val="00783F67"/>
    <w:rsid w:val="00784051"/>
    <w:rsid w:val="00784190"/>
    <w:rsid w:val="007841F4"/>
    <w:rsid w:val="007843E6"/>
    <w:rsid w:val="00784426"/>
    <w:rsid w:val="00784D46"/>
    <w:rsid w:val="00785143"/>
    <w:rsid w:val="0078535C"/>
    <w:rsid w:val="0078538D"/>
    <w:rsid w:val="00785475"/>
    <w:rsid w:val="007855C8"/>
    <w:rsid w:val="00785C2D"/>
    <w:rsid w:val="00785CD1"/>
    <w:rsid w:val="00785CF2"/>
    <w:rsid w:val="00785D94"/>
    <w:rsid w:val="0078663C"/>
    <w:rsid w:val="00786806"/>
    <w:rsid w:val="00786A35"/>
    <w:rsid w:val="00786F64"/>
    <w:rsid w:val="00786FDC"/>
    <w:rsid w:val="007870FD"/>
    <w:rsid w:val="0078738C"/>
    <w:rsid w:val="007873FE"/>
    <w:rsid w:val="00787CB4"/>
    <w:rsid w:val="0079058D"/>
    <w:rsid w:val="007905DC"/>
    <w:rsid w:val="00790C5C"/>
    <w:rsid w:val="007913AB"/>
    <w:rsid w:val="007914E4"/>
    <w:rsid w:val="00791580"/>
    <w:rsid w:val="00791A78"/>
    <w:rsid w:val="00791B7B"/>
    <w:rsid w:val="007922F2"/>
    <w:rsid w:val="007923EA"/>
    <w:rsid w:val="00792472"/>
    <w:rsid w:val="007928B1"/>
    <w:rsid w:val="00792FDF"/>
    <w:rsid w:val="00793325"/>
    <w:rsid w:val="0079469F"/>
    <w:rsid w:val="0079538D"/>
    <w:rsid w:val="007954C4"/>
    <w:rsid w:val="00795860"/>
    <w:rsid w:val="00795C5C"/>
    <w:rsid w:val="00795DBD"/>
    <w:rsid w:val="0079614A"/>
    <w:rsid w:val="0079619F"/>
    <w:rsid w:val="00796688"/>
    <w:rsid w:val="007966D9"/>
    <w:rsid w:val="00796709"/>
    <w:rsid w:val="00796B05"/>
    <w:rsid w:val="00796BE7"/>
    <w:rsid w:val="00796F4D"/>
    <w:rsid w:val="007971F1"/>
    <w:rsid w:val="0079768D"/>
    <w:rsid w:val="007978F7"/>
    <w:rsid w:val="00797BD0"/>
    <w:rsid w:val="00797D7D"/>
    <w:rsid w:val="007A00B0"/>
    <w:rsid w:val="007A02C4"/>
    <w:rsid w:val="007A0916"/>
    <w:rsid w:val="007A0A35"/>
    <w:rsid w:val="007A0CD3"/>
    <w:rsid w:val="007A0D30"/>
    <w:rsid w:val="007A0E06"/>
    <w:rsid w:val="007A13A6"/>
    <w:rsid w:val="007A18EA"/>
    <w:rsid w:val="007A1C60"/>
    <w:rsid w:val="007A1CEA"/>
    <w:rsid w:val="007A2294"/>
    <w:rsid w:val="007A24AC"/>
    <w:rsid w:val="007A24AF"/>
    <w:rsid w:val="007A2868"/>
    <w:rsid w:val="007A2E18"/>
    <w:rsid w:val="007A2F5F"/>
    <w:rsid w:val="007A392A"/>
    <w:rsid w:val="007A3993"/>
    <w:rsid w:val="007A3BB1"/>
    <w:rsid w:val="007A3CF4"/>
    <w:rsid w:val="007A3DA7"/>
    <w:rsid w:val="007A3DFA"/>
    <w:rsid w:val="007A3F7B"/>
    <w:rsid w:val="007A417B"/>
    <w:rsid w:val="007A41FF"/>
    <w:rsid w:val="007A494D"/>
    <w:rsid w:val="007A499F"/>
    <w:rsid w:val="007A4F32"/>
    <w:rsid w:val="007A545F"/>
    <w:rsid w:val="007A59B6"/>
    <w:rsid w:val="007A5A5A"/>
    <w:rsid w:val="007A6354"/>
    <w:rsid w:val="007A6ADD"/>
    <w:rsid w:val="007A6FB5"/>
    <w:rsid w:val="007A70B2"/>
    <w:rsid w:val="007A7168"/>
    <w:rsid w:val="007A7266"/>
    <w:rsid w:val="007A76F9"/>
    <w:rsid w:val="007A78A6"/>
    <w:rsid w:val="007A7A5D"/>
    <w:rsid w:val="007A7BD3"/>
    <w:rsid w:val="007A7DC8"/>
    <w:rsid w:val="007A7E2A"/>
    <w:rsid w:val="007B02B1"/>
    <w:rsid w:val="007B02DE"/>
    <w:rsid w:val="007B046F"/>
    <w:rsid w:val="007B0672"/>
    <w:rsid w:val="007B0FC7"/>
    <w:rsid w:val="007B10D1"/>
    <w:rsid w:val="007B119D"/>
    <w:rsid w:val="007B1685"/>
    <w:rsid w:val="007B1759"/>
    <w:rsid w:val="007B1D85"/>
    <w:rsid w:val="007B1FC5"/>
    <w:rsid w:val="007B248B"/>
    <w:rsid w:val="007B27E8"/>
    <w:rsid w:val="007B27EC"/>
    <w:rsid w:val="007B2828"/>
    <w:rsid w:val="007B2A31"/>
    <w:rsid w:val="007B2A4A"/>
    <w:rsid w:val="007B2F0C"/>
    <w:rsid w:val="007B3C12"/>
    <w:rsid w:val="007B3E01"/>
    <w:rsid w:val="007B3E84"/>
    <w:rsid w:val="007B4615"/>
    <w:rsid w:val="007B51F3"/>
    <w:rsid w:val="007B5579"/>
    <w:rsid w:val="007B57AF"/>
    <w:rsid w:val="007B5AFA"/>
    <w:rsid w:val="007B5EAD"/>
    <w:rsid w:val="007B63AE"/>
    <w:rsid w:val="007B6940"/>
    <w:rsid w:val="007B6C15"/>
    <w:rsid w:val="007B6C17"/>
    <w:rsid w:val="007B709B"/>
    <w:rsid w:val="007B751E"/>
    <w:rsid w:val="007B7577"/>
    <w:rsid w:val="007B7DD0"/>
    <w:rsid w:val="007B7F08"/>
    <w:rsid w:val="007C087F"/>
    <w:rsid w:val="007C0A14"/>
    <w:rsid w:val="007C0A49"/>
    <w:rsid w:val="007C0A4B"/>
    <w:rsid w:val="007C0B84"/>
    <w:rsid w:val="007C0BCD"/>
    <w:rsid w:val="007C1027"/>
    <w:rsid w:val="007C12DC"/>
    <w:rsid w:val="007C1425"/>
    <w:rsid w:val="007C19C5"/>
    <w:rsid w:val="007C1D52"/>
    <w:rsid w:val="007C1E7B"/>
    <w:rsid w:val="007C1EC7"/>
    <w:rsid w:val="007C2153"/>
    <w:rsid w:val="007C22C0"/>
    <w:rsid w:val="007C2306"/>
    <w:rsid w:val="007C2719"/>
    <w:rsid w:val="007C2962"/>
    <w:rsid w:val="007C2C51"/>
    <w:rsid w:val="007C31B5"/>
    <w:rsid w:val="007C35B5"/>
    <w:rsid w:val="007C40C8"/>
    <w:rsid w:val="007C421B"/>
    <w:rsid w:val="007C44CB"/>
    <w:rsid w:val="007C4ACA"/>
    <w:rsid w:val="007C515B"/>
    <w:rsid w:val="007C5565"/>
    <w:rsid w:val="007C5C10"/>
    <w:rsid w:val="007C60CD"/>
    <w:rsid w:val="007C61C1"/>
    <w:rsid w:val="007C6605"/>
    <w:rsid w:val="007C6C7B"/>
    <w:rsid w:val="007C741B"/>
    <w:rsid w:val="007C79AB"/>
    <w:rsid w:val="007C7AFE"/>
    <w:rsid w:val="007C7B55"/>
    <w:rsid w:val="007C7BB7"/>
    <w:rsid w:val="007C7C2F"/>
    <w:rsid w:val="007C7C3C"/>
    <w:rsid w:val="007C7CBA"/>
    <w:rsid w:val="007C7FCD"/>
    <w:rsid w:val="007D037F"/>
    <w:rsid w:val="007D04F0"/>
    <w:rsid w:val="007D0800"/>
    <w:rsid w:val="007D08C4"/>
    <w:rsid w:val="007D08DA"/>
    <w:rsid w:val="007D1009"/>
    <w:rsid w:val="007D18E0"/>
    <w:rsid w:val="007D1FE0"/>
    <w:rsid w:val="007D2162"/>
    <w:rsid w:val="007D21F5"/>
    <w:rsid w:val="007D2936"/>
    <w:rsid w:val="007D293F"/>
    <w:rsid w:val="007D29B4"/>
    <w:rsid w:val="007D2D1C"/>
    <w:rsid w:val="007D3B66"/>
    <w:rsid w:val="007D3C26"/>
    <w:rsid w:val="007D4F16"/>
    <w:rsid w:val="007D4F17"/>
    <w:rsid w:val="007D5264"/>
    <w:rsid w:val="007D52BB"/>
    <w:rsid w:val="007D52D3"/>
    <w:rsid w:val="007D5B5F"/>
    <w:rsid w:val="007D62C9"/>
    <w:rsid w:val="007D69AC"/>
    <w:rsid w:val="007D6A4B"/>
    <w:rsid w:val="007D7118"/>
    <w:rsid w:val="007D75EE"/>
    <w:rsid w:val="007D7A64"/>
    <w:rsid w:val="007D7F22"/>
    <w:rsid w:val="007E049C"/>
    <w:rsid w:val="007E04C7"/>
    <w:rsid w:val="007E0626"/>
    <w:rsid w:val="007E0898"/>
    <w:rsid w:val="007E0C7F"/>
    <w:rsid w:val="007E1603"/>
    <w:rsid w:val="007E1831"/>
    <w:rsid w:val="007E1FAB"/>
    <w:rsid w:val="007E2662"/>
    <w:rsid w:val="007E322B"/>
    <w:rsid w:val="007E33D2"/>
    <w:rsid w:val="007E3602"/>
    <w:rsid w:val="007E3AD9"/>
    <w:rsid w:val="007E3B0F"/>
    <w:rsid w:val="007E400B"/>
    <w:rsid w:val="007E49DA"/>
    <w:rsid w:val="007E4D09"/>
    <w:rsid w:val="007E5699"/>
    <w:rsid w:val="007E56C0"/>
    <w:rsid w:val="007E58DD"/>
    <w:rsid w:val="007E6052"/>
    <w:rsid w:val="007E66E4"/>
    <w:rsid w:val="007E68A6"/>
    <w:rsid w:val="007E68F8"/>
    <w:rsid w:val="007E69D1"/>
    <w:rsid w:val="007E6FF2"/>
    <w:rsid w:val="007E7056"/>
    <w:rsid w:val="007E7182"/>
    <w:rsid w:val="007E741B"/>
    <w:rsid w:val="007E74AC"/>
    <w:rsid w:val="007E763E"/>
    <w:rsid w:val="007E789A"/>
    <w:rsid w:val="007E78B6"/>
    <w:rsid w:val="007E78ED"/>
    <w:rsid w:val="007E79F1"/>
    <w:rsid w:val="007E7D8F"/>
    <w:rsid w:val="007F0434"/>
    <w:rsid w:val="007F05ED"/>
    <w:rsid w:val="007F05F6"/>
    <w:rsid w:val="007F06DA"/>
    <w:rsid w:val="007F0914"/>
    <w:rsid w:val="007F0A3F"/>
    <w:rsid w:val="007F16F6"/>
    <w:rsid w:val="007F19A9"/>
    <w:rsid w:val="007F1C9E"/>
    <w:rsid w:val="007F1D7A"/>
    <w:rsid w:val="007F2145"/>
    <w:rsid w:val="007F21BA"/>
    <w:rsid w:val="007F23F9"/>
    <w:rsid w:val="007F289C"/>
    <w:rsid w:val="007F2AEE"/>
    <w:rsid w:val="007F2B26"/>
    <w:rsid w:val="007F2CB8"/>
    <w:rsid w:val="007F2F84"/>
    <w:rsid w:val="007F32BB"/>
    <w:rsid w:val="007F340A"/>
    <w:rsid w:val="007F3DC7"/>
    <w:rsid w:val="007F40FE"/>
    <w:rsid w:val="007F4A52"/>
    <w:rsid w:val="007F4FBC"/>
    <w:rsid w:val="007F51C3"/>
    <w:rsid w:val="007F5341"/>
    <w:rsid w:val="007F537A"/>
    <w:rsid w:val="007F5380"/>
    <w:rsid w:val="007F559D"/>
    <w:rsid w:val="007F55FA"/>
    <w:rsid w:val="007F5F42"/>
    <w:rsid w:val="007F5F63"/>
    <w:rsid w:val="007F6252"/>
    <w:rsid w:val="007F6589"/>
    <w:rsid w:val="007F6766"/>
    <w:rsid w:val="007F69A6"/>
    <w:rsid w:val="007F6D91"/>
    <w:rsid w:val="007F6D94"/>
    <w:rsid w:val="007F7158"/>
    <w:rsid w:val="007F74B5"/>
    <w:rsid w:val="007F74F2"/>
    <w:rsid w:val="007F7712"/>
    <w:rsid w:val="007F77A7"/>
    <w:rsid w:val="007F7A85"/>
    <w:rsid w:val="007F7BAB"/>
    <w:rsid w:val="007F7BBD"/>
    <w:rsid w:val="007F7E76"/>
    <w:rsid w:val="007F7EA2"/>
    <w:rsid w:val="00800761"/>
    <w:rsid w:val="008007A5"/>
    <w:rsid w:val="008008F6"/>
    <w:rsid w:val="00800A03"/>
    <w:rsid w:val="00800D12"/>
    <w:rsid w:val="00800D87"/>
    <w:rsid w:val="00800E22"/>
    <w:rsid w:val="00801517"/>
    <w:rsid w:val="00801AF9"/>
    <w:rsid w:val="00802166"/>
    <w:rsid w:val="008024CE"/>
    <w:rsid w:val="008029F7"/>
    <w:rsid w:val="00802C6C"/>
    <w:rsid w:val="00803223"/>
    <w:rsid w:val="008034AE"/>
    <w:rsid w:val="008036B0"/>
    <w:rsid w:val="00803860"/>
    <w:rsid w:val="00803A7E"/>
    <w:rsid w:val="008040B6"/>
    <w:rsid w:val="00804994"/>
    <w:rsid w:val="00805096"/>
    <w:rsid w:val="00805135"/>
    <w:rsid w:val="00805260"/>
    <w:rsid w:val="008057CC"/>
    <w:rsid w:val="008059EC"/>
    <w:rsid w:val="00805D40"/>
    <w:rsid w:val="00805F38"/>
    <w:rsid w:val="00806003"/>
    <w:rsid w:val="008060B0"/>
    <w:rsid w:val="0080616A"/>
    <w:rsid w:val="00806834"/>
    <w:rsid w:val="00806A4B"/>
    <w:rsid w:val="00806BCC"/>
    <w:rsid w:val="00806ED7"/>
    <w:rsid w:val="008073AF"/>
    <w:rsid w:val="0080772A"/>
    <w:rsid w:val="00810512"/>
    <w:rsid w:val="008105A9"/>
    <w:rsid w:val="00810837"/>
    <w:rsid w:val="00810EC8"/>
    <w:rsid w:val="0081106D"/>
    <w:rsid w:val="00811723"/>
    <w:rsid w:val="0081174B"/>
    <w:rsid w:val="008119DC"/>
    <w:rsid w:val="00811D79"/>
    <w:rsid w:val="00811EB4"/>
    <w:rsid w:val="008125A5"/>
    <w:rsid w:val="008126F2"/>
    <w:rsid w:val="00812A3F"/>
    <w:rsid w:val="00812AE3"/>
    <w:rsid w:val="00812CE7"/>
    <w:rsid w:val="00812D1D"/>
    <w:rsid w:val="00812D79"/>
    <w:rsid w:val="00812DFF"/>
    <w:rsid w:val="00813B23"/>
    <w:rsid w:val="00813D2C"/>
    <w:rsid w:val="00813EA0"/>
    <w:rsid w:val="008144A1"/>
    <w:rsid w:val="00814824"/>
    <w:rsid w:val="0081491A"/>
    <w:rsid w:val="008149B5"/>
    <w:rsid w:val="00814D58"/>
    <w:rsid w:val="00814E33"/>
    <w:rsid w:val="00815069"/>
    <w:rsid w:val="0081507E"/>
    <w:rsid w:val="008151BF"/>
    <w:rsid w:val="0081528A"/>
    <w:rsid w:val="00815421"/>
    <w:rsid w:val="0081547C"/>
    <w:rsid w:val="00815531"/>
    <w:rsid w:val="008155B0"/>
    <w:rsid w:val="008156F2"/>
    <w:rsid w:val="0081578C"/>
    <w:rsid w:val="0081599A"/>
    <w:rsid w:val="00815C05"/>
    <w:rsid w:val="00815CEF"/>
    <w:rsid w:val="008160EF"/>
    <w:rsid w:val="00816220"/>
    <w:rsid w:val="0081660B"/>
    <w:rsid w:val="0081694F"/>
    <w:rsid w:val="00816980"/>
    <w:rsid w:val="008172EE"/>
    <w:rsid w:val="00817870"/>
    <w:rsid w:val="00820271"/>
    <w:rsid w:val="008202A9"/>
    <w:rsid w:val="00820413"/>
    <w:rsid w:val="00820948"/>
    <w:rsid w:val="00820D88"/>
    <w:rsid w:val="00821044"/>
    <w:rsid w:val="008210A0"/>
    <w:rsid w:val="00821131"/>
    <w:rsid w:val="008213F3"/>
    <w:rsid w:val="0082169E"/>
    <w:rsid w:val="00822872"/>
    <w:rsid w:val="00822B33"/>
    <w:rsid w:val="00822D10"/>
    <w:rsid w:val="00823068"/>
    <w:rsid w:val="00823118"/>
    <w:rsid w:val="008235CF"/>
    <w:rsid w:val="0082379F"/>
    <w:rsid w:val="008238B4"/>
    <w:rsid w:val="00823BC3"/>
    <w:rsid w:val="00823D8F"/>
    <w:rsid w:val="00823F7F"/>
    <w:rsid w:val="00824BD3"/>
    <w:rsid w:val="00824C99"/>
    <w:rsid w:val="008256AC"/>
    <w:rsid w:val="00825703"/>
    <w:rsid w:val="00825CBC"/>
    <w:rsid w:val="00826169"/>
    <w:rsid w:val="008262FA"/>
    <w:rsid w:val="00826AF1"/>
    <w:rsid w:val="00826B02"/>
    <w:rsid w:val="00826DE3"/>
    <w:rsid w:val="00826EA5"/>
    <w:rsid w:val="0082720B"/>
    <w:rsid w:val="00827242"/>
    <w:rsid w:val="00827BF8"/>
    <w:rsid w:val="00827EE8"/>
    <w:rsid w:val="008303DE"/>
    <w:rsid w:val="008306F7"/>
    <w:rsid w:val="00830B34"/>
    <w:rsid w:val="00830D30"/>
    <w:rsid w:val="00830FC1"/>
    <w:rsid w:val="00831214"/>
    <w:rsid w:val="0083135E"/>
    <w:rsid w:val="0083140C"/>
    <w:rsid w:val="00831568"/>
    <w:rsid w:val="008316B4"/>
    <w:rsid w:val="00831727"/>
    <w:rsid w:val="0083179C"/>
    <w:rsid w:val="0083180F"/>
    <w:rsid w:val="00831967"/>
    <w:rsid w:val="0083199F"/>
    <w:rsid w:val="0083278A"/>
    <w:rsid w:val="00832DD7"/>
    <w:rsid w:val="00832E0C"/>
    <w:rsid w:val="00832F25"/>
    <w:rsid w:val="00832F73"/>
    <w:rsid w:val="0083343E"/>
    <w:rsid w:val="008336C3"/>
    <w:rsid w:val="00833830"/>
    <w:rsid w:val="00833B50"/>
    <w:rsid w:val="00833BD0"/>
    <w:rsid w:val="00833CC4"/>
    <w:rsid w:val="0083468F"/>
    <w:rsid w:val="008347BE"/>
    <w:rsid w:val="00834A25"/>
    <w:rsid w:val="00834A4D"/>
    <w:rsid w:val="00834A6C"/>
    <w:rsid w:val="00834F09"/>
    <w:rsid w:val="00834F9C"/>
    <w:rsid w:val="008351D7"/>
    <w:rsid w:val="00835AB7"/>
    <w:rsid w:val="0083657A"/>
    <w:rsid w:val="00836656"/>
    <w:rsid w:val="008374EC"/>
    <w:rsid w:val="008375C0"/>
    <w:rsid w:val="008401EA"/>
    <w:rsid w:val="0084060E"/>
    <w:rsid w:val="008406D5"/>
    <w:rsid w:val="00840E93"/>
    <w:rsid w:val="008410CA"/>
    <w:rsid w:val="008410EC"/>
    <w:rsid w:val="00841280"/>
    <w:rsid w:val="00841EB5"/>
    <w:rsid w:val="008427BD"/>
    <w:rsid w:val="00842B75"/>
    <w:rsid w:val="00842C6E"/>
    <w:rsid w:val="00842E07"/>
    <w:rsid w:val="00842E3F"/>
    <w:rsid w:val="008430B4"/>
    <w:rsid w:val="00843112"/>
    <w:rsid w:val="00843817"/>
    <w:rsid w:val="00843FA5"/>
    <w:rsid w:val="0084428F"/>
    <w:rsid w:val="008444BE"/>
    <w:rsid w:val="008445D4"/>
    <w:rsid w:val="00844AA2"/>
    <w:rsid w:val="00844FDF"/>
    <w:rsid w:val="008451D2"/>
    <w:rsid w:val="00845298"/>
    <w:rsid w:val="00845628"/>
    <w:rsid w:val="0084562D"/>
    <w:rsid w:val="00845BCF"/>
    <w:rsid w:val="00845BDD"/>
    <w:rsid w:val="008467BD"/>
    <w:rsid w:val="00846D35"/>
    <w:rsid w:val="008474DC"/>
    <w:rsid w:val="00847965"/>
    <w:rsid w:val="00850038"/>
    <w:rsid w:val="00850170"/>
    <w:rsid w:val="00850255"/>
    <w:rsid w:val="0085046C"/>
    <w:rsid w:val="00851B47"/>
    <w:rsid w:val="00851B69"/>
    <w:rsid w:val="00851C88"/>
    <w:rsid w:val="00851CB1"/>
    <w:rsid w:val="008525B3"/>
    <w:rsid w:val="008526DD"/>
    <w:rsid w:val="00852889"/>
    <w:rsid w:val="00852CD0"/>
    <w:rsid w:val="00853498"/>
    <w:rsid w:val="00853768"/>
    <w:rsid w:val="00853F18"/>
    <w:rsid w:val="00854175"/>
    <w:rsid w:val="008543DA"/>
    <w:rsid w:val="00854BE2"/>
    <w:rsid w:val="00855285"/>
    <w:rsid w:val="00855505"/>
    <w:rsid w:val="0085568E"/>
    <w:rsid w:val="00855977"/>
    <w:rsid w:val="00856094"/>
    <w:rsid w:val="008569D0"/>
    <w:rsid w:val="0085739F"/>
    <w:rsid w:val="0085746F"/>
    <w:rsid w:val="0085759D"/>
    <w:rsid w:val="008579CB"/>
    <w:rsid w:val="00857EC0"/>
    <w:rsid w:val="008601C9"/>
    <w:rsid w:val="00860324"/>
    <w:rsid w:val="00860889"/>
    <w:rsid w:val="00860A2C"/>
    <w:rsid w:val="0086125E"/>
    <w:rsid w:val="00861848"/>
    <w:rsid w:val="00861AC8"/>
    <w:rsid w:val="00861C1C"/>
    <w:rsid w:val="00862201"/>
    <w:rsid w:val="00862B5C"/>
    <w:rsid w:val="0086342E"/>
    <w:rsid w:val="00864480"/>
    <w:rsid w:val="008644F3"/>
    <w:rsid w:val="00864AB3"/>
    <w:rsid w:val="00864C50"/>
    <w:rsid w:val="00864D5A"/>
    <w:rsid w:val="0086524F"/>
    <w:rsid w:val="00865389"/>
    <w:rsid w:val="008655A3"/>
    <w:rsid w:val="00865F72"/>
    <w:rsid w:val="008660ED"/>
    <w:rsid w:val="00866791"/>
    <w:rsid w:val="00866A48"/>
    <w:rsid w:val="00866B98"/>
    <w:rsid w:val="00867B0A"/>
    <w:rsid w:val="00867B96"/>
    <w:rsid w:val="008700D4"/>
    <w:rsid w:val="0087037D"/>
    <w:rsid w:val="00870FD1"/>
    <w:rsid w:val="0087158D"/>
    <w:rsid w:val="008715DB"/>
    <w:rsid w:val="00871649"/>
    <w:rsid w:val="0087192E"/>
    <w:rsid w:val="0087199C"/>
    <w:rsid w:val="008723D2"/>
    <w:rsid w:val="00872492"/>
    <w:rsid w:val="00872C69"/>
    <w:rsid w:val="0087338E"/>
    <w:rsid w:val="00873527"/>
    <w:rsid w:val="00873812"/>
    <w:rsid w:val="00873C71"/>
    <w:rsid w:val="00873CAA"/>
    <w:rsid w:val="00873ED8"/>
    <w:rsid w:val="00874093"/>
    <w:rsid w:val="00874203"/>
    <w:rsid w:val="00874BEC"/>
    <w:rsid w:val="00874E72"/>
    <w:rsid w:val="008750E2"/>
    <w:rsid w:val="008755A0"/>
    <w:rsid w:val="00875993"/>
    <w:rsid w:val="008759A2"/>
    <w:rsid w:val="00875FEA"/>
    <w:rsid w:val="008760FB"/>
    <w:rsid w:val="0087696E"/>
    <w:rsid w:val="00876B8B"/>
    <w:rsid w:val="00876FC6"/>
    <w:rsid w:val="00877767"/>
    <w:rsid w:val="00877864"/>
    <w:rsid w:val="008804CF"/>
    <w:rsid w:val="0088052D"/>
    <w:rsid w:val="00880B4B"/>
    <w:rsid w:val="00880FE9"/>
    <w:rsid w:val="00881159"/>
    <w:rsid w:val="00881612"/>
    <w:rsid w:val="008818A7"/>
    <w:rsid w:val="00881DAC"/>
    <w:rsid w:val="00881FCB"/>
    <w:rsid w:val="008820EA"/>
    <w:rsid w:val="00882BB8"/>
    <w:rsid w:val="008833F1"/>
    <w:rsid w:val="00883702"/>
    <w:rsid w:val="00883876"/>
    <w:rsid w:val="00883A80"/>
    <w:rsid w:val="00883D2A"/>
    <w:rsid w:val="00883EDC"/>
    <w:rsid w:val="008840E8"/>
    <w:rsid w:val="008843EA"/>
    <w:rsid w:val="0088476E"/>
    <w:rsid w:val="008849C5"/>
    <w:rsid w:val="0088511E"/>
    <w:rsid w:val="00885319"/>
    <w:rsid w:val="00885476"/>
    <w:rsid w:val="00885577"/>
    <w:rsid w:val="00885970"/>
    <w:rsid w:val="00885984"/>
    <w:rsid w:val="008859B2"/>
    <w:rsid w:val="00885BE7"/>
    <w:rsid w:val="00885C47"/>
    <w:rsid w:val="00885C65"/>
    <w:rsid w:val="008860AA"/>
    <w:rsid w:val="00886108"/>
    <w:rsid w:val="008865AE"/>
    <w:rsid w:val="00886E29"/>
    <w:rsid w:val="00886E73"/>
    <w:rsid w:val="00887E0C"/>
    <w:rsid w:val="0089003F"/>
    <w:rsid w:val="00890653"/>
    <w:rsid w:val="0089074D"/>
    <w:rsid w:val="00890776"/>
    <w:rsid w:val="008908C6"/>
    <w:rsid w:val="008908C7"/>
    <w:rsid w:val="0089108A"/>
    <w:rsid w:val="008914F0"/>
    <w:rsid w:val="0089174C"/>
    <w:rsid w:val="00892472"/>
    <w:rsid w:val="00892490"/>
    <w:rsid w:val="008925B7"/>
    <w:rsid w:val="00892E23"/>
    <w:rsid w:val="00892FDF"/>
    <w:rsid w:val="0089366F"/>
    <w:rsid w:val="00893712"/>
    <w:rsid w:val="0089382B"/>
    <w:rsid w:val="00893E99"/>
    <w:rsid w:val="008944DD"/>
    <w:rsid w:val="00894C90"/>
    <w:rsid w:val="00894EBD"/>
    <w:rsid w:val="008953F6"/>
    <w:rsid w:val="0089648B"/>
    <w:rsid w:val="008966F4"/>
    <w:rsid w:val="00896733"/>
    <w:rsid w:val="00896884"/>
    <w:rsid w:val="00897000"/>
    <w:rsid w:val="008973E9"/>
    <w:rsid w:val="00897A3F"/>
    <w:rsid w:val="00897B9F"/>
    <w:rsid w:val="008A0280"/>
    <w:rsid w:val="008A02C0"/>
    <w:rsid w:val="008A0487"/>
    <w:rsid w:val="008A0971"/>
    <w:rsid w:val="008A0A33"/>
    <w:rsid w:val="008A0ACC"/>
    <w:rsid w:val="008A0B8D"/>
    <w:rsid w:val="008A0DC0"/>
    <w:rsid w:val="008A0F62"/>
    <w:rsid w:val="008A1394"/>
    <w:rsid w:val="008A160D"/>
    <w:rsid w:val="008A1C13"/>
    <w:rsid w:val="008A1E15"/>
    <w:rsid w:val="008A1FCE"/>
    <w:rsid w:val="008A21E4"/>
    <w:rsid w:val="008A25DC"/>
    <w:rsid w:val="008A27FD"/>
    <w:rsid w:val="008A28F3"/>
    <w:rsid w:val="008A2A29"/>
    <w:rsid w:val="008A2A4B"/>
    <w:rsid w:val="008A2B17"/>
    <w:rsid w:val="008A2BAD"/>
    <w:rsid w:val="008A2BDC"/>
    <w:rsid w:val="008A35F2"/>
    <w:rsid w:val="008A364A"/>
    <w:rsid w:val="008A3688"/>
    <w:rsid w:val="008A3718"/>
    <w:rsid w:val="008A3F60"/>
    <w:rsid w:val="008A4236"/>
    <w:rsid w:val="008A48A3"/>
    <w:rsid w:val="008A4972"/>
    <w:rsid w:val="008A4D77"/>
    <w:rsid w:val="008A58BC"/>
    <w:rsid w:val="008A5956"/>
    <w:rsid w:val="008A5CA4"/>
    <w:rsid w:val="008A5EF5"/>
    <w:rsid w:val="008A60F4"/>
    <w:rsid w:val="008A6128"/>
    <w:rsid w:val="008A632F"/>
    <w:rsid w:val="008A6423"/>
    <w:rsid w:val="008A7DC5"/>
    <w:rsid w:val="008A7E37"/>
    <w:rsid w:val="008B012C"/>
    <w:rsid w:val="008B0AB6"/>
    <w:rsid w:val="008B0B03"/>
    <w:rsid w:val="008B0B73"/>
    <w:rsid w:val="008B0D8B"/>
    <w:rsid w:val="008B175E"/>
    <w:rsid w:val="008B178C"/>
    <w:rsid w:val="008B18AB"/>
    <w:rsid w:val="008B1BA0"/>
    <w:rsid w:val="008B1C35"/>
    <w:rsid w:val="008B1E12"/>
    <w:rsid w:val="008B28EC"/>
    <w:rsid w:val="008B2E1C"/>
    <w:rsid w:val="008B395F"/>
    <w:rsid w:val="008B3BC3"/>
    <w:rsid w:val="008B40D8"/>
    <w:rsid w:val="008B4136"/>
    <w:rsid w:val="008B4189"/>
    <w:rsid w:val="008B482E"/>
    <w:rsid w:val="008B4A37"/>
    <w:rsid w:val="008B4F94"/>
    <w:rsid w:val="008B51AC"/>
    <w:rsid w:val="008B5EB2"/>
    <w:rsid w:val="008B61BD"/>
    <w:rsid w:val="008B6580"/>
    <w:rsid w:val="008B6876"/>
    <w:rsid w:val="008B76A5"/>
    <w:rsid w:val="008B7863"/>
    <w:rsid w:val="008B7B98"/>
    <w:rsid w:val="008B7F19"/>
    <w:rsid w:val="008B7F95"/>
    <w:rsid w:val="008B7FD9"/>
    <w:rsid w:val="008C0383"/>
    <w:rsid w:val="008C090C"/>
    <w:rsid w:val="008C10CF"/>
    <w:rsid w:val="008C1874"/>
    <w:rsid w:val="008C1AA4"/>
    <w:rsid w:val="008C1EC3"/>
    <w:rsid w:val="008C20A0"/>
    <w:rsid w:val="008C23B2"/>
    <w:rsid w:val="008C2740"/>
    <w:rsid w:val="008C2F8F"/>
    <w:rsid w:val="008C318E"/>
    <w:rsid w:val="008C32BC"/>
    <w:rsid w:val="008C37ED"/>
    <w:rsid w:val="008C3A6B"/>
    <w:rsid w:val="008C3B29"/>
    <w:rsid w:val="008C3BCF"/>
    <w:rsid w:val="008C401B"/>
    <w:rsid w:val="008C44ED"/>
    <w:rsid w:val="008C4CA8"/>
    <w:rsid w:val="008C4CB1"/>
    <w:rsid w:val="008C538F"/>
    <w:rsid w:val="008C5642"/>
    <w:rsid w:val="008C60F0"/>
    <w:rsid w:val="008C73B0"/>
    <w:rsid w:val="008C7470"/>
    <w:rsid w:val="008C7BF1"/>
    <w:rsid w:val="008C7D0B"/>
    <w:rsid w:val="008C7D9B"/>
    <w:rsid w:val="008C7DB8"/>
    <w:rsid w:val="008C7F88"/>
    <w:rsid w:val="008D0321"/>
    <w:rsid w:val="008D0A19"/>
    <w:rsid w:val="008D0AF5"/>
    <w:rsid w:val="008D11E7"/>
    <w:rsid w:val="008D17C8"/>
    <w:rsid w:val="008D19D0"/>
    <w:rsid w:val="008D1B62"/>
    <w:rsid w:val="008D244B"/>
    <w:rsid w:val="008D2EE3"/>
    <w:rsid w:val="008D353F"/>
    <w:rsid w:val="008D3732"/>
    <w:rsid w:val="008D42E1"/>
    <w:rsid w:val="008D4987"/>
    <w:rsid w:val="008D5154"/>
    <w:rsid w:val="008D52FD"/>
    <w:rsid w:val="008D54B5"/>
    <w:rsid w:val="008D5680"/>
    <w:rsid w:val="008D5950"/>
    <w:rsid w:val="008D5C58"/>
    <w:rsid w:val="008D5EC3"/>
    <w:rsid w:val="008D62F5"/>
    <w:rsid w:val="008D639E"/>
    <w:rsid w:val="008D654D"/>
    <w:rsid w:val="008D690E"/>
    <w:rsid w:val="008D6959"/>
    <w:rsid w:val="008D69F5"/>
    <w:rsid w:val="008D6E50"/>
    <w:rsid w:val="008D720D"/>
    <w:rsid w:val="008D7846"/>
    <w:rsid w:val="008D7B74"/>
    <w:rsid w:val="008E04BB"/>
    <w:rsid w:val="008E0531"/>
    <w:rsid w:val="008E075E"/>
    <w:rsid w:val="008E0955"/>
    <w:rsid w:val="008E097D"/>
    <w:rsid w:val="008E10F6"/>
    <w:rsid w:val="008E1476"/>
    <w:rsid w:val="008E1681"/>
    <w:rsid w:val="008E19F4"/>
    <w:rsid w:val="008E1E77"/>
    <w:rsid w:val="008E259F"/>
    <w:rsid w:val="008E2FAD"/>
    <w:rsid w:val="008E3178"/>
    <w:rsid w:val="008E31FC"/>
    <w:rsid w:val="008E3524"/>
    <w:rsid w:val="008E354B"/>
    <w:rsid w:val="008E3ACE"/>
    <w:rsid w:val="008E3CE6"/>
    <w:rsid w:val="008E3F55"/>
    <w:rsid w:val="008E4206"/>
    <w:rsid w:val="008E4B65"/>
    <w:rsid w:val="008E4D92"/>
    <w:rsid w:val="008E51CC"/>
    <w:rsid w:val="008E5221"/>
    <w:rsid w:val="008E5895"/>
    <w:rsid w:val="008E5EFF"/>
    <w:rsid w:val="008E665B"/>
    <w:rsid w:val="008E697E"/>
    <w:rsid w:val="008E6F12"/>
    <w:rsid w:val="008E6FD0"/>
    <w:rsid w:val="008E76A9"/>
    <w:rsid w:val="008E7754"/>
    <w:rsid w:val="008E7CA6"/>
    <w:rsid w:val="008F0090"/>
    <w:rsid w:val="008F0533"/>
    <w:rsid w:val="008F08BC"/>
    <w:rsid w:val="008F096C"/>
    <w:rsid w:val="008F0C0F"/>
    <w:rsid w:val="008F13DC"/>
    <w:rsid w:val="008F17C0"/>
    <w:rsid w:val="008F1F1B"/>
    <w:rsid w:val="008F2263"/>
    <w:rsid w:val="008F261D"/>
    <w:rsid w:val="008F2681"/>
    <w:rsid w:val="008F2E1A"/>
    <w:rsid w:val="008F2E54"/>
    <w:rsid w:val="008F2F7A"/>
    <w:rsid w:val="008F3030"/>
    <w:rsid w:val="008F356A"/>
    <w:rsid w:val="008F3BCE"/>
    <w:rsid w:val="008F3EDB"/>
    <w:rsid w:val="008F47B3"/>
    <w:rsid w:val="008F4AE2"/>
    <w:rsid w:val="008F4DFA"/>
    <w:rsid w:val="008F4E74"/>
    <w:rsid w:val="008F4F44"/>
    <w:rsid w:val="008F5658"/>
    <w:rsid w:val="008F59CB"/>
    <w:rsid w:val="008F5C83"/>
    <w:rsid w:val="008F6652"/>
    <w:rsid w:val="008F68EB"/>
    <w:rsid w:val="008F695D"/>
    <w:rsid w:val="008F6B6A"/>
    <w:rsid w:val="008F6BE0"/>
    <w:rsid w:val="008F6FDC"/>
    <w:rsid w:val="008F70B2"/>
    <w:rsid w:val="008F70C2"/>
    <w:rsid w:val="008F7357"/>
    <w:rsid w:val="008F78F0"/>
    <w:rsid w:val="008F7B10"/>
    <w:rsid w:val="008F7B44"/>
    <w:rsid w:val="008F7E86"/>
    <w:rsid w:val="0090003D"/>
    <w:rsid w:val="009009DB"/>
    <w:rsid w:val="00900A6A"/>
    <w:rsid w:val="00900B6C"/>
    <w:rsid w:val="009011D9"/>
    <w:rsid w:val="009013F1"/>
    <w:rsid w:val="009014DC"/>
    <w:rsid w:val="009017D9"/>
    <w:rsid w:val="00901E89"/>
    <w:rsid w:val="009020DD"/>
    <w:rsid w:val="00902A5D"/>
    <w:rsid w:val="00902DE0"/>
    <w:rsid w:val="009032ED"/>
    <w:rsid w:val="00903411"/>
    <w:rsid w:val="009036D9"/>
    <w:rsid w:val="00903725"/>
    <w:rsid w:val="009046A1"/>
    <w:rsid w:val="00904CE4"/>
    <w:rsid w:val="009052FD"/>
    <w:rsid w:val="0090579B"/>
    <w:rsid w:val="009057F7"/>
    <w:rsid w:val="00905F72"/>
    <w:rsid w:val="00906091"/>
    <w:rsid w:val="0090642D"/>
    <w:rsid w:val="00906512"/>
    <w:rsid w:val="0090695E"/>
    <w:rsid w:val="00906D11"/>
    <w:rsid w:val="00906D42"/>
    <w:rsid w:val="00907161"/>
    <w:rsid w:val="00907235"/>
    <w:rsid w:val="00907378"/>
    <w:rsid w:val="00907796"/>
    <w:rsid w:val="00907ADF"/>
    <w:rsid w:val="0091012F"/>
    <w:rsid w:val="00910156"/>
    <w:rsid w:val="009104ED"/>
    <w:rsid w:val="00910561"/>
    <w:rsid w:val="009116DC"/>
    <w:rsid w:val="009119DA"/>
    <w:rsid w:val="00911B1F"/>
    <w:rsid w:val="0091232F"/>
    <w:rsid w:val="00912336"/>
    <w:rsid w:val="00912E01"/>
    <w:rsid w:val="00912E59"/>
    <w:rsid w:val="0091303A"/>
    <w:rsid w:val="009132CD"/>
    <w:rsid w:val="0091339C"/>
    <w:rsid w:val="009133D8"/>
    <w:rsid w:val="00913906"/>
    <w:rsid w:val="009139E8"/>
    <w:rsid w:val="009146C9"/>
    <w:rsid w:val="00914945"/>
    <w:rsid w:val="00914B37"/>
    <w:rsid w:val="00914D5C"/>
    <w:rsid w:val="009164EF"/>
    <w:rsid w:val="00916721"/>
    <w:rsid w:val="0091693F"/>
    <w:rsid w:val="00917020"/>
    <w:rsid w:val="0091724D"/>
    <w:rsid w:val="009176A3"/>
    <w:rsid w:val="009176CC"/>
    <w:rsid w:val="00917E1B"/>
    <w:rsid w:val="00917EE8"/>
    <w:rsid w:val="0092058D"/>
    <w:rsid w:val="00920C20"/>
    <w:rsid w:val="00920F83"/>
    <w:rsid w:val="00921213"/>
    <w:rsid w:val="0092132C"/>
    <w:rsid w:val="009214A3"/>
    <w:rsid w:val="009218CF"/>
    <w:rsid w:val="009219F4"/>
    <w:rsid w:val="00921BDF"/>
    <w:rsid w:val="00921CD0"/>
    <w:rsid w:val="00921F2A"/>
    <w:rsid w:val="009222F6"/>
    <w:rsid w:val="00922599"/>
    <w:rsid w:val="009228C5"/>
    <w:rsid w:val="00922B69"/>
    <w:rsid w:val="00922BED"/>
    <w:rsid w:val="00922DE8"/>
    <w:rsid w:val="00922FBA"/>
    <w:rsid w:val="009232D1"/>
    <w:rsid w:val="00923305"/>
    <w:rsid w:val="009239FB"/>
    <w:rsid w:val="00923DCC"/>
    <w:rsid w:val="00924070"/>
    <w:rsid w:val="009243AA"/>
    <w:rsid w:val="009244AE"/>
    <w:rsid w:val="009249E2"/>
    <w:rsid w:val="00924A49"/>
    <w:rsid w:val="00924BE0"/>
    <w:rsid w:val="00924FE8"/>
    <w:rsid w:val="0092573C"/>
    <w:rsid w:val="00925CA1"/>
    <w:rsid w:val="00925E58"/>
    <w:rsid w:val="00926365"/>
    <w:rsid w:val="00926973"/>
    <w:rsid w:val="00926A11"/>
    <w:rsid w:val="00926A3D"/>
    <w:rsid w:val="009270FB"/>
    <w:rsid w:val="00927A7C"/>
    <w:rsid w:val="00927EFA"/>
    <w:rsid w:val="0093074C"/>
    <w:rsid w:val="0093171C"/>
    <w:rsid w:val="0093188F"/>
    <w:rsid w:val="00931A20"/>
    <w:rsid w:val="00931D32"/>
    <w:rsid w:val="00931D88"/>
    <w:rsid w:val="009320E5"/>
    <w:rsid w:val="0093228E"/>
    <w:rsid w:val="009325D3"/>
    <w:rsid w:val="0093294D"/>
    <w:rsid w:val="00932BF7"/>
    <w:rsid w:val="00933323"/>
    <w:rsid w:val="009338B5"/>
    <w:rsid w:val="009339E2"/>
    <w:rsid w:val="0093428A"/>
    <w:rsid w:val="0093515E"/>
    <w:rsid w:val="009352E3"/>
    <w:rsid w:val="0093536E"/>
    <w:rsid w:val="00935736"/>
    <w:rsid w:val="00935779"/>
    <w:rsid w:val="00935D7B"/>
    <w:rsid w:val="00935FF8"/>
    <w:rsid w:val="009362DD"/>
    <w:rsid w:val="0093668A"/>
    <w:rsid w:val="009367E2"/>
    <w:rsid w:val="00936C20"/>
    <w:rsid w:val="00936CBA"/>
    <w:rsid w:val="00936EB8"/>
    <w:rsid w:val="0093717A"/>
    <w:rsid w:val="00937734"/>
    <w:rsid w:val="00937AF3"/>
    <w:rsid w:val="00940DCC"/>
    <w:rsid w:val="00940F58"/>
    <w:rsid w:val="0094156D"/>
    <w:rsid w:val="009418C6"/>
    <w:rsid w:val="00941FDE"/>
    <w:rsid w:val="00942017"/>
    <w:rsid w:val="009424BC"/>
    <w:rsid w:val="00942503"/>
    <w:rsid w:val="00942A86"/>
    <w:rsid w:val="00942C7E"/>
    <w:rsid w:val="00942F17"/>
    <w:rsid w:val="00942F27"/>
    <w:rsid w:val="0094303A"/>
    <w:rsid w:val="009430F9"/>
    <w:rsid w:val="00943100"/>
    <w:rsid w:val="00943407"/>
    <w:rsid w:val="009436E5"/>
    <w:rsid w:val="009443D0"/>
    <w:rsid w:val="009444D4"/>
    <w:rsid w:val="00944746"/>
    <w:rsid w:val="00944A34"/>
    <w:rsid w:val="00944B9E"/>
    <w:rsid w:val="00944F7F"/>
    <w:rsid w:val="00944F8E"/>
    <w:rsid w:val="009456C4"/>
    <w:rsid w:val="009459A8"/>
    <w:rsid w:val="00945DE2"/>
    <w:rsid w:val="00946310"/>
    <w:rsid w:val="009465E0"/>
    <w:rsid w:val="0094674B"/>
    <w:rsid w:val="0094677E"/>
    <w:rsid w:val="0094692E"/>
    <w:rsid w:val="00946D46"/>
    <w:rsid w:val="0094706D"/>
    <w:rsid w:val="009470FE"/>
    <w:rsid w:val="00947290"/>
    <w:rsid w:val="00947849"/>
    <w:rsid w:val="00947883"/>
    <w:rsid w:val="009479DA"/>
    <w:rsid w:val="00947DB5"/>
    <w:rsid w:val="00947E8E"/>
    <w:rsid w:val="009503A1"/>
    <w:rsid w:val="00950952"/>
    <w:rsid w:val="00950DFE"/>
    <w:rsid w:val="00951343"/>
    <w:rsid w:val="009517B2"/>
    <w:rsid w:val="00951B9C"/>
    <w:rsid w:val="00952094"/>
    <w:rsid w:val="00952158"/>
    <w:rsid w:val="0095216D"/>
    <w:rsid w:val="009522FE"/>
    <w:rsid w:val="00952B22"/>
    <w:rsid w:val="00953241"/>
    <w:rsid w:val="00953849"/>
    <w:rsid w:val="00953DDF"/>
    <w:rsid w:val="00954194"/>
    <w:rsid w:val="0095431C"/>
    <w:rsid w:val="00954548"/>
    <w:rsid w:val="00954780"/>
    <w:rsid w:val="00954812"/>
    <w:rsid w:val="00954A27"/>
    <w:rsid w:val="00954AD8"/>
    <w:rsid w:val="00954F61"/>
    <w:rsid w:val="00955B57"/>
    <w:rsid w:val="00955EAA"/>
    <w:rsid w:val="00955F92"/>
    <w:rsid w:val="00956275"/>
    <w:rsid w:val="009569E8"/>
    <w:rsid w:val="00956D65"/>
    <w:rsid w:val="00956FDA"/>
    <w:rsid w:val="009571DC"/>
    <w:rsid w:val="00957A91"/>
    <w:rsid w:val="00957DC1"/>
    <w:rsid w:val="009603B6"/>
    <w:rsid w:val="00960873"/>
    <w:rsid w:val="00960B99"/>
    <w:rsid w:val="00960F57"/>
    <w:rsid w:val="00961281"/>
    <w:rsid w:val="009614FF"/>
    <w:rsid w:val="0096163A"/>
    <w:rsid w:val="00961EB1"/>
    <w:rsid w:val="00961F4F"/>
    <w:rsid w:val="00962394"/>
    <w:rsid w:val="009626E6"/>
    <w:rsid w:val="00963100"/>
    <w:rsid w:val="009631E9"/>
    <w:rsid w:val="00963378"/>
    <w:rsid w:val="00963485"/>
    <w:rsid w:val="0096364D"/>
    <w:rsid w:val="0096422A"/>
    <w:rsid w:val="00964530"/>
    <w:rsid w:val="00964D97"/>
    <w:rsid w:val="00964ED0"/>
    <w:rsid w:val="009651C9"/>
    <w:rsid w:val="00965421"/>
    <w:rsid w:val="009655D7"/>
    <w:rsid w:val="00965A3F"/>
    <w:rsid w:val="00965C96"/>
    <w:rsid w:val="00965FEA"/>
    <w:rsid w:val="009663E7"/>
    <w:rsid w:val="00966653"/>
    <w:rsid w:val="00966718"/>
    <w:rsid w:val="009668AE"/>
    <w:rsid w:val="00966BE1"/>
    <w:rsid w:val="00966E2A"/>
    <w:rsid w:val="00966EB3"/>
    <w:rsid w:val="009675CA"/>
    <w:rsid w:val="009677AF"/>
    <w:rsid w:val="0096783F"/>
    <w:rsid w:val="00967A76"/>
    <w:rsid w:val="00967D1C"/>
    <w:rsid w:val="00970328"/>
    <w:rsid w:val="009706AE"/>
    <w:rsid w:val="009706BF"/>
    <w:rsid w:val="00970B60"/>
    <w:rsid w:val="00970BDA"/>
    <w:rsid w:val="00971B92"/>
    <w:rsid w:val="00971C68"/>
    <w:rsid w:val="00971EBC"/>
    <w:rsid w:val="009727D8"/>
    <w:rsid w:val="009728EF"/>
    <w:rsid w:val="00972B9E"/>
    <w:rsid w:val="00972E08"/>
    <w:rsid w:val="00972EAC"/>
    <w:rsid w:val="00972FBE"/>
    <w:rsid w:val="009733C1"/>
    <w:rsid w:val="009737F2"/>
    <w:rsid w:val="009745E5"/>
    <w:rsid w:val="00974F71"/>
    <w:rsid w:val="009752BC"/>
    <w:rsid w:val="009753BC"/>
    <w:rsid w:val="0097552B"/>
    <w:rsid w:val="00975842"/>
    <w:rsid w:val="00975880"/>
    <w:rsid w:val="00975971"/>
    <w:rsid w:val="009761C9"/>
    <w:rsid w:val="00976EF8"/>
    <w:rsid w:val="00977477"/>
    <w:rsid w:val="0097770F"/>
    <w:rsid w:val="00977DAF"/>
    <w:rsid w:val="00980550"/>
    <w:rsid w:val="00980C42"/>
    <w:rsid w:val="00981493"/>
    <w:rsid w:val="00981A28"/>
    <w:rsid w:val="0098213B"/>
    <w:rsid w:val="0098219C"/>
    <w:rsid w:val="00982721"/>
    <w:rsid w:val="00982A41"/>
    <w:rsid w:val="00982CC7"/>
    <w:rsid w:val="00982CEB"/>
    <w:rsid w:val="00982E17"/>
    <w:rsid w:val="00982E7A"/>
    <w:rsid w:val="009833E5"/>
    <w:rsid w:val="00983516"/>
    <w:rsid w:val="00983FC3"/>
    <w:rsid w:val="009844EE"/>
    <w:rsid w:val="009845B5"/>
    <w:rsid w:val="00984939"/>
    <w:rsid w:val="00984C48"/>
    <w:rsid w:val="00984D26"/>
    <w:rsid w:val="00984F7C"/>
    <w:rsid w:val="0098507E"/>
    <w:rsid w:val="009850B0"/>
    <w:rsid w:val="00985176"/>
    <w:rsid w:val="009852EA"/>
    <w:rsid w:val="00985777"/>
    <w:rsid w:val="00985985"/>
    <w:rsid w:val="00985C0E"/>
    <w:rsid w:val="009860B8"/>
    <w:rsid w:val="00986459"/>
    <w:rsid w:val="0098658D"/>
    <w:rsid w:val="009865F3"/>
    <w:rsid w:val="00986A86"/>
    <w:rsid w:val="00986BB2"/>
    <w:rsid w:val="00986C9C"/>
    <w:rsid w:val="0098745F"/>
    <w:rsid w:val="00987566"/>
    <w:rsid w:val="00987CB5"/>
    <w:rsid w:val="0099019D"/>
    <w:rsid w:val="009905A0"/>
    <w:rsid w:val="00990657"/>
    <w:rsid w:val="00990756"/>
    <w:rsid w:val="009909C7"/>
    <w:rsid w:val="009911A1"/>
    <w:rsid w:val="009911F3"/>
    <w:rsid w:val="009916B4"/>
    <w:rsid w:val="009918AF"/>
    <w:rsid w:val="00991D3A"/>
    <w:rsid w:val="00992432"/>
    <w:rsid w:val="0099254D"/>
    <w:rsid w:val="009926B7"/>
    <w:rsid w:val="009927E8"/>
    <w:rsid w:val="00992A4D"/>
    <w:rsid w:val="00992DCA"/>
    <w:rsid w:val="00993559"/>
    <w:rsid w:val="00993897"/>
    <w:rsid w:val="00993906"/>
    <w:rsid w:val="00993969"/>
    <w:rsid w:val="00993BB6"/>
    <w:rsid w:val="00993D73"/>
    <w:rsid w:val="00993DCC"/>
    <w:rsid w:val="00993FFF"/>
    <w:rsid w:val="009940C3"/>
    <w:rsid w:val="009943F5"/>
    <w:rsid w:val="00994566"/>
    <w:rsid w:val="009945BC"/>
    <w:rsid w:val="00994698"/>
    <w:rsid w:val="00994783"/>
    <w:rsid w:val="0099484F"/>
    <w:rsid w:val="009948A3"/>
    <w:rsid w:val="00994973"/>
    <w:rsid w:val="00995395"/>
    <w:rsid w:val="0099555B"/>
    <w:rsid w:val="009959EA"/>
    <w:rsid w:val="00995B77"/>
    <w:rsid w:val="00995ED9"/>
    <w:rsid w:val="00996596"/>
    <w:rsid w:val="0099662D"/>
    <w:rsid w:val="00996891"/>
    <w:rsid w:val="00996DFC"/>
    <w:rsid w:val="00996F1F"/>
    <w:rsid w:val="009971AA"/>
    <w:rsid w:val="00997703"/>
    <w:rsid w:val="00997844"/>
    <w:rsid w:val="00997C0F"/>
    <w:rsid w:val="009A0323"/>
    <w:rsid w:val="009A03F1"/>
    <w:rsid w:val="009A1076"/>
    <w:rsid w:val="009A13A9"/>
    <w:rsid w:val="009A17D3"/>
    <w:rsid w:val="009A18FD"/>
    <w:rsid w:val="009A19C0"/>
    <w:rsid w:val="009A19C8"/>
    <w:rsid w:val="009A1AFF"/>
    <w:rsid w:val="009A1D33"/>
    <w:rsid w:val="009A22E6"/>
    <w:rsid w:val="009A2549"/>
    <w:rsid w:val="009A283F"/>
    <w:rsid w:val="009A3416"/>
    <w:rsid w:val="009A3928"/>
    <w:rsid w:val="009A3E81"/>
    <w:rsid w:val="009A3F24"/>
    <w:rsid w:val="009A4318"/>
    <w:rsid w:val="009A45D8"/>
    <w:rsid w:val="009A4C10"/>
    <w:rsid w:val="009A5079"/>
    <w:rsid w:val="009A53B5"/>
    <w:rsid w:val="009A5AB2"/>
    <w:rsid w:val="009A5EA0"/>
    <w:rsid w:val="009A6BB4"/>
    <w:rsid w:val="009A721E"/>
    <w:rsid w:val="009A741A"/>
    <w:rsid w:val="009A7501"/>
    <w:rsid w:val="009A7B9E"/>
    <w:rsid w:val="009A7E9B"/>
    <w:rsid w:val="009A7F95"/>
    <w:rsid w:val="009B03D6"/>
    <w:rsid w:val="009B066B"/>
    <w:rsid w:val="009B0871"/>
    <w:rsid w:val="009B0B89"/>
    <w:rsid w:val="009B100C"/>
    <w:rsid w:val="009B1142"/>
    <w:rsid w:val="009B1A38"/>
    <w:rsid w:val="009B1BE0"/>
    <w:rsid w:val="009B2016"/>
    <w:rsid w:val="009B2055"/>
    <w:rsid w:val="009B2077"/>
    <w:rsid w:val="009B222F"/>
    <w:rsid w:val="009B23F0"/>
    <w:rsid w:val="009B265D"/>
    <w:rsid w:val="009B272F"/>
    <w:rsid w:val="009B2812"/>
    <w:rsid w:val="009B2826"/>
    <w:rsid w:val="009B2BDC"/>
    <w:rsid w:val="009B2C8A"/>
    <w:rsid w:val="009B2EB8"/>
    <w:rsid w:val="009B2F00"/>
    <w:rsid w:val="009B2F3A"/>
    <w:rsid w:val="009B3068"/>
    <w:rsid w:val="009B307E"/>
    <w:rsid w:val="009B3195"/>
    <w:rsid w:val="009B31C5"/>
    <w:rsid w:val="009B32B1"/>
    <w:rsid w:val="009B33A2"/>
    <w:rsid w:val="009B33B5"/>
    <w:rsid w:val="009B3F01"/>
    <w:rsid w:val="009B4148"/>
    <w:rsid w:val="009B44CC"/>
    <w:rsid w:val="009B453E"/>
    <w:rsid w:val="009B4569"/>
    <w:rsid w:val="009B4577"/>
    <w:rsid w:val="009B4CA5"/>
    <w:rsid w:val="009B4D95"/>
    <w:rsid w:val="009B562F"/>
    <w:rsid w:val="009B5847"/>
    <w:rsid w:val="009B5B36"/>
    <w:rsid w:val="009B66BC"/>
    <w:rsid w:val="009B6837"/>
    <w:rsid w:val="009B6B6C"/>
    <w:rsid w:val="009B6CE3"/>
    <w:rsid w:val="009B71B8"/>
    <w:rsid w:val="009B72B9"/>
    <w:rsid w:val="009B761B"/>
    <w:rsid w:val="009B76DF"/>
    <w:rsid w:val="009B787F"/>
    <w:rsid w:val="009B7968"/>
    <w:rsid w:val="009B7B58"/>
    <w:rsid w:val="009C002C"/>
    <w:rsid w:val="009C06AA"/>
    <w:rsid w:val="009C0A66"/>
    <w:rsid w:val="009C0B72"/>
    <w:rsid w:val="009C0D0A"/>
    <w:rsid w:val="009C0DE7"/>
    <w:rsid w:val="009C1FC1"/>
    <w:rsid w:val="009C2461"/>
    <w:rsid w:val="009C28A3"/>
    <w:rsid w:val="009C296A"/>
    <w:rsid w:val="009C29A2"/>
    <w:rsid w:val="009C3380"/>
    <w:rsid w:val="009C3921"/>
    <w:rsid w:val="009C3B37"/>
    <w:rsid w:val="009C4439"/>
    <w:rsid w:val="009C4711"/>
    <w:rsid w:val="009C4BAE"/>
    <w:rsid w:val="009C4EA5"/>
    <w:rsid w:val="009C518E"/>
    <w:rsid w:val="009C5261"/>
    <w:rsid w:val="009C59CA"/>
    <w:rsid w:val="009C5BA6"/>
    <w:rsid w:val="009C5CA0"/>
    <w:rsid w:val="009C64FB"/>
    <w:rsid w:val="009C65B1"/>
    <w:rsid w:val="009C6A07"/>
    <w:rsid w:val="009C6E1F"/>
    <w:rsid w:val="009C7213"/>
    <w:rsid w:val="009C7FBC"/>
    <w:rsid w:val="009D00B1"/>
    <w:rsid w:val="009D015A"/>
    <w:rsid w:val="009D01FA"/>
    <w:rsid w:val="009D097F"/>
    <w:rsid w:val="009D0AA6"/>
    <w:rsid w:val="009D0DD3"/>
    <w:rsid w:val="009D1426"/>
    <w:rsid w:val="009D1A17"/>
    <w:rsid w:val="009D1B1E"/>
    <w:rsid w:val="009D1CFC"/>
    <w:rsid w:val="009D1D9B"/>
    <w:rsid w:val="009D1E5E"/>
    <w:rsid w:val="009D244F"/>
    <w:rsid w:val="009D2598"/>
    <w:rsid w:val="009D27C0"/>
    <w:rsid w:val="009D27FA"/>
    <w:rsid w:val="009D2AAA"/>
    <w:rsid w:val="009D3416"/>
    <w:rsid w:val="009D3801"/>
    <w:rsid w:val="009D387C"/>
    <w:rsid w:val="009D391D"/>
    <w:rsid w:val="009D39BB"/>
    <w:rsid w:val="009D39BF"/>
    <w:rsid w:val="009D3B0C"/>
    <w:rsid w:val="009D417A"/>
    <w:rsid w:val="009D4266"/>
    <w:rsid w:val="009D42E1"/>
    <w:rsid w:val="009D43A0"/>
    <w:rsid w:val="009D4410"/>
    <w:rsid w:val="009D48E6"/>
    <w:rsid w:val="009D4A02"/>
    <w:rsid w:val="009D4BCB"/>
    <w:rsid w:val="009D605B"/>
    <w:rsid w:val="009D60A3"/>
    <w:rsid w:val="009D6C33"/>
    <w:rsid w:val="009D78F3"/>
    <w:rsid w:val="009D79F2"/>
    <w:rsid w:val="009D7AB9"/>
    <w:rsid w:val="009D7F9C"/>
    <w:rsid w:val="009E07B1"/>
    <w:rsid w:val="009E097D"/>
    <w:rsid w:val="009E0D9F"/>
    <w:rsid w:val="009E0E66"/>
    <w:rsid w:val="009E0F1F"/>
    <w:rsid w:val="009E102B"/>
    <w:rsid w:val="009E1158"/>
    <w:rsid w:val="009E1768"/>
    <w:rsid w:val="009E179C"/>
    <w:rsid w:val="009E18AD"/>
    <w:rsid w:val="009E1D96"/>
    <w:rsid w:val="009E1F61"/>
    <w:rsid w:val="009E2017"/>
    <w:rsid w:val="009E22C4"/>
    <w:rsid w:val="009E2D54"/>
    <w:rsid w:val="009E2F49"/>
    <w:rsid w:val="009E3117"/>
    <w:rsid w:val="009E325B"/>
    <w:rsid w:val="009E3428"/>
    <w:rsid w:val="009E37A2"/>
    <w:rsid w:val="009E3801"/>
    <w:rsid w:val="009E3B39"/>
    <w:rsid w:val="009E40B4"/>
    <w:rsid w:val="009E4608"/>
    <w:rsid w:val="009E4BB4"/>
    <w:rsid w:val="009E4FB5"/>
    <w:rsid w:val="009E5249"/>
    <w:rsid w:val="009E54BD"/>
    <w:rsid w:val="009E5506"/>
    <w:rsid w:val="009E5709"/>
    <w:rsid w:val="009E57A7"/>
    <w:rsid w:val="009E5AD1"/>
    <w:rsid w:val="009E5D35"/>
    <w:rsid w:val="009E5D55"/>
    <w:rsid w:val="009E60C6"/>
    <w:rsid w:val="009E6415"/>
    <w:rsid w:val="009E641B"/>
    <w:rsid w:val="009E6507"/>
    <w:rsid w:val="009E685C"/>
    <w:rsid w:val="009E6897"/>
    <w:rsid w:val="009E6982"/>
    <w:rsid w:val="009E6D3F"/>
    <w:rsid w:val="009E6D84"/>
    <w:rsid w:val="009E798E"/>
    <w:rsid w:val="009E7A20"/>
    <w:rsid w:val="009E7C82"/>
    <w:rsid w:val="009F0577"/>
    <w:rsid w:val="009F07DC"/>
    <w:rsid w:val="009F0DBA"/>
    <w:rsid w:val="009F116C"/>
    <w:rsid w:val="009F1BD6"/>
    <w:rsid w:val="009F1D91"/>
    <w:rsid w:val="009F1EB7"/>
    <w:rsid w:val="009F24E6"/>
    <w:rsid w:val="009F2541"/>
    <w:rsid w:val="009F2D42"/>
    <w:rsid w:val="009F2ECF"/>
    <w:rsid w:val="009F3024"/>
    <w:rsid w:val="009F36E6"/>
    <w:rsid w:val="009F37FA"/>
    <w:rsid w:val="009F404B"/>
    <w:rsid w:val="009F445C"/>
    <w:rsid w:val="009F5A4F"/>
    <w:rsid w:val="009F6695"/>
    <w:rsid w:val="009F6DE2"/>
    <w:rsid w:val="009F7696"/>
    <w:rsid w:val="009F7BF0"/>
    <w:rsid w:val="00A006F4"/>
    <w:rsid w:val="00A00744"/>
    <w:rsid w:val="00A00F92"/>
    <w:rsid w:val="00A01A42"/>
    <w:rsid w:val="00A01E69"/>
    <w:rsid w:val="00A01F08"/>
    <w:rsid w:val="00A0295E"/>
    <w:rsid w:val="00A02A46"/>
    <w:rsid w:val="00A02E00"/>
    <w:rsid w:val="00A02FA6"/>
    <w:rsid w:val="00A03437"/>
    <w:rsid w:val="00A038D2"/>
    <w:rsid w:val="00A03A43"/>
    <w:rsid w:val="00A048CD"/>
    <w:rsid w:val="00A049E2"/>
    <w:rsid w:val="00A04A35"/>
    <w:rsid w:val="00A04AE5"/>
    <w:rsid w:val="00A04EB2"/>
    <w:rsid w:val="00A052D0"/>
    <w:rsid w:val="00A0582B"/>
    <w:rsid w:val="00A059E8"/>
    <w:rsid w:val="00A05AE5"/>
    <w:rsid w:val="00A05D1A"/>
    <w:rsid w:val="00A05E51"/>
    <w:rsid w:val="00A05FA3"/>
    <w:rsid w:val="00A060BF"/>
    <w:rsid w:val="00A065C5"/>
    <w:rsid w:val="00A066F7"/>
    <w:rsid w:val="00A06728"/>
    <w:rsid w:val="00A06D51"/>
    <w:rsid w:val="00A07A34"/>
    <w:rsid w:val="00A07ACF"/>
    <w:rsid w:val="00A07B8B"/>
    <w:rsid w:val="00A100A8"/>
    <w:rsid w:val="00A10BE6"/>
    <w:rsid w:val="00A10CEC"/>
    <w:rsid w:val="00A117F2"/>
    <w:rsid w:val="00A1180C"/>
    <w:rsid w:val="00A11AD2"/>
    <w:rsid w:val="00A11AF9"/>
    <w:rsid w:val="00A11B0F"/>
    <w:rsid w:val="00A11CB5"/>
    <w:rsid w:val="00A11E26"/>
    <w:rsid w:val="00A11FA4"/>
    <w:rsid w:val="00A12865"/>
    <w:rsid w:val="00A128C7"/>
    <w:rsid w:val="00A128CA"/>
    <w:rsid w:val="00A129B5"/>
    <w:rsid w:val="00A12C94"/>
    <w:rsid w:val="00A13666"/>
    <w:rsid w:val="00A1376B"/>
    <w:rsid w:val="00A138D6"/>
    <w:rsid w:val="00A13F26"/>
    <w:rsid w:val="00A141B5"/>
    <w:rsid w:val="00A156DC"/>
    <w:rsid w:val="00A15D71"/>
    <w:rsid w:val="00A15DF7"/>
    <w:rsid w:val="00A15E73"/>
    <w:rsid w:val="00A1625A"/>
    <w:rsid w:val="00A16334"/>
    <w:rsid w:val="00A16AA7"/>
    <w:rsid w:val="00A171AE"/>
    <w:rsid w:val="00A171FF"/>
    <w:rsid w:val="00A176E2"/>
    <w:rsid w:val="00A1796B"/>
    <w:rsid w:val="00A17BB8"/>
    <w:rsid w:val="00A20063"/>
    <w:rsid w:val="00A20772"/>
    <w:rsid w:val="00A20B72"/>
    <w:rsid w:val="00A20C91"/>
    <w:rsid w:val="00A20CFF"/>
    <w:rsid w:val="00A20D29"/>
    <w:rsid w:val="00A20D49"/>
    <w:rsid w:val="00A20E2D"/>
    <w:rsid w:val="00A20F4E"/>
    <w:rsid w:val="00A2175C"/>
    <w:rsid w:val="00A2197B"/>
    <w:rsid w:val="00A21C43"/>
    <w:rsid w:val="00A21C92"/>
    <w:rsid w:val="00A21F43"/>
    <w:rsid w:val="00A22078"/>
    <w:rsid w:val="00A22565"/>
    <w:rsid w:val="00A22605"/>
    <w:rsid w:val="00A22A2A"/>
    <w:rsid w:val="00A22FF1"/>
    <w:rsid w:val="00A230FD"/>
    <w:rsid w:val="00A231B4"/>
    <w:rsid w:val="00A235B9"/>
    <w:rsid w:val="00A2364D"/>
    <w:rsid w:val="00A2398D"/>
    <w:rsid w:val="00A239D5"/>
    <w:rsid w:val="00A239EB"/>
    <w:rsid w:val="00A23E47"/>
    <w:rsid w:val="00A249BE"/>
    <w:rsid w:val="00A24ED7"/>
    <w:rsid w:val="00A250E4"/>
    <w:rsid w:val="00A25349"/>
    <w:rsid w:val="00A255EC"/>
    <w:rsid w:val="00A25DB6"/>
    <w:rsid w:val="00A263DF"/>
    <w:rsid w:val="00A26D00"/>
    <w:rsid w:val="00A27109"/>
    <w:rsid w:val="00A271BA"/>
    <w:rsid w:val="00A2720F"/>
    <w:rsid w:val="00A27774"/>
    <w:rsid w:val="00A27A11"/>
    <w:rsid w:val="00A27E3D"/>
    <w:rsid w:val="00A27F07"/>
    <w:rsid w:val="00A27FAF"/>
    <w:rsid w:val="00A302C8"/>
    <w:rsid w:val="00A3046A"/>
    <w:rsid w:val="00A307EF"/>
    <w:rsid w:val="00A30815"/>
    <w:rsid w:val="00A30873"/>
    <w:rsid w:val="00A312A4"/>
    <w:rsid w:val="00A3152B"/>
    <w:rsid w:val="00A315D5"/>
    <w:rsid w:val="00A31706"/>
    <w:rsid w:val="00A31C72"/>
    <w:rsid w:val="00A32055"/>
    <w:rsid w:val="00A326C6"/>
    <w:rsid w:val="00A332BA"/>
    <w:rsid w:val="00A334CA"/>
    <w:rsid w:val="00A3358A"/>
    <w:rsid w:val="00A335B6"/>
    <w:rsid w:val="00A343A7"/>
    <w:rsid w:val="00A34728"/>
    <w:rsid w:val="00A34A4D"/>
    <w:rsid w:val="00A34B73"/>
    <w:rsid w:val="00A34BC7"/>
    <w:rsid w:val="00A34FFC"/>
    <w:rsid w:val="00A355BB"/>
    <w:rsid w:val="00A3584E"/>
    <w:rsid w:val="00A35881"/>
    <w:rsid w:val="00A35AE2"/>
    <w:rsid w:val="00A35D99"/>
    <w:rsid w:val="00A35FA4"/>
    <w:rsid w:val="00A3634E"/>
    <w:rsid w:val="00A369A0"/>
    <w:rsid w:val="00A369F1"/>
    <w:rsid w:val="00A37AB1"/>
    <w:rsid w:val="00A37EC5"/>
    <w:rsid w:val="00A40037"/>
    <w:rsid w:val="00A4015B"/>
    <w:rsid w:val="00A405F3"/>
    <w:rsid w:val="00A40C44"/>
    <w:rsid w:val="00A41083"/>
    <w:rsid w:val="00A4128B"/>
    <w:rsid w:val="00A416F6"/>
    <w:rsid w:val="00A418C3"/>
    <w:rsid w:val="00A4191F"/>
    <w:rsid w:val="00A41959"/>
    <w:rsid w:val="00A41F36"/>
    <w:rsid w:val="00A422B1"/>
    <w:rsid w:val="00A42532"/>
    <w:rsid w:val="00A42745"/>
    <w:rsid w:val="00A42B68"/>
    <w:rsid w:val="00A431A6"/>
    <w:rsid w:val="00A43262"/>
    <w:rsid w:val="00A43306"/>
    <w:rsid w:val="00A435DD"/>
    <w:rsid w:val="00A43656"/>
    <w:rsid w:val="00A4367D"/>
    <w:rsid w:val="00A442D4"/>
    <w:rsid w:val="00A44699"/>
    <w:rsid w:val="00A4479D"/>
    <w:rsid w:val="00A447D4"/>
    <w:rsid w:val="00A44C72"/>
    <w:rsid w:val="00A44E0F"/>
    <w:rsid w:val="00A4553E"/>
    <w:rsid w:val="00A45758"/>
    <w:rsid w:val="00A45C20"/>
    <w:rsid w:val="00A46312"/>
    <w:rsid w:val="00A4689C"/>
    <w:rsid w:val="00A47866"/>
    <w:rsid w:val="00A47A00"/>
    <w:rsid w:val="00A47A1F"/>
    <w:rsid w:val="00A47EBA"/>
    <w:rsid w:val="00A50199"/>
    <w:rsid w:val="00A50381"/>
    <w:rsid w:val="00A50408"/>
    <w:rsid w:val="00A505C3"/>
    <w:rsid w:val="00A50995"/>
    <w:rsid w:val="00A50D90"/>
    <w:rsid w:val="00A50EFD"/>
    <w:rsid w:val="00A5161E"/>
    <w:rsid w:val="00A518C1"/>
    <w:rsid w:val="00A523FD"/>
    <w:rsid w:val="00A5360D"/>
    <w:rsid w:val="00A53A1D"/>
    <w:rsid w:val="00A53C17"/>
    <w:rsid w:val="00A541B7"/>
    <w:rsid w:val="00A542D9"/>
    <w:rsid w:val="00A54750"/>
    <w:rsid w:val="00A5478E"/>
    <w:rsid w:val="00A54C54"/>
    <w:rsid w:val="00A54F15"/>
    <w:rsid w:val="00A55250"/>
    <w:rsid w:val="00A55356"/>
    <w:rsid w:val="00A556C9"/>
    <w:rsid w:val="00A5603E"/>
    <w:rsid w:val="00A56255"/>
    <w:rsid w:val="00A5625F"/>
    <w:rsid w:val="00A563E8"/>
    <w:rsid w:val="00A56CE1"/>
    <w:rsid w:val="00A56EAA"/>
    <w:rsid w:val="00A56EFC"/>
    <w:rsid w:val="00A56F74"/>
    <w:rsid w:val="00A571C5"/>
    <w:rsid w:val="00A57B4A"/>
    <w:rsid w:val="00A57C59"/>
    <w:rsid w:val="00A6061F"/>
    <w:rsid w:val="00A606A7"/>
    <w:rsid w:val="00A60F24"/>
    <w:rsid w:val="00A61204"/>
    <w:rsid w:val="00A61557"/>
    <w:rsid w:val="00A61717"/>
    <w:rsid w:val="00A61ACA"/>
    <w:rsid w:val="00A62096"/>
    <w:rsid w:val="00A62274"/>
    <w:rsid w:val="00A62EDD"/>
    <w:rsid w:val="00A6335C"/>
    <w:rsid w:val="00A63386"/>
    <w:rsid w:val="00A64073"/>
    <w:rsid w:val="00A64328"/>
    <w:rsid w:val="00A6457D"/>
    <w:rsid w:val="00A64BB6"/>
    <w:rsid w:val="00A64EA3"/>
    <w:rsid w:val="00A65047"/>
    <w:rsid w:val="00A6515C"/>
    <w:rsid w:val="00A65BEE"/>
    <w:rsid w:val="00A66303"/>
    <w:rsid w:val="00A66936"/>
    <w:rsid w:val="00A66EEF"/>
    <w:rsid w:val="00A6706B"/>
    <w:rsid w:val="00A67265"/>
    <w:rsid w:val="00A67588"/>
    <w:rsid w:val="00A679F4"/>
    <w:rsid w:val="00A67BCA"/>
    <w:rsid w:val="00A67C4D"/>
    <w:rsid w:val="00A67FA9"/>
    <w:rsid w:val="00A702B7"/>
    <w:rsid w:val="00A70380"/>
    <w:rsid w:val="00A70534"/>
    <w:rsid w:val="00A7089F"/>
    <w:rsid w:val="00A713A4"/>
    <w:rsid w:val="00A7143D"/>
    <w:rsid w:val="00A7174F"/>
    <w:rsid w:val="00A71F43"/>
    <w:rsid w:val="00A720C6"/>
    <w:rsid w:val="00A721DF"/>
    <w:rsid w:val="00A722D2"/>
    <w:rsid w:val="00A723DC"/>
    <w:rsid w:val="00A72D0F"/>
    <w:rsid w:val="00A72F57"/>
    <w:rsid w:val="00A73515"/>
    <w:rsid w:val="00A74789"/>
    <w:rsid w:val="00A749AB"/>
    <w:rsid w:val="00A74BF0"/>
    <w:rsid w:val="00A75540"/>
    <w:rsid w:val="00A75648"/>
    <w:rsid w:val="00A75AB9"/>
    <w:rsid w:val="00A75CC6"/>
    <w:rsid w:val="00A76332"/>
    <w:rsid w:val="00A76634"/>
    <w:rsid w:val="00A769B0"/>
    <w:rsid w:val="00A773FF"/>
    <w:rsid w:val="00A80366"/>
    <w:rsid w:val="00A8051E"/>
    <w:rsid w:val="00A80771"/>
    <w:rsid w:val="00A80DEB"/>
    <w:rsid w:val="00A8116D"/>
    <w:rsid w:val="00A811CB"/>
    <w:rsid w:val="00A81205"/>
    <w:rsid w:val="00A81240"/>
    <w:rsid w:val="00A81AC4"/>
    <w:rsid w:val="00A8219B"/>
    <w:rsid w:val="00A821FE"/>
    <w:rsid w:val="00A822AC"/>
    <w:rsid w:val="00A828B2"/>
    <w:rsid w:val="00A82B1A"/>
    <w:rsid w:val="00A82C59"/>
    <w:rsid w:val="00A82F47"/>
    <w:rsid w:val="00A82F8C"/>
    <w:rsid w:val="00A831CC"/>
    <w:rsid w:val="00A83801"/>
    <w:rsid w:val="00A839E2"/>
    <w:rsid w:val="00A84082"/>
    <w:rsid w:val="00A841E4"/>
    <w:rsid w:val="00A8442D"/>
    <w:rsid w:val="00A845F7"/>
    <w:rsid w:val="00A84665"/>
    <w:rsid w:val="00A84682"/>
    <w:rsid w:val="00A8469D"/>
    <w:rsid w:val="00A846CA"/>
    <w:rsid w:val="00A846DE"/>
    <w:rsid w:val="00A84760"/>
    <w:rsid w:val="00A848FE"/>
    <w:rsid w:val="00A85037"/>
    <w:rsid w:val="00A854DB"/>
    <w:rsid w:val="00A85861"/>
    <w:rsid w:val="00A85E25"/>
    <w:rsid w:val="00A86198"/>
    <w:rsid w:val="00A86286"/>
    <w:rsid w:val="00A8658F"/>
    <w:rsid w:val="00A86622"/>
    <w:rsid w:val="00A86BB7"/>
    <w:rsid w:val="00A86DB6"/>
    <w:rsid w:val="00A86E03"/>
    <w:rsid w:val="00A8720F"/>
    <w:rsid w:val="00A87475"/>
    <w:rsid w:val="00A87532"/>
    <w:rsid w:val="00A87DA8"/>
    <w:rsid w:val="00A87FB2"/>
    <w:rsid w:val="00A9102C"/>
    <w:rsid w:val="00A91104"/>
    <w:rsid w:val="00A91122"/>
    <w:rsid w:val="00A9130A"/>
    <w:rsid w:val="00A916C9"/>
    <w:rsid w:val="00A91741"/>
    <w:rsid w:val="00A91E14"/>
    <w:rsid w:val="00A92479"/>
    <w:rsid w:val="00A927D7"/>
    <w:rsid w:val="00A929D4"/>
    <w:rsid w:val="00A92AA0"/>
    <w:rsid w:val="00A931F7"/>
    <w:rsid w:val="00A935B2"/>
    <w:rsid w:val="00A936C8"/>
    <w:rsid w:val="00A93C08"/>
    <w:rsid w:val="00A940BF"/>
    <w:rsid w:val="00A94492"/>
    <w:rsid w:val="00A94FBC"/>
    <w:rsid w:val="00A9513F"/>
    <w:rsid w:val="00A954CE"/>
    <w:rsid w:val="00A95A85"/>
    <w:rsid w:val="00A95BBE"/>
    <w:rsid w:val="00A95C57"/>
    <w:rsid w:val="00A95C99"/>
    <w:rsid w:val="00A96007"/>
    <w:rsid w:val="00A96020"/>
    <w:rsid w:val="00A96684"/>
    <w:rsid w:val="00A968FE"/>
    <w:rsid w:val="00A97009"/>
    <w:rsid w:val="00A970C3"/>
    <w:rsid w:val="00AA049C"/>
    <w:rsid w:val="00AA0627"/>
    <w:rsid w:val="00AA06F0"/>
    <w:rsid w:val="00AA1654"/>
    <w:rsid w:val="00AA1896"/>
    <w:rsid w:val="00AA1A87"/>
    <w:rsid w:val="00AA20E8"/>
    <w:rsid w:val="00AA2427"/>
    <w:rsid w:val="00AA254E"/>
    <w:rsid w:val="00AA2759"/>
    <w:rsid w:val="00AA3065"/>
    <w:rsid w:val="00AA355D"/>
    <w:rsid w:val="00AA3CE4"/>
    <w:rsid w:val="00AA421E"/>
    <w:rsid w:val="00AA4371"/>
    <w:rsid w:val="00AA4896"/>
    <w:rsid w:val="00AA4F89"/>
    <w:rsid w:val="00AA5017"/>
    <w:rsid w:val="00AA519E"/>
    <w:rsid w:val="00AA5509"/>
    <w:rsid w:val="00AA5518"/>
    <w:rsid w:val="00AA5B76"/>
    <w:rsid w:val="00AA5E06"/>
    <w:rsid w:val="00AA5F35"/>
    <w:rsid w:val="00AA6078"/>
    <w:rsid w:val="00AA6687"/>
    <w:rsid w:val="00AA7146"/>
    <w:rsid w:val="00AA71E2"/>
    <w:rsid w:val="00AA7899"/>
    <w:rsid w:val="00AA7FF1"/>
    <w:rsid w:val="00AB01DE"/>
    <w:rsid w:val="00AB059F"/>
    <w:rsid w:val="00AB09E3"/>
    <w:rsid w:val="00AB0A5B"/>
    <w:rsid w:val="00AB1660"/>
    <w:rsid w:val="00AB18AA"/>
    <w:rsid w:val="00AB1EF2"/>
    <w:rsid w:val="00AB2393"/>
    <w:rsid w:val="00AB243F"/>
    <w:rsid w:val="00AB2724"/>
    <w:rsid w:val="00AB28E8"/>
    <w:rsid w:val="00AB2A8B"/>
    <w:rsid w:val="00AB2CDF"/>
    <w:rsid w:val="00AB3927"/>
    <w:rsid w:val="00AB44F9"/>
    <w:rsid w:val="00AB4947"/>
    <w:rsid w:val="00AB4AD6"/>
    <w:rsid w:val="00AB4C82"/>
    <w:rsid w:val="00AB5169"/>
    <w:rsid w:val="00AB5205"/>
    <w:rsid w:val="00AB5997"/>
    <w:rsid w:val="00AB5A8D"/>
    <w:rsid w:val="00AB6360"/>
    <w:rsid w:val="00AB63FB"/>
    <w:rsid w:val="00AB6486"/>
    <w:rsid w:val="00AB6D12"/>
    <w:rsid w:val="00AB6EEC"/>
    <w:rsid w:val="00AB7815"/>
    <w:rsid w:val="00AB7921"/>
    <w:rsid w:val="00AB7BEC"/>
    <w:rsid w:val="00AB7C6A"/>
    <w:rsid w:val="00AB7E8F"/>
    <w:rsid w:val="00AC01C6"/>
    <w:rsid w:val="00AC0260"/>
    <w:rsid w:val="00AC0807"/>
    <w:rsid w:val="00AC0852"/>
    <w:rsid w:val="00AC0BEB"/>
    <w:rsid w:val="00AC1162"/>
    <w:rsid w:val="00AC151C"/>
    <w:rsid w:val="00AC163C"/>
    <w:rsid w:val="00AC163E"/>
    <w:rsid w:val="00AC1BE8"/>
    <w:rsid w:val="00AC1DD8"/>
    <w:rsid w:val="00AC2B43"/>
    <w:rsid w:val="00AC2BE6"/>
    <w:rsid w:val="00AC2C39"/>
    <w:rsid w:val="00AC35B7"/>
    <w:rsid w:val="00AC3BE8"/>
    <w:rsid w:val="00AC3C57"/>
    <w:rsid w:val="00AC3E33"/>
    <w:rsid w:val="00AC4315"/>
    <w:rsid w:val="00AC44B6"/>
    <w:rsid w:val="00AC466D"/>
    <w:rsid w:val="00AC4868"/>
    <w:rsid w:val="00AC4CDB"/>
    <w:rsid w:val="00AC5347"/>
    <w:rsid w:val="00AC5D8E"/>
    <w:rsid w:val="00AC5ECB"/>
    <w:rsid w:val="00AC611E"/>
    <w:rsid w:val="00AC6339"/>
    <w:rsid w:val="00AC6874"/>
    <w:rsid w:val="00AC6892"/>
    <w:rsid w:val="00AC69BB"/>
    <w:rsid w:val="00AC6BFE"/>
    <w:rsid w:val="00AC731A"/>
    <w:rsid w:val="00AC787D"/>
    <w:rsid w:val="00AC7982"/>
    <w:rsid w:val="00AD0079"/>
    <w:rsid w:val="00AD0488"/>
    <w:rsid w:val="00AD0657"/>
    <w:rsid w:val="00AD0A79"/>
    <w:rsid w:val="00AD0D3C"/>
    <w:rsid w:val="00AD0D97"/>
    <w:rsid w:val="00AD0E7D"/>
    <w:rsid w:val="00AD0FC3"/>
    <w:rsid w:val="00AD119A"/>
    <w:rsid w:val="00AD135B"/>
    <w:rsid w:val="00AD13DB"/>
    <w:rsid w:val="00AD18C3"/>
    <w:rsid w:val="00AD1B9A"/>
    <w:rsid w:val="00AD1DAE"/>
    <w:rsid w:val="00AD1EC8"/>
    <w:rsid w:val="00AD207E"/>
    <w:rsid w:val="00AD2771"/>
    <w:rsid w:val="00AD2991"/>
    <w:rsid w:val="00AD2EA7"/>
    <w:rsid w:val="00AD305C"/>
    <w:rsid w:val="00AD3515"/>
    <w:rsid w:val="00AD361B"/>
    <w:rsid w:val="00AD3BCC"/>
    <w:rsid w:val="00AD446B"/>
    <w:rsid w:val="00AD4A69"/>
    <w:rsid w:val="00AD4A86"/>
    <w:rsid w:val="00AD4AAB"/>
    <w:rsid w:val="00AD4FD5"/>
    <w:rsid w:val="00AD51DA"/>
    <w:rsid w:val="00AD5589"/>
    <w:rsid w:val="00AD5BC0"/>
    <w:rsid w:val="00AD62ED"/>
    <w:rsid w:val="00AD6370"/>
    <w:rsid w:val="00AD651B"/>
    <w:rsid w:val="00AD65DC"/>
    <w:rsid w:val="00AD6742"/>
    <w:rsid w:val="00AD7042"/>
    <w:rsid w:val="00AD74DC"/>
    <w:rsid w:val="00AD7563"/>
    <w:rsid w:val="00AD797A"/>
    <w:rsid w:val="00AD7D30"/>
    <w:rsid w:val="00AE00C7"/>
    <w:rsid w:val="00AE0635"/>
    <w:rsid w:val="00AE09D0"/>
    <w:rsid w:val="00AE0AB5"/>
    <w:rsid w:val="00AE0D91"/>
    <w:rsid w:val="00AE1271"/>
    <w:rsid w:val="00AE155C"/>
    <w:rsid w:val="00AE1922"/>
    <w:rsid w:val="00AE2CB7"/>
    <w:rsid w:val="00AE347F"/>
    <w:rsid w:val="00AE3492"/>
    <w:rsid w:val="00AE37FA"/>
    <w:rsid w:val="00AE39A2"/>
    <w:rsid w:val="00AE3AD2"/>
    <w:rsid w:val="00AE3DCC"/>
    <w:rsid w:val="00AE3F61"/>
    <w:rsid w:val="00AE4262"/>
    <w:rsid w:val="00AE44D7"/>
    <w:rsid w:val="00AE4540"/>
    <w:rsid w:val="00AE46FF"/>
    <w:rsid w:val="00AE4BBA"/>
    <w:rsid w:val="00AE4F02"/>
    <w:rsid w:val="00AE4F14"/>
    <w:rsid w:val="00AE50AD"/>
    <w:rsid w:val="00AE57DA"/>
    <w:rsid w:val="00AE59B7"/>
    <w:rsid w:val="00AE5D4F"/>
    <w:rsid w:val="00AE6936"/>
    <w:rsid w:val="00AE6E7A"/>
    <w:rsid w:val="00AE7017"/>
    <w:rsid w:val="00AE7239"/>
    <w:rsid w:val="00AE77ED"/>
    <w:rsid w:val="00AE7BD1"/>
    <w:rsid w:val="00AE7E8E"/>
    <w:rsid w:val="00AF0958"/>
    <w:rsid w:val="00AF0C45"/>
    <w:rsid w:val="00AF0D1E"/>
    <w:rsid w:val="00AF0DD0"/>
    <w:rsid w:val="00AF128C"/>
    <w:rsid w:val="00AF130C"/>
    <w:rsid w:val="00AF154A"/>
    <w:rsid w:val="00AF1899"/>
    <w:rsid w:val="00AF216F"/>
    <w:rsid w:val="00AF21B2"/>
    <w:rsid w:val="00AF21E8"/>
    <w:rsid w:val="00AF2347"/>
    <w:rsid w:val="00AF250A"/>
    <w:rsid w:val="00AF25EB"/>
    <w:rsid w:val="00AF2E30"/>
    <w:rsid w:val="00AF3096"/>
    <w:rsid w:val="00AF354F"/>
    <w:rsid w:val="00AF361E"/>
    <w:rsid w:val="00AF3920"/>
    <w:rsid w:val="00AF3A52"/>
    <w:rsid w:val="00AF4255"/>
    <w:rsid w:val="00AF475B"/>
    <w:rsid w:val="00AF4879"/>
    <w:rsid w:val="00AF4C1E"/>
    <w:rsid w:val="00AF4DF1"/>
    <w:rsid w:val="00AF594C"/>
    <w:rsid w:val="00AF5953"/>
    <w:rsid w:val="00AF5D10"/>
    <w:rsid w:val="00AF612C"/>
    <w:rsid w:val="00AF6303"/>
    <w:rsid w:val="00AF64DB"/>
    <w:rsid w:val="00AF6505"/>
    <w:rsid w:val="00AF6AE2"/>
    <w:rsid w:val="00AF6EF0"/>
    <w:rsid w:val="00AF7334"/>
    <w:rsid w:val="00AF74C3"/>
    <w:rsid w:val="00AF7629"/>
    <w:rsid w:val="00AF7737"/>
    <w:rsid w:val="00B002BC"/>
    <w:rsid w:val="00B0094B"/>
    <w:rsid w:val="00B00D68"/>
    <w:rsid w:val="00B00DEF"/>
    <w:rsid w:val="00B00EE9"/>
    <w:rsid w:val="00B00F3D"/>
    <w:rsid w:val="00B01173"/>
    <w:rsid w:val="00B01192"/>
    <w:rsid w:val="00B012A3"/>
    <w:rsid w:val="00B01318"/>
    <w:rsid w:val="00B01423"/>
    <w:rsid w:val="00B01E9E"/>
    <w:rsid w:val="00B0216A"/>
    <w:rsid w:val="00B023DB"/>
    <w:rsid w:val="00B026D9"/>
    <w:rsid w:val="00B028C6"/>
    <w:rsid w:val="00B03746"/>
    <w:rsid w:val="00B037DD"/>
    <w:rsid w:val="00B03810"/>
    <w:rsid w:val="00B03892"/>
    <w:rsid w:val="00B0389A"/>
    <w:rsid w:val="00B0423D"/>
    <w:rsid w:val="00B04866"/>
    <w:rsid w:val="00B04C1D"/>
    <w:rsid w:val="00B050EB"/>
    <w:rsid w:val="00B0555D"/>
    <w:rsid w:val="00B05719"/>
    <w:rsid w:val="00B0580A"/>
    <w:rsid w:val="00B05905"/>
    <w:rsid w:val="00B05AC3"/>
    <w:rsid w:val="00B05EC8"/>
    <w:rsid w:val="00B061BF"/>
    <w:rsid w:val="00B0626A"/>
    <w:rsid w:val="00B062A0"/>
    <w:rsid w:val="00B067FE"/>
    <w:rsid w:val="00B06C6E"/>
    <w:rsid w:val="00B06CCC"/>
    <w:rsid w:val="00B06E1E"/>
    <w:rsid w:val="00B0775B"/>
    <w:rsid w:val="00B07918"/>
    <w:rsid w:val="00B07A70"/>
    <w:rsid w:val="00B10250"/>
    <w:rsid w:val="00B10737"/>
    <w:rsid w:val="00B10DD3"/>
    <w:rsid w:val="00B10F57"/>
    <w:rsid w:val="00B11076"/>
    <w:rsid w:val="00B111BD"/>
    <w:rsid w:val="00B120C3"/>
    <w:rsid w:val="00B12284"/>
    <w:rsid w:val="00B12813"/>
    <w:rsid w:val="00B1284A"/>
    <w:rsid w:val="00B12976"/>
    <w:rsid w:val="00B129DD"/>
    <w:rsid w:val="00B144C8"/>
    <w:rsid w:val="00B14630"/>
    <w:rsid w:val="00B14857"/>
    <w:rsid w:val="00B148EB"/>
    <w:rsid w:val="00B14AB7"/>
    <w:rsid w:val="00B14E73"/>
    <w:rsid w:val="00B15196"/>
    <w:rsid w:val="00B15769"/>
    <w:rsid w:val="00B15A55"/>
    <w:rsid w:val="00B1621D"/>
    <w:rsid w:val="00B163D2"/>
    <w:rsid w:val="00B166F5"/>
    <w:rsid w:val="00B1671E"/>
    <w:rsid w:val="00B16B28"/>
    <w:rsid w:val="00B1717F"/>
    <w:rsid w:val="00B17B48"/>
    <w:rsid w:val="00B20017"/>
    <w:rsid w:val="00B202F1"/>
    <w:rsid w:val="00B20570"/>
    <w:rsid w:val="00B20A16"/>
    <w:rsid w:val="00B20C22"/>
    <w:rsid w:val="00B20F2C"/>
    <w:rsid w:val="00B20F76"/>
    <w:rsid w:val="00B211B8"/>
    <w:rsid w:val="00B213AA"/>
    <w:rsid w:val="00B21788"/>
    <w:rsid w:val="00B21C51"/>
    <w:rsid w:val="00B21D75"/>
    <w:rsid w:val="00B21DD2"/>
    <w:rsid w:val="00B21E22"/>
    <w:rsid w:val="00B21FFA"/>
    <w:rsid w:val="00B222FB"/>
    <w:rsid w:val="00B22435"/>
    <w:rsid w:val="00B22911"/>
    <w:rsid w:val="00B22D8D"/>
    <w:rsid w:val="00B2302E"/>
    <w:rsid w:val="00B23031"/>
    <w:rsid w:val="00B2339D"/>
    <w:rsid w:val="00B23506"/>
    <w:rsid w:val="00B23709"/>
    <w:rsid w:val="00B23D54"/>
    <w:rsid w:val="00B23DEC"/>
    <w:rsid w:val="00B23FE8"/>
    <w:rsid w:val="00B245A3"/>
    <w:rsid w:val="00B24639"/>
    <w:rsid w:val="00B248D2"/>
    <w:rsid w:val="00B24DE1"/>
    <w:rsid w:val="00B257B4"/>
    <w:rsid w:val="00B25CAC"/>
    <w:rsid w:val="00B26167"/>
    <w:rsid w:val="00B26CA4"/>
    <w:rsid w:val="00B26D2D"/>
    <w:rsid w:val="00B26FC2"/>
    <w:rsid w:val="00B270F6"/>
    <w:rsid w:val="00B27B5A"/>
    <w:rsid w:val="00B27FDD"/>
    <w:rsid w:val="00B30135"/>
    <w:rsid w:val="00B304E3"/>
    <w:rsid w:val="00B306F8"/>
    <w:rsid w:val="00B307D8"/>
    <w:rsid w:val="00B30924"/>
    <w:rsid w:val="00B310DC"/>
    <w:rsid w:val="00B31452"/>
    <w:rsid w:val="00B31740"/>
    <w:rsid w:val="00B32388"/>
    <w:rsid w:val="00B32AC4"/>
    <w:rsid w:val="00B32AEA"/>
    <w:rsid w:val="00B32CD8"/>
    <w:rsid w:val="00B3348B"/>
    <w:rsid w:val="00B33631"/>
    <w:rsid w:val="00B3364F"/>
    <w:rsid w:val="00B3390E"/>
    <w:rsid w:val="00B33A85"/>
    <w:rsid w:val="00B345B6"/>
    <w:rsid w:val="00B347FE"/>
    <w:rsid w:val="00B348E0"/>
    <w:rsid w:val="00B34B79"/>
    <w:rsid w:val="00B34E43"/>
    <w:rsid w:val="00B3511A"/>
    <w:rsid w:val="00B360CE"/>
    <w:rsid w:val="00B3610D"/>
    <w:rsid w:val="00B36124"/>
    <w:rsid w:val="00B362C4"/>
    <w:rsid w:val="00B365D6"/>
    <w:rsid w:val="00B369C2"/>
    <w:rsid w:val="00B36E31"/>
    <w:rsid w:val="00B372E6"/>
    <w:rsid w:val="00B3741E"/>
    <w:rsid w:val="00B3781D"/>
    <w:rsid w:val="00B37B7C"/>
    <w:rsid w:val="00B37FED"/>
    <w:rsid w:val="00B3981A"/>
    <w:rsid w:val="00B40707"/>
    <w:rsid w:val="00B40776"/>
    <w:rsid w:val="00B408B4"/>
    <w:rsid w:val="00B40933"/>
    <w:rsid w:val="00B409A3"/>
    <w:rsid w:val="00B40FA3"/>
    <w:rsid w:val="00B4114C"/>
    <w:rsid w:val="00B412C9"/>
    <w:rsid w:val="00B4170A"/>
    <w:rsid w:val="00B41A14"/>
    <w:rsid w:val="00B41BAF"/>
    <w:rsid w:val="00B41C17"/>
    <w:rsid w:val="00B4212A"/>
    <w:rsid w:val="00B426E1"/>
    <w:rsid w:val="00B42E26"/>
    <w:rsid w:val="00B43440"/>
    <w:rsid w:val="00B4345D"/>
    <w:rsid w:val="00B437F6"/>
    <w:rsid w:val="00B43812"/>
    <w:rsid w:val="00B43B35"/>
    <w:rsid w:val="00B43D0C"/>
    <w:rsid w:val="00B440C0"/>
    <w:rsid w:val="00B447E6"/>
    <w:rsid w:val="00B44B84"/>
    <w:rsid w:val="00B4533A"/>
    <w:rsid w:val="00B45360"/>
    <w:rsid w:val="00B45382"/>
    <w:rsid w:val="00B4566C"/>
    <w:rsid w:val="00B46245"/>
    <w:rsid w:val="00B46503"/>
    <w:rsid w:val="00B46519"/>
    <w:rsid w:val="00B4688E"/>
    <w:rsid w:val="00B468D0"/>
    <w:rsid w:val="00B46900"/>
    <w:rsid w:val="00B475F8"/>
    <w:rsid w:val="00B47739"/>
    <w:rsid w:val="00B47E47"/>
    <w:rsid w:val="00B47E69"/>
    <w:rsid w:val="00B50062"/>
    <w:rsid w:val="00B501DF"/>
    <w:rsid w:val="00B50341"/>
    <w:rsid w:val="00B50AC8"/>
    <w:rsid w:val="00B50AFA"/>
    <w:rsid w:val="00B50F09"/>
    <w:rsid w:val="00B51175"/>
    <w:rsid w:val="00B515D9"/>
    <w:rsid w:val="00B51BD4"/>
    <w:rsid w:val="00B51F67"/>
    <w:rsid w:val="00B52A78"/>
    <w:rsid w:val="00B52B3A"/>
    <w:rsid w:val="00B52E14"/>
    <w:rsid w:val="00B52E3F"/>
    <w:rsid w:val="00B53518"/>
    <w:rsid w:val="00B53B12"/>
    <w:rsid w:val="00B54AA2"/>
    <w:rsid w:val="00B54D37"/>
    <w:rsid w:val="00B556E4"/>
    <w:rsid w:val="00B55D4E"/>
    <w:rsid w:val="00B55E99"/>
    <w:rsid w:val="00B57992"/>
    <w:rsid w:val="00B57E7A"/>
    <w:rsid w:val="00B601E2"/>
    <w:rsid w:val="00B604EA"/>
    <w:rsid w:val="00B6085A"/>
    <w:rsid w:val="00B61152"/>
    <w:rsid w:val="00B61237"/>
    <w:rsid w:val="00B61774"/>
    <w:rsid w:val="00B61D19"/>
    <w:rsid w:val="00B61EBD"/>
    <w:rsid w:val="00B62312"/>
    <w:rsid w:val="00B627EC"/>
    <w:rsid w:val="00B62801"/>
    <w:rsid w:val="00B62CB1"/>
    <w:rsid w:val="00B62E92"/>
    <w:rsid w:val="00B62F31"/>
    <w:rsid w:val="00B63B78"/>
    <w:rsid w:val="00B6425C"/>
    <w:rsid w:val="00B64492"/>
    <w:rsid w:val="00B6466E"/>
    <w:rsid w:val="00B6477F"/>
    <w:rsid w:val="00B6532F"/>
    <w:rsid w:val="00B659B7"/>
    <w:rsid w:val="00B659C9"/>
    <w:rsid w:val="00B65A04"/>
    <w:rsid w:val="00B65AE9"/>
    <w:rsid w:val="00B667C5"/>
    <w:rsid w:val="00B66D38"/>
    <w:rsid w:val="00B66E48"/>
    <w:rsid w:val="00B67015"/>
    <w:rsid w:val="00B671F9"/>
    <w:rsid w:val="00B67395"/>
    <w:rsid w:val="00B676AA"/>
    <w:rsid w:val="00B678C3"/>
    <w:rsid w:val="00B67900"/>
    <w:rsid w:val="00B67ED1"/>
    <w:rsid w:val="00B67F6F"/>
    <w:rsid w:val="00B701BE"/>
    <w:rsid w:val="00B70455"/>
    <w:rsid w:val="00B70F63"/>
    <w:rsid w:val="00B71240"/>
    <w:rsid w:val="00B71371"/>
    <w:rsid w:val="00B713E5"/>
    <w:rsid w:val="00B717DC"/>
    <w:rsid w:val="00B7207E"/>
    <w:rsid w:val="00B72121"/>
    <w:rsid w:val="00B72801"/>
    <w:rsid w:val="00B72961"/>
    <w:rsid w:val="00B72AA6"/>
    <w:rsid w:val="00B73087"/>
    <w:rsid w:val="00B7317A"/>
    <w:rsid w:val="00B73650"/>
    <w:rsid w:val="00B73CAC"/>
    <w:rsid w:val="00B73D0F"/>
    <w:rsid w:val="00B741BB"/>
    <w:rsid w:val="00B74493"/>
    <w:rsid w:val="00B745B0"/>
    <w:rsid w:val="00B7478A"/>
    <w:rsid w:val="00B748A8"/>
    <w:rsid w:val="00B7533A"/>
    <w:rsid w:val="00B75DE6"/>
    <w:rsid w:val="00B764D2"/>
    <w:rsid w:val="00B76576"/>
    <w:rsid w:val="00B76677"/>
    <w:rsid w:val="00B7688B"/>
    <w:rsid w:val="00B76913"/>
    <w:rsid w:val="00B76A76"/>
    <w:rsid w:val="00B76C27"/>
    <w:rsid w:val="00B76F7A"/>
    <w:rsid w:val="00B779C1"/>
    <w:rsid w:val="00B77BF1"/>
    <w:rsid w:val="00B806F4"/>
    <w:rsid w:val="00B80B31"/>
    <w:rsid w:val="00B81025"/>
    <w:rsid w:val="00B811F7"/>
    <w:rsid w:val="00B81313"/>
    <w:rsid w:val="00B817A8"/>
    <w:rsid w:val="00B817F1"/>
    <w:rsid w:val="00B81C6A"/>
    <w:rsid w:val="00B822A2"/>
    <w:rsid w:val="00B82697"/>
    <w:rsid w:val="00B827D9"/>
    <w:rsid w:val="00B82E17"/>
    <w:rsid w:val="00B83069"/>
    <w:rsid w:val="00B8323D"/>
    <w:rsid w:val="00B83C1A"/>
    <w:rsid w:val="00B83DEA"/>
    <w:rsid w:val="00B841D4"/>
    <w:rsid w:val="00B84278"/>
    <w:rsid w:val="00B8431F"/>
    <w:rsid w:val="00B845CB"/>
    <w:rsid w:val="00B8489D"/>
    <w:rsid w:val="00B84932"/>
    <w:rsid w:val="00B849B0"/>
    <w:rsid w:val="00B84B55"/>
    <w:rsid w:val="00B84C69"/>
    <w:rsid w:val="00B85200"/>
    <w:rsid w:val="00B85610"/>
    <w:rsid w:val="00B856A8"/>
    <w:rsid w:val="00B856C9"/>
    <w:rsid w:val="00B85B9B"/>
    <w:rsid w:val="00B85ECD"/>
    <w:rsid w:val="00B862B6"/>
    <w:rsid w:val="00B863BE"/>
    <w:rsid w:val="00B86427"/>
    <w:rsid w:val="00B86581"/>
    <w:rsid w:val="00B87987"/>
    <w:rsid w:val="00B90774"/>
    <w:rsid w:val="00B90F73"/>
    <w:rsid w:val="00B9132D"/>
    <w:rsid w:val="00B915A8"/>
    <w:rsid w:val="00B9163E"/>
    <w:rsid w:val="00B91708"/>
    <w:rsid w:val="00B91D1A"/>
    <w:rsid w:val="00B91DC9"/>
    <w:rsid w:val="00B91DFC"/>
    <w:rsid w:val="00B91FF4"/>
    <w:rsid w:val="00B9252C"/>
    <w:rsid w:val="00B92ADE"/>
    <w:rsid w:val="00B92B36"/>
    <w:rsid w:val="00B932EC"/>
    <w:rsid w:val="00B933EB"/>
    <w:rsid w:val="00B93CA7"/>
    <w:rsid w:val="00B93CF7"/>
    <w:rsid w:val="00B93F0F"/>
    <w:rsid w:val="00B941FE"/>
    <w:rsid w:val="00B9459B"/>
    <w:rsid w:val="00B94618"/>
    <w:rsid w:val="00B94D95"/>
    <w:rsid w:val="00B94EC8"/>
    <w:rsid w:val="00B959E3"/>
    <w:rsid w:val="00B9645C"/>
    <w:rsid w:val="00B965D4"/>
    <w:rsid w:val="00B9680E"/>
    <w:rsid w:val="00B97231"/>
    <w:rsid w:val="00BA024C"/>
    <w:rsid w:val="00BA05D3"/>
    <w:rsid w:val="00BA1C04"/>
    <w:rsid w:val="00BA1F77"/>
    <w:rsid w:val="00BA20AF"/>
    <w:rsid w:val="00BA2235"/>
    <w:rsid w:val="00BA22A3"/>
    <w:rsid w:val="00BA2418"/>
    <w:rsid w:val="00BA256F"/>
    <w:rsid w:val="00BA2D8D"/>
    <w:rsid w:val="00BA351B"/>
    <w:rsid w:val="00BA3B02"/>
    <w:rsid w:val="00BA3C4D"/>
    <w:rsid w:val="00BA4197"/>
    <w:rsid w:val="00BA4827"/>
    <w:rsid w:val="00BA48D8"/>
    <w:rsid w:val="00BA4ABB"/>
    <w:rsid w:val="00BA4AF0"/>
    <w:rsid w:val="00BA56E1"/>
    <w:rsid w:val="00BA62A5"/>
    <w:rsid w:val="00BA64D3"/>
    <w:rsid w:val="00BA655F"/>
    <w:rsid w:val="00BA6562"/>
    <w:rsid w:val="00BA6D97"/>
    <w:rsid w:val="00BA7384"/>
    <w:rsid w:val="00BA784B"/>
    <w:rsid w:val="00BA7DD7"/>
    <w:rsid w:val="00BB0091"/>
    <w:rsid w:val="00BB073E"/>
    <w:rsid w:val="00BB0CED"/>
    <w:rsid w:val="00BB1079"/>
    <w:rsid w:val="00BB10F6"/>
    <w:rsid w:val="00BB1301"/>
    <w:rsid w:val="00BB1641"/>
    <w:rsid w:val="00BB1F8A"/>
    <w:rsid w:val="00BB2883"/>
    <w:rsid w:val="00BB40A1"/>
    <w:rsid w:val="00BB40A7"/>
    <w:rsid w:val="00BB43EF"/>
    <w:rsid w:val="00BB4467"/>
    <w:rsid w:val="00BB465A"/>
    <w:rsid w:val="00BB4B99"/>
    <w:rsid w:val="00BB5341"/>
    <w:rsid w:val="00BB54CF"/>
    <w:rsid w:val="00BB582F"/>
    <w:rsid w:val="00BB5B09"/>
    <w:rsid w:val="00BB5BB5"/>
    <w:rsid w:val="00BB6736"/>
    <w:rsid w:val="00BB6834"/>
    <w:rsid w:val="00BB6FFC"/>
    <w:rsid w:val="00BB7271"/>
    <w:rsid w:val="00BB74AF"/>
    <w:rsid w:val="00BB760C"/>
    <w:rsid w:val="00BB780B"/>
    <w:rsid w:val="00BB7D83"/>
    <w:rsid w:val="00BC0083"/>
    <w:rsid w:val="00BC06A3"/>
    <w:rsid w:val="00BC0899"/>
    <w:rsid w:val="00BC0921"/>
    <w:rsid w:val="00BC0CF9"/>
    <w:rsid w:val="00BC0FDB"/>
    <w:rsid w:val="00BC109F"/>
    <w:rsid w:val="00BC1AED"/>
    <w:rsid w:val="00BC225D"/>
    <w:rsid w:val="00BC23EA"/>
    <w:rsid w:val="00BC294D"/>
    <w:rsid w:val="00BC2C59"/>
    <w:rsid w:val="00BC2F62"/>
    <w:rsid w:val="00BC322E"/>
    <w:rsid w:val="00BC3416"/>
    <w:rsid w:val="00BC38D3"/>
    <w:rsid w:val="00BC3F7A"/>
    <w:rsid w:val="00BC4CB5"/>
    <w:rsid w:val="00BC4D6C"/>
    <w:rsid w:val="00BC52FF"/>
    <w:rsid w:val="00BC534A"/>
    <w:rsid w:val="00BC542D"/>
    <w:rsid w:val="00BC5587"/>
    <w:rsid w:val="00BC55F8"/>
    <w:rsid w:val="00BC577F"/>
    <w:rsid w:val="00BC5AE5"/>
    <w:rsid w:val="00BC613E"/>
    <w:rsid w:val="00BC6214"/>
    <w:rsid w:val="00BC633E"/>
    <w:rsid w:val="00BC678E"/>
    <w:rsid w:val="00BC6960"/>
    <w:rsid w:val="00BC6CFF"/>
    <w:rsid w:val="00BC6EDA"/>
    <w:rsid w:val="00BC71EB"/>
    <w:rsid w:val="00BC74A2"/>
    <w:rsid w:val="00BC7F42"/>
    <w:rsid w:val="00BD0560"/>
    <w:rsid w:val="00BD0602"/>
    <w:rsid w:val="00BD068A"/>
    <w:rsid w:val="00BD0744"/>
    <w:rsid w:val="00BD0AA4"/>
    <w:rsid w:val="00BD0BAC"/>
    <w:rsid w:val="00BD1492"/>
    <w:rsid w:val="00BD257E"/>
    <w:rsid w:val="00BD29E9"/>
    <w:rsid w:val="00BD2ABB"/>
    <w:rsid w:val="00BD2B0A"/>
    <w:rsid w:val="00BD3056"/>
    <w:rsid w:val="00BD33A0"/>
    <w:rsid w:val="00BD386D"/>
    <w:rsid w:val="00BD3A28"/>
    <w:rsid w:val="00BD3ACC"/>
    <w:rsid w:val="00BD3C30"/>
    <w:rsid w:val="00BD3D08"/>
    <w:rsid w:val="00BD3DD0"/>
    <w:rsid w:val="00BD3ECA"/>
    <w:rsid w:val="00BD461D"/>
    <w:rsid w:val="00BD4723"/>
    <w:rsid w:val="00BD47B2"/>
    <w:rsid w:val="00BD533A"/>
    <w:rsid w:val="00BD5611"/>
    <w:rsid w:val="00BD6222"/>
    <w:rsid w:val="00BD6962"/>
    <w:rsid w:val="00BD69D4"/>
    <w:rsid w:val="00BD6B44"/>
    <w:rsid w:val="00BD6F26"/>
    <w:rsid w:val="00BD7149"/>
    <w:rsid w:val="00BD73DD"/>
    <w:rsid w:val="00BD7E30"/>
    <w:rsid w:val="00BE031C"/>
    <w:rsid w:val="00BE03E4"/>
    <w:rsid w:val="00BE07B9"/>
    <w:rsid w:val="00BE080D"/>
    <w:rsid w:val="00BE0ED3"/>
    <w:rsid w:val="00BE1863"/>
    <w:rsid w:val="00BE264E"/>
    <w:rsid w:val="00BE2C9D"/>
    <w:rsid w:val="00BE33D4"/>
    <w:rsid w:val="00BE369C"/>
    <w:rsid w:val="00BE3D34"/>
    <w:rsid w:val="00BE4521"/>
    <w:rsid w:val="00BE4DC0"/>
    <w:rsid w:val="00BE5207"/>
    <w:rsid w:val="00BE5465"/>
    <w:rsid w:val="00BE5712"/>
    <w:rsid w:val="00BE5A66"/>
    <w:rsid w:val="00BE5CCA"/>
    <w:rsid w:val="00BE5DC9"/>
    <w:rsid w:val="00BE6175"/>
    <w:rsid w:val="00BE6333"/>
    <w:rsid w:val="00BE639C"/>
    <w:rsid w:val="00BE6502"/>
    <w:rsid w:val="00BE6A35"/>
    <w:rsid w:val="00BE6CC6"/>
    <w:rsid w:val="00BE7270"/>
    <w:rsid w:val="00BE7495"/>
    <w:rsid w:val="00BE7554"/>
    <w:rsid w:val="00BE768C"/>
    <w:rsid w:val="00BE79A7"/>
    <w:rsid w:val="00BE7FA3"/>
    <w:rsid w:val="00BF0274"/>
    <w:rsid w:val="00BF038E"/>
    <w:rsid w:val="00BF0620"/>
    <w:rsid w:val="00BF0B35"/>
    <w:rsid w:val="00BF12EB"/>
    <w:rsid w:val="00BF20AA"/>
    <w:rsid w:val="00BF21DF"/>
    <w:rsid w:val="00BF24D2"/>
    <w:rsid w:val="00BF25E3"/>
    <w:rsid w:val="00BF30C7"/>
    <w:rsid w:val="00BF3281"/>
    <w:rsid w:val="00BF33D1"/>
    <w:rsid w:val="00BF35A3"/>
    <w:rsid w:val="00BF3899"/>
    <w:rsid w:val="00BF3B29"/>
    <w:rsid w:val="00BF3C37"/>
    <w:rsid w:val="00BF3E38"/>
    <w:rsid w:val="00BF4879"/>
    <w:rsid w:val="00BF48F9"/>
    <w:rsid w:val="00BF4A01"/>
    <w:rsid w:val="00BF4C61"/>
    <w:rsid w:val="00BF4F4C"/>
    <w:rsid w:val="00BF53FB"/>
    <w:rsid w:val="00BF58EF"/>
    <w:rsid w:val="00BF5BFA"/>
    <w:rsid w:val="00BF5C2E"/>
    <w:rsid w:val="00BF610D"/>
    <w:rsid w:val="00BF613F"/>
    <w:rsid w:val="00BF6189"/>
    <w:rsid w:val="00BF649A"/>
    <w:rsid w:val="00BF6AC3"/>
    <w:rsid w:val="00BF6B80"/>
    <w:rsid w:val="00BF6D45"/>
    <w:rsid w:val="00BF6EFD"/>
    <w:rsid w:val="00BF706B"/>
    <w:rsid w:val="00BF7185"/>
    <w:rsid w:val="00BF719D"/>
    <w:rsid w:val="00BF759B"/>
    <w:rsid w:val="00BF761B"/>
    <w:rsid w:val="00C0059F"/>
    <w:rsid w:val="00C0112F"/>
    <w:rsid w:val="00C0128B"/>
    <w:rsid w:val="00C0151A"/>
    <w:rsid w:val="00C01D40"/>
    <w:rsid w:val="00C022E4"/>
    <w:rsid w:val="00C028C3"/>
    <w:rsid w:val="00C02953"/>
    <w:rsid w:val="00C0297B"/>
    <w:rsid w:val="00C02BB4"/>
    <w:rsid w:val="00C032C7"/>
    <w:rsid w:val="00C032F6"/>
    <w:rsid w:val="00C03B4C"/>
    <w:rsid w:val="00C03C08"/>
    <w:rsid w:val="00C04D62"/>
    <w:rsid w:val="00C051C4"/>
    <w:rsid w:val="00C05E8E"/>
    <w:rsid w:val="00C05ED5"/>
    <w:rsid w:val="00C065CE"/>
    <w:rsid w:val="00C06C7A"/>
    <w:rsid w:val="00C06D47"/>
    <w:rsid w:val="00C07816"/>
    <w:rsid w:val="00C07848"/>
    <w:rsid w:val="00C0787B"/>
    <w:rsid w:val="00C07C45"/>
    <w:rsid w:val="00C07D54"/>
    <w:rsid w:val="00C103A9"/>
    <w:rsid w:val="00C10D5A"/>
    <w:rsid w:val="00C110F0"/>
    <w:rsid w:val="00C1123F"/>
    <w:rsid w:val="00C11653"/>
    <w:rsid w:val="00C11710"/>
    <w:rsid w:val="00C118AC"/>
    <w:rsid w:val="00C11CC6"/>
    <w:rsid w:val="00C11D7D"/>
    <w:rsid w:val="00C11E74"/>
    <w:rsid w:val="00C1206D"/>
    <w:rsid w:val="00C122F9"/>
    <w:rsid w:val="00C123C9"/>
    <w:rsid w:val="00C12B1B"/>
    <w:rsid w:val="00C12BC8"/>
    <w:rsid w:val="00C12DD6"/>
    <w:rsid w:val="00C12FB6"/>
    <w:rsid w:val="00C131EE"/>
    <w:rsid w:val="00C13CF8"/>
    <w:rsid w:val="00C14B63"/>
    <w:rsid w:val="00C14CAF"/>
    <w:rsid w:val="00C14DDF"/>
    <w:rsid w:val="00C14E3E"/>
    <w:rsid w:val="00C1502A"/>
    <w:rsid w:val="00C157AC"/>
    <w:rsid w:val="00C15A6C"/>
    <w:rsid w:val="00C15CDC"/>
    <w:rsid w:val="00C15EAF"/>
    <w:rsid w:val="00C162AE"/>
    <w:rsid w:val="00C1637B"/>
    <w:rsid w:val="00C16385"/>
    <w:rsid w:val="00C166B3"/>
    <w:rsid w:val="00C16815"/>
    <w:rsid w:val="00C16B43"/>
    <w:rsid w:val="00C16C1F"/>
    <w:rsid w:val="00C16C93"/>
    <w:rsid w:val="00C16D49"/>
    <w:rsid w:val="00C16E2A"/>
    <w:rsid w:val="00C17535"/>
    <w:rsid w:val="00C179F5"/>
    <w:rsid w:val="00C17B66"/>
    <w:rsid w:val="00C17CA9"/>
    <w:rsid w:val="00C17DFE"/>
    <w:rsid w:val="00C20034"/>
    <w:rsid w:val="00C20337"/>
    <w:rsid w:val="00C20400"/>
    <w:rsid w:val="00C20458"/>
    <w:rsid w:val="00C20D82"/>
    <w:rsid w:val="00C2106B"/>
    <w:rsid w:val="00C21BF5"/>
    <w:rsid w:val="00C21EA5"/>
    <w:rsid w:val="00C223CF"/>
    <w:rsid w:val="00C22719"/>
    <w:rsid w:val="00C2274F"/>
    <w:rsid w:val="00C2275D"/>
    <w:rsid w:val="00C2305A"/>
    <w:rsid w:val="00C23279"/>
    <w:rsid w:val="00C23829"/>
    <w:rsid w:val="00C23A07"/>
    <w:rsid w:val="00C23D2B"/>
    <w:rsid w:val="00C241F5"/>
    <w:rsid w:val="00C24286"/>
    <w:rsid w:val="00C242E0"/>
    <w:rsid w:val="00C2457D"/>
    <w:rsid w:val="00C2497D"/>
    <w:rsid w:val="00C24EAE"/>
    <w:rsid w:val="00C24FED"/>
    <w:rsid w:val="00C25296"/>
    <w:rsid w:val="00C25333"/>
    <w:rsid w:val="00C25B9A"/>
    <w:rsid w:val="00C26163"/>
    <w:rsid w:val="00C264B6"/>
    <w:rsid w:val="00C26616"/>
    <w:rsid w:val="00C266A6"/>
    <w:rsid w:val="00C26706"/>
    <w:rsid w:val="00C26DAA"/>
    <w:rsid w:val="00C270FC"/>
    <w:rsid w:val="00C2720B"/>
    <w:rsid w:val="00C27621"/>
    <w:rsid w:val="00C279F0"/>
    <w:rsid w:val="00C27A31"/>
    <w:rsid w:val="00C27A99"/>
    <w:rsid w:val="00C3090D"/>
    <w:rsid w:val="00C30D20"/>
    <w:rsid w:val="00C3108F"/>
    <w:rsid w:val="00C31926"/>
    <w:rsid w:val="00C31AAD"/>
    <w:rsid w:val="00C31DAA"/>
    <w:rsid w:val="00C3231E"/>
    <w:rsid w:val="00C3239C"/>
    <w:rsid w:val="00C3241D"/>
    <w:rsid w:val="00C32459"/>
    <w:rsid w:val="00C32723"/>
    <w:rsid w:val="00C32A47"/>
    <w:rsid w:val="00C32B47"/>
    <w:rsid w:val="00C32FEB"/>
    <w:rsid w:val="00C336AB"/>
    <w:rsid w:val="00C337C4"/>
    <w:rsid w:val="00C35866"/>
    <w:rsid w:val="00C35C3F"/>
    <w:rsid w:val="00C36D8B"/>
    <w:rsid w:val="00C36F35"/>
    <w:rsid w:val="00C376F5"/>
    <w:rsid w:val="00C37914"/>
    <w:rsid w:val="00C3797C"/>
    <w:rsid w:val="00C37991"/>
    <w:rsid w:val="00C37ECE"/>
    <w:rsid w:val="00C37EE6"/>
    <w:rsid w:val="00C40119"/>
    <w:rsid w:val="00C401DB"/>
    <w:rsid w:val="00C403E9"/>
    <w:rsid w:val="00C404A8"/>
    <w:rsid w:val="00C40569"/>
    <w:rsid w:val="00C4061A"/>
    <w:rsid w:val="00C408CD"/>
    <w:rsid w:val="00C40FFE"/>
    <w:rsid w:val="00C41C84"/>
    <w:rsid w:val="00C41FA2"/>
    <w:rsid w:val="00C42085"/>
    <w:rsid w:val="00C420AC"/>
    <w:rsid w:val="00C421C4"/>
    <w:rsid w:val="00C42345"/>
    <w:rsid w:val="00C42625"/>
    <w:rsid w:val="00C426CF"/>
    <w:rsid w:val="00C428E0"/>
    <w:rsid w:val="00C42C9B"/>
    <w:rsid w:val="00C42CD7"/>
    <w:rsid w:val="00C42EC3"/>
    <w:rsid w:val="00C42F92"/>
    <w:rsid w:val="00C43165"/>
    <w:rsid w:val="00C43274"/>
    <w:rsid w:val="00C43679"/>
    <w:rsid w:val="00C43B7A"/>
    <w:rsid w:val="00C43BB6"/>
    <w:rsid w:val="00C43C04"/>
    <w:rsid w:val="00C43DEB"/>
    <w:rsid w:val="00C4454F"/>
    <w:rsid w:val="00C4459E"/>
    <w:rsid w:val="00C448D5"/>
    <w:rsid w:val="00C44F11"/>
    <w:rsid w:val="00C454BD"/>
    <w:rsid w:val="00C45516"/>
    <w:rsid w:val="00C455F9"/>
    <w:rsid w:val="00C457E9"/>
    <w:rsid w:val="00C45C50"/>
    <w:rsid w:val="00C45C55"/>
    <w:rsid w:val="00C45E11"/>
    <w:rsid w:val="00C45F09"/>
    <w:rsid w:val="00C46452"/>
    <w:rsid w:val="00C466FB"/>
    <w:rsid w:val="00C46B62"/>
    <w:rsid w:val="00C46C1C"/>
    <w:rsid w:val="00C46D15"/>
    <w:rsid w:val="00C46D68"/>
    <w:rsid w:val="00C472E4"/>
    <w:rsid w:val="00C47347"/>
    <w:rsid w:val="00C47F90"/>
    <w:rsid w:val="00C50EE1"/>
    <w:rsid w:val="00C51317"/>
    <w:rsid w:val="00C51A09"/>
    <w:rsid w:val="00C51C81"/>
    <w:rsid w:val="00C51F06"/>
    <w:rsid w:val="00C521DC"/>
    <w:rsid w:val="00C5228E"/>
    <w:rsid w:val="00C52468"/>
    <w:rsid w:val="00C5272D"/>
    <w:rsid w:val="00C52DB9"/>
    <w:rsid w:val="00C5321C"/>
    <w:rsid w:val="00C538BB"/>
    <w:rsid w:val="00C53AF3"/>
    <w:rsid w:val="00C53F01"/>
    <w:rsid w:val="00C54250"/>
    <w:rsid w:val="00C547E3"/>
    <w:rsid w:val="00C54A60"/>
    <w:rsid w:val="00C55427"/>
    <w:rsid w:val="00C55703"/>
    <w:rsid w:val="00C562DA"/>
    <w:rsid w:val="00C56665"/>
    <w:rsid w:val="00C56B0C"/>
    <w:rsid w:val="00C56B34"/>
    <w:rsid w:val="00C56C22"/>
    <w:rsid w:val="00C56ED6"/>
    <w:rsid w:val="00C570F7"/>
    <w:rsid w:val="00C57129"/>
    <w:rsid w:val="00C57188"/>
    <w:rsid w:val="00C57285"/>
    <w:rsid w:val="00C5790D"/>
    <w:rsid w:val="00C57D1A"/>
    <w:rsid w:val="00C57E9E"/>
    <w:rsid w:val="00C602F8"/>
    <w:rsid w:val="00C60322"/>
    <w:rsid w:val="00C60AE4"/>
    <w:rsid w:val="00C612E4"/>
    <w:rsid w:val="00C61692"/>
    <w:rsid w:val="00C61B56"/>
    <w:rsid w:val="00C620D8"/>
    <w:rsid w:val="00C620D9"/>
    <w:rsid w:val="00C6274A"/>
    <w:rsid w:val="00C627CF"/>
    <w:rsid w:val="00C62BB3"/>
    <w:rsid w:val="00C62C7C"/>
    <w:rsid w:val="00C62FB1"/>
    <w:rsid w:val="00C62FE2"/>
    <w:rsid w:val="00C63010"/>
    <w:rsid w:val="00C631A0"/>
    <w:rsid w:val="00C638C0"/>
    <w:rsid w:val="00C63995"/>
    <w:rsid w:val="00C63CAC"/>
    <w:rsid w:val="00C6467D"/>
    <w:rsid w:val="00C64B9F"/>
    <w:rsid w:val="00C64EB6"/>
    <w:rsid w:val="00C64EF2"/>
    <w:rsid w:val="00C64FD9"/>
    <w:rsid w:val="00C650AE"/>
    <w:rsid w:val="00C650D5"/>
    <w:rsid w:val="00C65515"/>
    <w:rsid w:val="00C657BA"/>
    <w:rsid w:val="00C657C1"/>
    <w:rsid w:val="00C657D0"/>
    <w:rsid w:val="00C658CF"/>
    <w:rsid w:val="00C66083"/>
    <w:rsid w:val="00C667A4"/>
    <w:rsid w:val="00C6691B"/>
    <w:rsid w:val="00C66AA8"/>
    <w:rsid w:val="00C66EF6"/>
    <w:rsid w:val="00C6719A"/>
    <w:rsid w:val="00C673E8"/>
    <w:rsid w:val="00C67420"/>
    <w:rsid w:val="00C67A99"/>
    <w:rsid w:val="00C703D1"/>
    <w:rsid w:val="00C70F9C"/>
    <w:rsid w:val="00C70FC8"/>
    <w:rsid w:val="00C7100C"/>
    <w:rsid w:val="00C71101"/>
    <w:rsid w:val="00C7125E"/>
    <w:rsid w:val="00C718A3"/>
    <w:rsid w:val="00C71F68"/>
    <w:rsid w:val="00C72025"/>
    <w:rsid w:val="00C7219E"/>
    <w:rsid w:val="00C72A10"/>
    <w:rsid w:val="00C72B0B"/>
    <w:rsid w:val="00C72BA5"/>
    <w:rsid w:val="00C73112"/>
    <w:rsid w:val="00C735CD"/>
    <w:rsid w:val="00C73B2F"/>
    <w:rsid w:val="00C74084"/>
    <w:rsid w:val="00C74194"/>
    <w:rsid w:val="00C74C04"/>
    <w:rsid w:val="00C74E18"/>
    <w:rsid w:val="00C751D4"/>
    <w:rsid w:val="00C751EA"/>
    <w:rsid w:val="00C751F8"/>
    <w:rsid w:val="00C75812"/>
    <w:rsid w:val="00C758AB"/>
    <w:rsid w:val="00C75A41"/>
    <w:rsid w:val="00C75EBD"/>
    <w:rsid w:val="00C76554"/>
    <w:rsid w:val="00C76BE2"/>
    <w:rsid w:val="00C76C9A"/>
    <w:rsid w:val="00C76F31"/>
    <w:rsid w:val="00C772CF"/>
    <w:rsid w:val="00C7784D"/>
    <w:rsid w:val="00C7786B"/>
    <w:rsid w:val="00C7788E"/>
    <w:rsid w:val="00C77A0C"/>
    <w:rsid w:val="00C77BAB"/>
    <w:rsid w:val="00C77CE0"/>
    <w:rsid w:val="00C77D3D"/>
    <w:rsid w:val="00C77E91"/>
    <w:rsid w:val="00C77F29"/>
    <w:rsid w:val="00C80138"/>
    <w:rsid w:val="00C80BBB"/>
    <w:rsid w:val="00C810CD"/>
    <w:rsid w:val="00C815FF"/>
    <w:rsid w:val="00C81B24"/>
    <w:rsid w:val="00C81E3C"/>
    <w:rsid w:val="00C82304"/>
    <w:rsid w:val="00C826D9"/>
    <w:rsid w:val="00C82843"/>
    <w:rsid w:val="00C82E1F"/>
    <w:rsid w:val="00C83312"/>
    <w:rsid w:val="00C83ABB"/>
    <w:rsid w:val="00C8423E"/>
    <w:rsid w:val="00C85B65"/>
    <w:rsid w:val="00C85DA1"/>
    <w:rsid w:val="00C85E07"/>
    <w:rsid w:val="00C85E6F"/>
    <w:rsid w:val="00C85E88"/>
    <w:rsid w:val="00C862C8"/>
    <w:rsid w:val="00C8657A"/>
    <w:rsid w:val="00C86643"/>
    <w:rsid w:val="00C866C1"/>
    <w:rsid w:val="00C86C0A"/>
    <w:rsid w:val="00C86C98"/>
    <w:rsid w:val="00C873D8"/>
    <w:rsid w:val="00C876F7"/>
    <w:rsid w:val="00C87CEC"/>
    <w:rsid w:val="00C87F27"/>
    <w:rsid w:val="00C87FEC"/>
    <w:rsid w:val="00C900BC"/>
    <w:rsid w:val="00C901BE"/>
    <w:rsid w:val="00C90385"/>
    <w:rsid w:val="00C90423"/>
    <w:rsid w:val="00C90ACF"/>
    <w:rsid w:val="00C90BD2"/>
    <w:rsid w:val="00C91195"/>
    <w:rsid w:val="00C9193E"/>
    <w:rsid w:val="00C91AFB"/>
    <w:rsid w:val="00C91DA5"/>
    <w:rsid w:val="00C923C8"/>
    <w:rsid w:val="00C92AA0"/>
    <w:rsid w:val="00C92CF7"/>
    <w:rsid w:val="00C92D33"/>
    <w:rsid w:val="00C92ED2"/>
    <w:rsid w:val="00C9302C"/>
    <w:rsid w:val="00C93802"/>
    <w:rsid w:val="00C93970"/>
    <w:rsid w:val="00C93BE1"/>
    <w:rsid w:val="00C941E7"/>
    <w:rsid w:val="00C943C4"/>
    <w:rsid w:val="00C9470A"/>
    <w:rsid w:val="00C9480F"/>
    <w:rsid w:val="00C94B5B"/>
    <w:rsid w:val="00C94FE5"/>
    <w:rsid w:val="00C950AB"/>
    <w:rsid w:val="00C95151"/>
    <w:rsid w:val="00C951A5"/>
    <w:rsid w:val="00C952CF"/>
    <w:rsid w:val="00C954C2"/>
    <w:rsid w:val="00C95FB8"/>
    <w:rsid w:val="00C9717E"/>
    <w:rsid w:val="00C97205"/>
    <w:rsid w:val="00C975C6"/>
    <w:rsid w:val="00C9760F"/>
    <w:rsid w:val="00C97667"/>
    <w:rsid w:val="00C9781F"/>
    <w:rsid w:val="00C97AD2"/>
    <w:rsid w:val="00CA072C"/>
    <w:rsid w:val="00CA07B5"/>
    <w:rsid w:val="00CA0828"/>
    <w:rsid w:val="00CA099B"/>
    <w:rsid w:val="00CA09A1"/>
    <w:rsid w:val="00CA0F5A"/>
    <w:rsid w:val="00CA1CB8"/>
    <w:rsid w:val="00CA2935"/>
    <w:rsid w:val="00CA2940"/>
    <w:rsid w:val="00CA2DC3"/>
    <w:rsid w:val="00CA2E14"/>
    <w:rsid w:val="00CA3A72"/>
    <w:rsid w:val="00CA4079"/>
    <w:rsid w:val="00CA44F7"/>
    <w:rsid w:val="00CA49DE"/>
    <w:rsid w:val="00CA4BF2"/>
    <w:rsid w:val="00CA4E23"/>
    <w:rsid w:val="00CA6567"/>
    <w:rsid w:val="00CA6617"/>
    <w:rsid w:val="00CA681A"/>
    <w:rsid w:val="00CA6958"/>
    <w:rsid w:val="00CA6D3E"/>
    <w:rsid w:val="00CA6FCB"/>
    <w:rsid w:val="00CA76CF"/>
    <w:rsid w:val="00CA76DE"/>
    <w:rsid w:val="00CA7D43"/>
    <w:rsid w:val="00CA7DEC"/>
    <w:rsid w:val="00CB039C"/>
    <w:rsid w:val="00CB1441"/>
    <w:rsid w:val="00CB14D2"/>
    <w:rsid w:val="00CB18B6"/>
    <w:rsid w:val="00CB1DC7"/>
    <w:rsid w:val="00CB1F3B"/>
    <w:rsid w:val="00CB1FE2"/>
    <w:rsid w:val="00CB209E"/>
    <w:rsid w:val="00CB2169"/>
    <w:rsid w:val="00CB21F3"/>
    <w:rsid w:val="00CB280A"/>
    <w:rsid w:val="00CB2A07"/>
    <w:rsid w:val="00CB2DA0"/>
    <w:rsid w:val="00CB3542"/>
    <w:rsid w:val="00CB3AD5"/>
    <w:rsid w:val="00CB5834"/>
    <w:rsid w:val="00CB585F"/>
    <w:rsid w:val="00CB5BA9"/>
    <w:rsid w:val="00CB5C50"/>
    <w:rsid w:val="00CB5D22"/>
    <w:rsid w:val="00CB6208"/>
    <w:rsid w:val="00CB6810"/>
    <w:rsid w:val="00CB6BDB"/>
    <w:rsid w:val="00CB6BFA"/>
    <w:rsid w:val="00CB6FE0"/>
    <w:rsid w:val="00CB7101"/>
    <w:rsid w:val="00CB7168"/>
    <w:rsid w:val="00CB72D6"/>
    <w:rsid w:val="00CB7A1B"/>
    <w:rsid w:val="00CB7D2B"/>
    <w:rsid w:val="00CC02A0"/>
    <w:rsid w:val="00CC0489"/>
    <w:rsid w:val="00CC05B2"/>
    <w:rsid w:val="00CC0748"/>
    <w:rsid w:val="00CC0A87"/>
    <w:rsid w:val="00CC0B97"/>
    <w:rsid w:val="00CC0CB0"/>
    <w:rsid w:val="00CC117E"/>
    <w:rsid w:val="00CC133D"/>
    <w:rsid w:val="00CC181B"/>
    <w:rsid w:val="00CC1A20"/>
    <w:rsid w:val="00CC1EFE"/>
    <w:rsid w:val="00CC1F62"/>
    <w:rsid w:val="00CC271C"/>
    <w:rsid w:val="00CC2CF8"/>
    <w:rsid w:val="00CC39D5"/>
    <w:rsid w:val="00CC4343"/>
    <w:rsid w:val="00CC4D54"/>
    <w:rsid w:val="00CC4DA5"/>
    <w:rsid w:val="00CC505A"/>
    <w:rsid w:val="00CC54BB"/>
    <w:rsid w:val="00CC57B3"/>
    <w:rsid w:val="00CC627E"/>
    <w:rsid w:val="00CC65B5"/>
    <w:rsid w:val="00CC6AB6"/>
    <w:rsid w:val="00CC72DC"/>
    <w:rsid w:val="00CC7360"/>
    <w:rsid w:val="00CC7463"/>
    <w:rsid w:val="00CC7580"/>
    <w:rsid w:val="00CC79B6"/>
    <w:rsid w:val="00CC7D9B"/>
    <w:rsid w:val="00CD052D"/>
    <w:rsid w:val="00CD0793"/>
    <w:rsid w:val="00CD0CDB"/>
    <w:rsid w:val="00CD0EF7"/>
    <w:rsid w:val="00CD196B"/>
    <w:rsid w:val="00CD2049"/>
    <w:rsid w:val="00CD24E9"/>
    <w:rsid w:val="00CD2931"/>
    <w:rsid w:val="00CD2942"/>
    <w:rsid w:val="00CD2F22"/>
    <w:rsid w:val="00CD3276"/>
    <w:rsid w:val="00CD3614"/>
    <w:rsid w:val="00CD3E64"/>
    <w:rsid w:val="00CD3EFA"/>
    <w:rsid w:val="00CD41B0"/>
    <w:rsid w:val="00CD42C3"/>
    <w:rsid w:val="00CD45ED"/>
    <w:rsid w:val="00CD46AE"/>
    <w:rsid w:val="00CD4A62"/>
    <w:rsid w:val="00CD4CB4"/>
    <w:rsid w:val="00CD4F44"/>
    <w:rsid w:val="00CD5455"/>
    <w:rsid w:val="00CD56B9"/>
    <w:rsid w:val="00CD574C"/>
    <w:rsid w:val="00CD5AB7"/>
    <w:rsid w:val="00CD5B83"/>
    <w:rsid w:val="00CD5B87"/>
    <w:rsid w:val="00CD5E21"/>
    <w:rsid w:val="00CD6BFE"/>
    <w:rsid w:val="00CD6C78"/>
    <w:rsid w:val="00CD7270"/>
    <w:rsid w:val="00CD7355"/>
    <w:rsid w:val="00CD7B5C"/>
    <w:rsid w:val="00CD7B7A"/>
    <w:rsid w:val="00CE0267"/>
    <w:rsid w:val="00CE076A"/>
    <w:rsid w:val="00CE0A22"/>
    <w:rsid w:val="00CE0CD3"/>
    <w:rsid w:val="00CE111B"/>
    <w:rsid w:val="00CE1305"/>
    <w:rsid w:val="00CE1313"/>
    <w:rsid w:val="00CE148B"/>
    <w:rsid w:val="00CE1CB9"/>
    <w:rsid w:val="00CE1D6E"/>
    <w:rsid w:val="00CE1D9E"/>
    <w:rsid w:val="00CE231B"/>
    <w:rsid w:val="00CE236D"/>
    <w:rsid w:val="00CE256D"/>
    <w:rsid w:val="00CE28EC"/>
    <w:rsid w:val="00CE2A8E"/>
    <w:rsid w:val="00CE2C98"/>
    <w:rsid w:val="00CE2E93"/>
    <w:rsid w:val="00CE3304"/>
    <w:rsid w:val="00CE3573"/>
    <w:rsid w:val="00CE38B6"/>
    <w:rsid w:val="00CE38BD"/>
    <w:rsid w:val="00CE3BEB"/>
    <w:rsid w:val="00CE3CE3"/>
    <w:rsid w:val="00CE4A5D"/>
    <w:rsid w:val="00CE4C91"/>
    <w:rsid w:val="00CE528E"/>
    <w:rsid w:val="00CE539B"/>
    <w:rsid w:val="00CE548D"/>
    <w:rsid w:val="00CE55AD"/>
    <w:rsid w:val="00CE55D2"/>
    <w:rsid w:val="00CE5910"/>
    <w:rsid w:val="00CE622C"/>
    <w:rsid w:val="00CE622F"/>
    <w:rsid w:val="00CE63D7"/>
    <w:rsid w:val="00CE69D4"/>
    <w:rsid w:val="00CE6BF9"/>
    <w:rsid w:val="00CE6F38"/>
    <w:rsid w:val="00CE7695"/>
    <w:rsid w:val="00CE779A"/>
    <w:rsid w:val="00CE7BF4"/>
    <w:rsid w:val="00CF096B"/>
    <w:rsid w:val="00CF0BD6"/>
    <w:rsid w:val="00CF0E72"/>
    <w:rsid w:val="00CF20AE"/>
    <w:rsid w:val="00CF20FB"/>
    <w:rsid w:val="00CF215D"/>
    <w:rsid w:val="00CF232D"/>
    <w:rsid w:val="00CF2A02"/>
    <w:rsid w:val="00CF2BDA"/>
    <w:rsid w:val="00CF2F75"/>
    <w:rsid w:val="00CF315E"/>
    <w:rsid w:val="00CF3484"/>
    <w:rsid w:val="00CF34D3"/>
    <w:rsid w:val="00CF3713"/>
    <w:rsid w:val="00CF3C63"/>
    <w:rsid w:val="00CF460F"/>
    <w:rsid w:val="00CF46DA"/>
    <w:rsid w:val="00CF4E2C"/>
    <w:rsid w:val="00CF5245"/>
    <w:rsid w:val="00CF53BA"/>
    <w:rsid w:val="00CF55A0"/>
    <w:rsid w:val="00CF6150"/>
    <w:rsid w:val="00CF621F"/>
    <w:rsid w:val="00CF66BB"/>
    <w:rsid w:val="00CF6A0B"/>
    <w:rsid w:val="00CF6C50"/>
    <w:rsid w:val="00CF6E21"/>
    <w:rsid w:val="00CF6E50"/>
    <w:rsid w:val="00CF7856"/>
    <w:rsid w:val="00D00764"/>
    <w:rsid w:val="00D00768"/>
    <w:rsid w:val="00D010DA"/>
    <w:rsid w:val="00D01733"/>
    <w:rsid w:val="00D01818"/>
    <w:rsid w:val="00D01E1F"/>
    <w:rsid w:val="00D02039"/>
    <w:rsid w:val="00D026F6"/>
    <w:rsid w:val="00D029C4"/>
    <w:rsid w:val="00D02B4E"/>
    <w:rsid w:val="00D02CF0"/>
    <w:rsid w:val="00D034DF"/>
    <w:rsid w:val="00D0354C"/>
    <w:rsid w:val="00D037E8"/>
    <w:rsid w:val="00D03CB6"/>
    <w:rsid w:val="00D03D86"/>
    <w:rsid w:val="00D04EDD"/>
    <w:rsid w:val="00D06B05"/>
    <w:rsid w:val="00D06EF2"/>
    <w:rsid w:val="00D0701F"/>
    <w:rsid w:val="00D0725B"/>
    <w:rsid w:val="00D07270"/>
    <w:rsid w:val="00D0736A"/>
    <w:rsid w:val="00D07D01"/>
    <w:rsid w:val="00D1006D"/>
    <w:rsid w:val="00D10210"/>
    <w:rsid w:val="00D10B27"/>
    <w:rsid w:val="00D10C58"/>
    <w:rsid w:val="00D10E10"/>
    <w:rsid w:val="00D11049"/>
    <w:rsid w:val="00D1117D"/>
    <w:rsid w:val="00D111EF"/>
    <w:rsid w:val="00D113F1"/>
    <w:rsid w:val="00D11A2C"/>
    <w:rsid w:val="00D12519"/>
    <w:rsid w:val="00D1264A"/>
    <w:rsid w:val="00D12C0F"/>
    <w:rsid w:val="00D12F46"/>
    <w:rsid w:val="00D1326A"/>
    <w:rsid w:val="00D1354A"/>
    <w:rsid w:val="00D13A3C"/>
    <w:rsid w:val="00D13A7A"/>
    <w:rsid w:val="00D1468A"/>
    <w:rsid w:val="00D14818"/>
    <w:rsid w:val="00D14FDB"/>
    <w:rsid w:val="00D1546E"/>
    <w:rsid w:val="00D15C0D"/>
    <w:rsid w:val="00D15CC6"/>
    <w:rsid w:val="00D15F38"/>
    <w:rsid w:val="00D16E9B"/>
    <w:rsid w:val="00D1725F"/>
    <w:rsid w:val="00D1735E"/>
    <w:rsid w:val="00D17978"/>
    <w:rsid w:val="00D17A3B"/>
    <w:rsid w:val="00D17ADC"/>
    <w:rsid w:val="00D17E75"/>
    <w:rsid w:val="00D204B0"/>
    <w:rsid w:val="00D2082A"/>
    <w:rsid w:val="00D20ACA"/>
    <w:rsid w:val="00D20C9E"/>
    <w:rsid w:val="00D20E3F"/>
    <w:rsid w:val="00D21117"/>
    <w:rsid w:val="00D215F9"/>
    <w:rsid w:val="00D219EB"/>
    <w:rsid w:val="00D21D27"/>
    <w:rsid w:val="00D22090"/>
    <w:rsid w:val="00D227FF"/>
    <w:rsid w:val="00D2296B"/>
    <w:rsid w:val="00D229B8"/>
    <w:rsid w:val="00D22C14"/>
    <w:rsid w:val="00D22D4B"/>
    <w:rsid w:val="00D23301"/>
    <w:rsid w:val="00D23435"/>
    <w:rsid w:val="00D238B2"/>
    <w:rsid w:val="00D23B9E"/>
    <w:rsid w:val="00D24195"/>
    <w:rsid w:val="00D24820"/>
    <w:rsid w:val="00D258B3"/>
    <w:rsid w:val="00D25E86"/>
    <w:rsid w:val="00D2674A"/>
    <w:rsid w:val="00D268E8"/>
    <w:rsid w:val="00D26B5B"/>
    <w:rsid w:val="00D26E77"/>
    <w:rsid w:val="00D271AD"/>
    <w:rsid w:val="00D2750C"/>
    <w:rsid w:val="00D27517"/>
    <w:rsid w:val="00D27520"/>
    <w:rsid w:val="00D276D2"/>
    <w:rsid w:val="00D2791A"/>
    <w:rsid w:val="00D279AD"/>
    <w:rsid w:val="00D27A8C"/>
    <w:rsid w:val="00D27D79"/>
    <w:rsid w:val="00D301D3"/>
    <w:rsid w:val="00D3059F"/>
    <w:rsid w:val="00D3087D"/>
    <w:rsid w:val="00D3093E"/>
    <w:rsid w:val="00D30A83"/>
    <w:rsid w:val="00D30C02"/>
    <w:rsid w:val="00D30D2F"/>
    <w:rsid w:val="00D30F4B"/>
    <w:rsid w:val="00D30F76"/>
    <w:rsid w:val="00D31023"/>
    <w:rsid w:val="00D31146"/>
    <w:rsid w:val="00D313CC"/>
    <w:rsid w:val="00D3141F"/>
    <w:rsid w:val="00D31603"/>
    <w:rsid w:val="00D316C3"/>
    <w:rsid w:val="00D31751"/>
    <w:rsid w:val="00D32078"/>
    <w:rsid w:val="00D32264"/>
    <w:rsid w:val="00D326B8"/>
    <w:rsid w:val="00D3288E"/>
    <w:rsid w:val="00D32941"/>
    <w:rsid w:val="00D32A13"/>
    <w:rsid w:val="00D32C18"/>
    <w:rsid w:val="00D32CE8"/>
    <w:rsid w:val="00D334ED"/>
    <w:rsid w:val="00D33737"/>
    <w:rsid w:val="00D33D0F"/>
    <w:rsid w:val="00D33D16"/>
    <w:rsid w:val="00D34198"/>
    <w:rsid w:val="00D34744"/>
    <w:rsid w:val="00D349FB"/>
    <w:rsid w:val="00D34AD2"/>
    <w:rsid w:val="00D357CE"/>
    <w:rsid w:val="00D35DD0"/>
    <w:rsid w:val="00D35E4A"/>
    <w:rsid w:val="00D35EAE"/>
    <w:rsid w:val="00D36416"/>
    <w:rsid w:val="00D37299"/>
    <w:rsid w:val="00D374E6"/>
    <w:rsid w:val="00D37A53"/>
    <w:rsid w:val="00D37C0D"/>
    <w:rsid w:val="00D37CF6"/>
    <w:rsid w:val="00D37F69"/>
    <w:rsid w:val="00D37FF1"/>
    <w:rsid w:val="00D40416"/>
    <w:rsid w:val="00D40509"/>
    <w:rsid w:val="00D40874"/>
    <w:rsid w:val="00D40982"/>
    <w:rsid w:val="00D40A00"/>
    <w:rsid w:val="00D40B2F"/>
    <w:rsid w:val="00D40B6E"/>
    <w:rsid w:val="00D40EF3"/>
    <w:rsid w:val="00D41456"/>
    <w:rsid w:val="00D4155E"/>
    <w:rsid w:val="00D41647"/>
    <w:rsid w:val="00D41B81"/>
    <w:rsid w:val="00D41FEC"/>
    <w:rsid w:val="00D42034"/>
    <w:rsid w:val="00D4203B"/>
    <w:rsid w:val="00D42915"/>
    <w:rsid w:val="00D42946"/>
    <w:rsid w:val="00D42DD2"/>
    <w:rsid w:val="00D42E82"/>
    <w:rsid w:val="00D4312A"/>
    <w:rsid w:val="00D43221"/>
    <w:rsid w:val="00D43456"/>
    <w:rsid w:val="00D43528"/>
    <w:rsid w:val="00D439DC"/>
    <w:rsid w:val="00D43CBB"/>
    <w:rsid w:val="00D441EC"/>
    <w:rsid w:val="00D4420B"/>
    <w:rsid w:val="00D44736"/>
    <w:rsid w:val="00D447A7"/>
    <w:rsid w:val="00D44E19"/>
    <w:rsid w:val="00D44F21"/>
    <w:rsid w:val="00D44F2A"/>
    <w:rsid w:val="00D455AA"/>
    <w:rsid w:val="00D462A1"/>
    <w:rsid w:val="00D47039"/>
    <w:rsid w:val="00D47448"/>
    <w:rsid w:val="00D501CB"/>
    <w:rsid w:val="00D5022C"/>
    <w:rsid w:val="00D502FA"/>
    <w:rsid w:val="00D5059E"/>
    <w:rsid w:val="00D50764"/>
    <w:rsid w:val="00D5083D"/>
    <w:rsid w:val="00D509D3"/>
    <w:rsid w:val="00D50C1E"/>
    <w:rsid w:val="00D50CC1"/>
    <w:rsid w:val="00D5195D"/>
    <w:rsid w:val="00D51A72"/>
    <w:rsid w:val="00D521FC"/>
    <w:rsid w:val="00D522CE"/>
    <w:rsid w:val="00D52CFE"/>
    <w:rsid w:val="00D52F79"/>
    <w:rsid w:val="00D53323"/>
    <w:rsid w:val="00D53693"/>
    <w:rsid w:val="00D53A95"/>
    <w:rsid w:val="00D53BF0"/>
    <w:rsid w:val="00D54036"/>
    <w:rsid w:val="00D5437E"/>
    <w:rsid w:val="00D547AC"/>
    <w:rsid w:val="00D54B13"/>
    <w:rsid w:val="00D54BC1"/>
    <w:rsid w:val="00D55367"/>
    <w:rsid w:val="00D55426"/>
    <w:rsid w:val="00D55500"/>
    <w:rsid w:val="00D5561E"/>
    <w:rsid w:val="00D55F9F"/>
    <w:rsid w:val="00D56122"/>
    <w:rsid w:val="00D56AAF"/>
    <w:rsid w:val="00D56DDE"/>
    <w:rsid w:val="00D56E59"/>
    <w:rsid w:val="00D5777B"/>
    <w:rsid w:val="00D57BC3"/>
    <w:rsid w:val="00D60069"/>
    <w:rsid w:val="00D602EE"/>
    <w:rsid w:val="00D60314"/>
    <w:rsid w:val="00D6041B"/>
    <w:rsid w:val="00D60483"/>
    <w:rsid w:val="00D60B19"/>
    <w:rsid w:val="00D61060"/>
    <w:rsid w:val="00D6107F"/>
    <w:rsid w:val="00D61242"/>
    <w:rsid w:val="00D6131C"/>
    <w:rsid w:val="00D616EC"/>
    <w:rsid w:val="00D61DE7"/>
    <w:rsid w:val="00D61E95"/>
    <w:rsid w:val="00D61EB7"/>
    <w:rsid w:val="00D63227"/>
    <w:rsid w:val="00D63510"/>
    <w:rsid w:val="00D637EB"/>
    <w:rsid w:val="00D638D4"/>
    <w:rsid w:val="00D64801"/>
    <w:rsid w:val="00D64A8F"/>
    <w:rsid w:val="00D64CA0"/>
    <w:rsid w:val="00D652C9"/>
    <w:rsid w:val="00D6549F"/>
    <w:rsid w:val="00D65719"/>
    <w:rsid w:val="00D65907"/>
    <w:rsid w:val="00D65E63"/>
    <w:rsid w:val="00D66416"/>
    <w:rsid w:val="00D66650"/>
    <w:rsid w:val="00D66AF6"/>
    <w:rsid w:val="00D66B15"/>
    <w:rsid w:val="00D66B21"/>
    <w:rsid w:val="00D66E4D"/>
    <w:rsid w:val="00D66F46"/>
    <w:rsid w:val="00D66F53"/>
    <w:rsid w:val="00D66FE7"/>
    <w:rsid w:val="00D67195"/>
    <w:rsid w:val="00D673D6"/>
    <w:rsid w:val="00D6782D"/>
    <w:rsid w:val="00D67C18"/>
    <w:rsid w:val="00D706F3"/>
    <w:rsid w:val="00D70848"/>
    <w:rsid w:val="00D7093C"/>
    <w:rsid w:val="00D709D6"/>
    <w:rsid w:val="00D70CFC"/>
    <w:rsid w:val="00D70D89"/>
    <w:rsid w:val="00D70F69"/>
    <w:rsid w:val="00D7134C"/>
    <w:rsid w:val="00D71485"/>
    <w:rsid w:val="00D71501"/>
    <w:rsid w:val="00D718C5"/>
    <w:rsid w:val="00D71AAA"/>
    <w:rsid w:val="00D72115"/>
    <w:rsid w:val="00D72383"/>
    <w:rsid w:val="00D727F9"/>
    <w:rsid w:val="00D72A78"/>
    <w:rsid w:val="00D72DB2"/>
    <w:rsid w:val="00D7312D"/>
    <w:rsid w:val="00D7316C"/>
    <w:rsid w:val="00D733CB"/>
    <w:rsid w:val="00D73732"/>
    <w:rsid w:val="00D73F30"/>
    <w:rsid w:val="00D75329"/>
    <w:rsid w:val="00D75639"/>
    <w:rsid w:val="00D75A88"/>
    <w:rsid w:val="00D75C68"/>
    <w:rsid w:val="00D75E50"/>
    <w:rsid w:val="00D75F2C"/>
    <w:rsid w:val="00D76620"/>
    <w:rsid w:val="00D767CF"/>
    <w:rsid w:val="00D775CA"/>
    <w:rsid w:val="00D77633"/>
    <w:rsid w:val="00D7798B"/>
    <w:rsid w:val="00D77AC4"/>
    <w:rsid w:val="00D77DFE"/>
    <w:rsid w:val="00D77EF3"/>
    <w:rsid w:val="00D8104A"/>
    <w:rsid w:val="00D8107C"/>
    <w:rsid w:val="00D812DB"/>
    <w:rsid w:val="00D81872"/>
    <w:rsid w:val="00D818F5"/>
    <w:rsid w:val="00D81A7A"/>
    <w:rsid w:val="00D81B06"/>
    <w:rsid w:val="00D821EB"/>
    <w:rsid w:val="00D82514"/>
    <w:rsid w:val="00D82983"/>
    <w:rsid w:val="00D82C8E"/>
    <w:rsid w:val="00D82DB1"/>
    <w:rsid w:val="00D830F4"/>
    <w:rsid w:val="00D83567"/>
    <w:rsid w:val="00D8358E"/>
    <w:rsid w:val="00D83623"/>
    <w:rsid w:val="00D83BB9"/>
    <w:rsid w:val="00D84083"/>
    <w:rsid w:val="00D84285"/>
    <w:rsid w:val="00D844E9"/>
    <w:rsid w:val="00D84664"/>
    <w:rsid w:val="00D84AAC"/>
    <w:rsid w:val="00D84D64"/>
    <w:rsid w:val="00D85295"/>
    <w:rsid w:val="00D85430"/>
    <w:rsid w:val="00D8580B"/>
    <w:rsid w:val="00D8581E"/>
    <w:rsid w:val="00D858CE"/>
    <w:rsid w:val="00D85963"/>
    <w:rsid w:val="00D86033"/>
    <w:rsid w:val="00D86B29"/>
    <w:rsid w:val="00D87287"/>
    <w:rsid w:val="00D872AC"/>
    <w:rsid w:val="00D874E5"/>
    <w:rsid w:val="00D877C2"/>
    <w:rsid w:val="00D87813"/>
    <w:rsid w:val="00D87851"/>
    <w:rsid w:val="00D87867"/>
    <w:rsid w:val="00D87A6A"/>
    <w:rsid w:val="00D90055"/>
    <w:rsid w:val="00D901D2"/>
    <w:rsid w:val="00D90652"/>
    <w:rsid w:val="00D90ACB"/>
    <w:rsid w:val="00D90B90"/>
    <w:rsid w:val="00D90BE9"/>
    <w:rsid w:val="00D90FE2"/>
    <w:rsid w:val="00D914C7"/>
    <w:rsid w:val="00D92DCA"/>
    <w:rsid w:val="00D931EA"/>
    <w:rsid w:val="00D9368E"/>
    <w:rsid w:val="00D93B1B"/>
    <w:rsid w:val="00D93EB7"/>
    <w:rsid w:val="00D94B18"/>
    <w:rsid w:val="00D950D2"/>
    <w:rsid w:val="00D95117"/>
    <w:rsid w:val="00D95581"/>
    <w:rsid w:val="00D9593C"/>
    <w:rsid w:val="00D95A40"/>
    <w:rsid w:val="00D95C43"/>
    <w:rsid w:val="00D95E20"/>
    <w:rsid w:val="00D965D1"/>
    <w:rsid w:val="00D96CC4"/>
    <w:rsid w:val="00D96D12"/>
    <w:rsid w:val="00D96F81"/>
    <w:rsid w:val="00D97075"/>
    <w:rsid w:val="00D972CD"/>
    <w:rsid w:val="00D97315"/>
    <w:rsid w:val="00D973D3"/>
    <w:rsid w:val="00D974AF"/>
    <w:rsid w:val="00D97F32"/>
    <w:rsid w:val="00DA025A"/>
    <w:rsid w:val="00DA02D3"/>
    <w:rsid w:val="00DA091D"/>
    <w:rsid w:val="00DA0975"/>
    <w:rsid w:val="00DA0BAA"/>
    <w:rsid w:val="00DA1033"/>
    <w:rsid w:val="00DA11B6"/>
    <w:rsid w:val="00DA13A9"/>
    <w:rsid w:val="00DA144E"/>
    <w:rsid w:val="00DA1C17"/>
    <w:rsid w:val="00DA1E41"/>
    <w:rsid w:val="00DA1FB9"/>
    <w:rsid w:val="00DA2103"/>
    <w:rsid w:val="00DA26AD"/>
    <w:rsid w:val="00DA28EB"/>
    <w:rsid w:val="00DA2E97"/>
    <w:rsid w:val="00DA2F2D"/>
    <w:rsid w:val="00DA364A"/>
    <w:rsid w:val="00DA407D"/>
    <w:rsid w:val="00DA49CA"/>
    <w:rsid w:val="00DA4CAC"/>
    <w:rsid w:val="00DA5684"/>
    <w:rsid w:val="00DA56F8"/>
    <w:rsid w:val="00DA57B6"/>
    <w:rsid w:val="00DA59B8"/>
    <w:rsid w:val="00DA5B4C"/>
    <w:rsid w:val="00DA5CE7"/>
    <w:rsid w:val="00DA638B"/>
    <w:rsid w:val="00DA6395"/>
    <w:rsid w:val="00DA642F"/>
    <w:rsid w:val="00DA674D"/>
    <w:rsid w:val="00DA6D4F"/>
    <w:rsid w:val="00DA6E83"/>
    <w:rsid w:val="00DA6FD2"/>
    <w:rsid w:val="00DA7001"/>
    <w:rsid w:val="00DA780B"/>
    <w:rsid w:val="00DB05D3"/>
    <w:rsid w:val="00DB061D"/>
    <w:rsid w:val="00DB0664"/>
    <w:rsid w:val="00DB0E60"/>
    <w:rsid w:val="00DB1113"/>
    <w:rsid w:val="00DB11A9"/>
    <w:rsid w:val="00DB1732"/>
    <w:rsid w:val="00DB1BA8"/>
    <w:rsid w:val="00DB1E8C"/>
    <w:rsid w:val="00DB2207"/>
    <w:rsid w:val="00DB22DF"/>
    <w:rsid w:val="00DB2374"/>
    <w:rsid w:val="00DB26CB"/>
    <w:rsid w:val="00DB2BD2"/>
    <w:rsid w:val="00DB2CAB"/>
    <w:rsid w:val="00DB3365"/>
    <w:rsid w:val="00DB3375"/>
    <w:rsid w:val="00DB3B5C"/>
    <w:rsid w:val="00DB3C6B"/>
    <w:rsid w:val="00DB3C7D"/>
    <w:rsid w:val="00DB3E7E"/>
    <w:rsid w:val="00DB42A6"/>
    <w:rsid w:val="00DB42EA"/>
    <w:rsid w:val="00DB440A"/>
    <w:rsid w:val="00DB4AD9"/>
    <w:rsid w:val="00DB5C67"/>
    <w:rsid w:val="00DB5F78"/>
    <w:rsid w:val="00DB6AAD"/>
    <w:rsid w:val="00DB6FE4"/>
    <w:rsid w:val="00DB71DC"/>
    <w:rsid w:val="00DB7A07"/>
    <w:rsid w:val="00DB7B26"/>
    <w:rsid w:val="00DB7CF9"/>
    <w:rsid w:val="00DB7DD0"/>
    <w:rsid w:val="00DC003A"/>
    <w:rsid w:val="00DC0802"/>
    <w:rsid w:val="00DC0816"/>
    <w:rsid w:val="00DC09AB"/>
    <w:rsid w:val="00DC0B0E"/>
    <w:rsid w:val="00DC0C18"/>
    <w:rsid w:val="00DC1283"/>
    <w:rsid w:val="00DC184C"/>
    <w:rsid w:val="00DC1B29"/>
    <w:rsid w:val="00DC1B8D"/>
    <w:rsid w:val="00DC1C67"/>
    <w:rsid w:val="00DC1DDC"/>
    <w:rsid w:val="00DC1EDF"/>
    <w:rsid w:val="00DC1FEE"/>
    <w:rsid w:val="00DC219E"/>
    <w:rsid w:val="00DC2534"/>
    <w:rsid w:val="00DC280E"/>
    <w:rsid w:val="00DC2EFE"/>
    <w:rsid w:val="00DC32CE"/>
    <w:rsid w:val="00DC353F"/>
    <w:rsid w:val="00DC3A7B"/>
    <w:rsid w:val="00DC3B64"/>
    <w:rsid w:val="00DC3C26"/>
    <w:rsid w:val="00DC3FBB"/>
    <w:rsid w:val="00DC3FF2"/>
    <w:rsid w:val="00DC42BE"/>
    <w:rsid w:val="00DC482A"/>
    <w:rsid w:val="00DC49D0"/>
    <w:rsid w:val="00DC4B7E"/>
    <w:rsid w:val="00DC52F8"/>
    <w:rsid w:val="00DC5EF5"/>
    <w:rsid w:val="00DC65DA"/>
    <w:rsid w:val="00DC6A25"/>
    <w:rsid w:val="00DC6AB9"/>
    <w:rsid w:val="00DC6B9D"/>
    <w:rsid w:val="00DC7042"/>
    <w:rsid w:val="00DC71B5"/>
    <w:rsid w:val="00DC72F6"/>
    <w:rsid w:val="00DC7964"/>
    <w:rsid w:val="00DD01FD"/>
    <w:rsid w:val="00DD0376"/>
    <w:rsid w:val="00DD0DCF"/>
    <w:rsid w:val="00DD12E3"/>
    <w:rsid w:val="00DD15FF"/>
    <w:rsid w:val="00DD1997"/>
    <w:rsid w:val="00DD1B4E"/>
    <w:rsid w:val="00DD21A6"/>
    <w:rsid w:val="00DD22C3"/>
    <w:rsid w:val="00DD23BB"/>
    <w:rsid w:val="00DD25D2"/>
    <w:rsid w:val="00DD2668"/>
    <w:rsid w:val="00DD2BCA"/>
    <w:rsid w:val="00DD2DC4"/>
    <w:rsid w:val="00DD3396"/>
    <w:rsid w:val="00DD3B0A"/>
    <w:rsid w:val="00DD3B45"/>
    <w:rsid w:val="00DD4315"/>
    <w:rsid w:val="00DD4318"/>
    <w:rsid w:val="00DD4646"/>
    <w:rsid w:val="00DD4BDD"/>
    <w:rsid w:val="00DD4D93"/>
    <w:rsid w:val="00DD4E61"/>
    <w:rsid w:val="00DD580B"/>
    <w:rsid w:val="00DD5EBB"/>
    <w:rsid w:val="00DD61D5"/>
    <w:rsid w:val="00DD6231"/>
    <w:rsid w:val="00DD62F1"/>
    <w:rsid w:val="00DD6A48"/>
    <w:rsid w:val="00DD6BC9"/>
    <w:rsid w:val="00DD71F6"/>
    <w:rsid w:val="00DD73AC"/>
    <w:rsid w:val="00DD74E9"/>
    <w:rsid w:val="00DD7589"/>
    <w:rsid w:val="00DD7726"/>
    <w:rsid w:val="00DD7AD8"/>
    <w:rsid w:val="00DD7CB3"/>
    <w:rsid w:val="00DD7DD7"/>
    <w:rsid w:val="00DD7ED6"/>
    <w:rsid w:val="00DE028E"/>
    <w:rsid w:val="00DE07AB"/>
    <w:rsid w:val="00DE087B"/>
    <w:rsid w:val="00DE0C39"/>
    <w:rsid w:val="00DE0CFA"/>
    <w:rsid w:val="00DE0F24"/>
    <w:rsid w:val="00DE23EC"/>
    <w:rsid w:val="00DE24E7"/>
    <w:rsid w:val="00DE2A68"/>
    <w:rsid w:val="00DE2B0C"/>
    <w:rsid w:val="00DE2F38"/>
    <w:rsid w:val="00DE3040"/>
    <w:rsid w:val="00DE313B"/>
    <w:rsid w:val="00DE3582"/>
    <w:rsid w:val="00DE3867"/>
    <w:rsid w:val="00DE388C"/>
    <w:rsid w:val="00DE3910"/>
    <w:rsid w:val="00DE3B9D"/>
    <w:rsid w:val="00DE3D36"/>
    <w:rsid w:val="00DE44E8"/>
    <w:rsid w:val="00DE4551"/>
    <w:rsid w:val="00DE5301"/>
    <w:rsid w:val="00DE5A15"/>
    <w:rsid w:val="00DE5D4E"/>
    <w:rsid w:val="00DE5E4A"/>
    <w:rsid w:val="00DE5EF0"/>
    <w:rsid w:val="00DE6311"/>
    <w:rsid w:val="00DE6594"/>
    <w:rsid w:val="00DE6750"/>
    <w:rsid w:val="00DE6897"/>
    <w:rsid w:val="00DE69DC"/>
    <w:rsid w:val="00DE6D6F"/>
    <w:rsid w:val="00DE6DED"/>
    <w:rsid w:val="00DE7BEC"/>
    <w:rsid w:val="00DF043E"/>
    <w:rsid w:val="00DF06B7"/>
    <w:rsid w:val="00DF07A8"/>
    <w:rsid w:val="00DF0803"/>
    <w:rsid w:val="00DF0831"/>
    <w:rsid w:val="00DF109F"/>
    <w:rsid w:val="00DF12C4"/>
    <w:rsid w:val="00DF1C12"/>
    <w:rsid w:val="00DF2C9D"/>
    <w:rsid w:val="00DF2DCE"/>
    <w:rsid w:val="00DF2DDC"/>
    <w:rsid w:val="00DF30C1"/>
    <w:rsid w:val="00DF3234"/>
    <w:rsid w:val="00DF3352"/>
    <w:rsid w:val="00DF3C9F"/>
    <w:rsid w:val="00DF4518"/>
    <w:rsid w:val="00DF45CF"/>
    <w:rsid w:val="00DF54BC"/>
    <w:rsid w:val="00DF5576"/>
    <w:rsid w:val="00DF5CD6"/>
    <w:rsid w:val="00DF5E1F"/>
    <w:rsid w:val="00DF5E99"/>
    <w:rsid w:val="00DF61DC"/>
    <w:rsid w:val="00DF63C8"/>
    <w:rsid w:val="00DF6463"/>
    <w:rsid w:val="00DF6982"/>
    <w:rsid w:val="00DF7382"/>
    <w:rsid w:val="00DF73FA"/>
    <w:rsid w:val="00DF7CC4"/>
    <w:rsid w:val="00DF7EAC"/>
    <w:rsid w:val="00E00233"/>
    <w:rsid w:val="00E0044A"/>
    <w:rsid w:val="00E004E9"/>
    <w:rsid w:val="00E0073A"/>
    <w:rsid w:val="00E00A0F"/>
    <w:rsid w:val="00E00F5E"/>
    <w:rsid w:val="00E011FE"/>
    <w:rsid w:val="00E01548"/>
    <w:rsid w:val="00E0156F"/>
    <w:rsid w:val="00E01B59"/>
    <w:rsid w:val="00E01EBD"/>
    <w:rsid w:val="00E02C1A"/>
    <w:rsid w:val="00E02D52"/>
    <w:rsid w:val="00E02E4C"/>
    <w:rsid w:val="00E03813"/>
    <w:rsid w:val="00E03B55"/>
    <w:rsid w:val="00E03D83"/>
    <w:rsid w:val="00E04215"/>
    <w:rsid w:val="00E04356"/>
    <w:rsid w:val="00E04DC6"/>
    <w:rsid w:val="00E04E87"/>
    <w:rsid w:val="00E05364"/>
    <w:rsid w:val="00E05675"/>
    <w:rsid w:val="00E05715"/>
    <w:rsid w:val="00E06575"/>
    <w:rsid w:val="00E067F9"/>
    <w:rsid w:val="00E068F2"/>
    <w:rsid w:val="00E06C06"/>
    <w:rsid w:val="00E06C77"/>
    <w:rsid w:val="00E06CA9"/>
    <w:rsid w:val="00E073CD"/>
    <w:rsid w:val="00E075B1"/>
    <w:rsid w:val="00E07658"/>
    <w:rsid w:val="00E07A3A"/>
    <w:rsid w:val="00E07A89"/>
    <w:rsid w:val="00E10247"/>
    <w:rsid w:val="00E114BD"/>
    <w:rsid w:val="00E11816"/>
    <w:rsid w:val="00E11F4C"/>
    <w:rsid w:val="00E11F58"/>
    <w:rsid w:val="00E121C1"/>
    <w:rsid w:val="00E123C7"/>
    <w:rsid w:val="00E123E9"/>
    <w:rsid w:val="00E1291A"/>
    <w:rsid w:val="00E12BB3"/>
    <w:rsid w:val="00E12E00"/>
    <w:rsid w:val="00E13111"/>
    <w:rsid w:val="00E1381A"/>
    <w:rsid w:val="00E13919"/>
    <w:rsid w:val="00E13A5E"/>
    <w:rsid w:val="00E13A83"/>
    <w:rsid w:val="00E13E16"/>
    <w:rsid w:val="00E145A9"/>
    <w:rsid w:val="00E1477C"/>
    <w:rsid w:val="00E14A27"/>
    <w:rsid w:val="00E14DEF"/>
    <w:rsid w:val="00E156DB"/>
    <w:rsid w:val="00E15A3A"/>
    <w:rsid w:val="00E166A7"/>
    <w:rsid w:val="00E16B57"/>
    <w:rsid w:val="00E16D9D"/>
    <w:rsid w:val="00E17279"/>
    <w:rsid w:val="00E17FDE"/>
    <w:rsid w:val="00E205A7"/>
    <w:rsid w:val="00E207F5"/>
    <w:rsid w:val="00E209ED"/>
    <w:rsid w:val="00E2195F"/>
    <w:rsid w:val="00E21F3F"/>
    <w:rsid w:val="00E2208A"/>
    <w:rsid w:val="00E220A8"/>
    <w:rsid w:val="00E220EC"/>
    <w:rsid w:val="00E225CC"/>
    <w:rsid w:val="00E230B7"/>
    <w:rsid w:val="00E23711"/>
    <w:rsid w:val="00E242AB"/>
    <w:rsid w:val="00E249DF"/>
    <w:rsid w:val="00E24CDD"/>
    <w:rsid w:val="00E24D49"/>
    <w:rsid w:val="00E24FF8"/>
    <w:rsid w:val="00E250EC"/>
    <w:rsid w:val="00E25184"/>
    <w:rsid w:val="00E251AF"/>
    <w:rsid w:val="00E256BE"/>
    <w:rsid w:val="00E2580E"/>
    <w:rsid w:val="00E259AB"/>
    <w:rsid w:val="00E262D2"/>
    <w:rsid w:val="00E265E4"/>
    <w:rsid w:val="00E26A10"/>
    <w:rsid w:val="00E26A46"/>
    <w:rsid w:val="00E26B80"/>
    <w:rsid w:val="00E27963"/>
    <w:rsid w:val="00E27AF5"/>
    <w:rsid w:val="00E27D14"/>
    <w:rsid w:val="00E27D73"/>
    <w:rsid w:val="00E27FFD"/>
    <w:rsid w:val="00E30452"/>
    <w:rsid w:val="00E308E6"/>
    <w:rsid w:val="00E30AE3"/>
    <w:rsid w:val="00E30D31"/>
    <w:rsid w:val="00E3128B"/>
    <w:rsid w:val="00E3162D"/>
    <w:rsid w:val="00E3185E"/>
    <w:rsid w:val="00E31A79"/>
    <w:rsid w:val="00E31AB7"/>
    <w:rsid w:val="00E324C8"/>
    <w:rsid w:val="00E32539"/>
    <w:rsid w:val="00E328A5"/>
    <w:rsid w:val="00E333B7"/>
    <w:rsid w:val="00E33B22"/>
    <w:rsid w:val="00E33F3F"/>
    <w:rsid w:val="00E3428F"/>
    <w:rsid w:val="00E343D0"/>
    <w:rsid w:val="00E344D5"/>
    <w:rsid w:val="00E3465E"/>
    <w:rsid w:val="00E34E29"/>
    <w:rsid w:val="00E355BF"/>
    <w:rsid w:val="00E36170"/>
    <w:rsid w:val="00E3633A"/>
    <w:rsid w:val="00E36B87"/>
    <w:rsid w:val="00E370D4"/>
    <w:rsid w:val="00E3757D"/>
    <w:rsid w:val="00E37799"/>
    <w:rsid w:val="00E4079D"/>
    <w:rsid w:val="00E407F3"/>
    <w:rsid w:val="00E40CD0"/>
    <w:rsid w:val="00E41130"/>
    <w:rsid w:val="00E41782"/>
    <w:rsid w:val="00E41D69"/>
    <w:rsid w:val="00E42349"/>
    <w:rsid w:val="00E425F5"/>
    <w:rsid w:val="00E42D16"/>
    <w:rsid w:val="00E42D75"/>
    <w:rsid w:val="00E42E3B"/>
    <w:rsid w:val="00E42F81"/>
    <w:rsid w:val="00E431FD"/>
    <w:rsid w:val="00E438C4"/>
    <w:rsid w:val="00E44029"/>
    <w:rsid w:val="00E440C0"/>
    <w:rsid w:val="00E44573"/>
    <w:rsid w:val="00E448EC"/>
    <w:rsid w:val="00E44D82"/>
    <w:rsid w:val="00E44D9B"/>
    <w:rsid w:val="00E45BB1"/>
    <w:rsid w:val="00E45CE2"/>
    <w:rsid w:val="00E45D14"/>
    <w:rsid w:val="00E461ED"/>
    <w:rsid w:val="00E46795"/>
    <w:rsid w:val="00E46C83"/>
    <w:rsid w:val="00E47410"/>
    <w:rsid w:val="00E475AB"/>
    <w:rsid w:val="00E477A8"/>
    <w:rsid w:val="00E47EC1"/>
    <w:rsid w:val="00E4AD80"/>
    <w:rsid w:val="00E50250"/>
    <w:rsid w:val="00E503C3"/>
    <w:rsid w:val="00E504A0"/>
    <w:rsid w:val="00E508CB"/>
    <w:rsid w:val="00E512E8"/>
    <w:rsid w:val="00E5160F"/>
    <w:rsid w:val="00E518B8"/>
    <w:rsid w:val="00E518BB"/>
    <w:rsid w:val="00E51D5F"/>
    <w:rsid w:val="00E52205"/>
    <w:rsid w:val="00E526DF"/>
    <w:rsid w:val="00E52BED"/>
    <w:rsid w:val="00E536B1"/>
    <w:rsid w:val="00E536CF"/>
    <w:rsid w:val="00E5446C"/>
    <w:rsid w:val="00E54D07"/>
    <w:rsid w:val="00E54D83"/>
    <w:rsid w:val="00E54ED1"/>
    <w:rsid w:val="00E55169"/>
    <w:rsid w:val="00E551D1"/>
    <w:rsid w:val="00E55387"/>
    <w:rsid w:val="00E55461"/>
    <w:rsid w:val="00E55859"/>
    <w:rsid w:val="00E55D31"/>
    <w:rsid w:val="00E56528"/>
    <w:rsid w:val="00E56996"/>
    <w:rsid w:val="00E56A13"/>
    <w:rsid w:val="00E56C7C"/>
    <w:rsid w:val="00E56F5B"/>
    <w:rsid w:val="00E5709C"/>
    <w:rsid w:val="00E57241"/>
    <w:rsid w:val="00E5729E"/>
    <w:rsid w:val="00E57577"/>
    <w:rsid w:val="00E5795A"/>
    <w:rsid w:val="00E57FD0"/>
    <w:rsid w:val="00E60631"/>
    <w:rsid w:val="00E607FB"/>
    <w:rsid w:val="00E609CF"/>
    <w:rsid w:val="00E60D69"/>
    <w:rsid w:val="00E613D8"/>
    <w:rsid w:val="00E61483"/>
    <w:rsid w:val="00E6153D"/>
    <w:rsid w:val="00E61759"/>
    <w:rsid w:val="00E61829"/>
    <w:rsid w:val="00E61E17"/>
    <w:rsid w:val="00E624C9"/>
    <w:rsid w:val="00E62963"/>
    <w:rsid w:val="00E62F1E"/>
    <w:rsid w:val="00E62F62"/>
    <w:rsid w:val="00E6302C"/>
    <w:rsid w:val="00E632BD"/>
    <w:rsid w:val="00E63824"/>
    <w:rsid w:val="00E63E9A"/>
    <w:rsid w:val="00E63FEA"/>
    <w:rsid w:val="00E64D1E"/>
    <w:rsid w:val="00E64F35"/>
    <w:rsid w:val="00E65392"/>
    <w:rsid w:val="00E65DE4"/>
    <w:rsid w:val="00E65EB6"/>
    <w:rsid w:val="00E66394"/>
    <w:rsid w:val="00E663C4"/>
    <w:rsid w:val="00E66A1B"/>
    <w:rsid w:val="00E670AF"/>
    <w:rsid w:val="00E674F7"/>
    <w:rsid w:val="00E676F5"/>
    <w:rsid w:val="00E677BA"/>
    <w:rsid w:val="00E677FD"/>
    <w:rsid w:val="00E679B2"/>
    <w:rsid w:val="00E67F8E"/>
    <w:rsid w:val="00E7021A"/>
    <w:rsid w:val="00E70294"/>
    <w:rsid w:val="00E702E7"/>
    <w:rsid w:val="00E7057C"/>
    <w:rsid w:val="00E70601"/>
    <w:rsid w:val="00E7105A"/>
    <w:rsid w:val="00E713F3"/>
    <w:rsid w:val="00E71598"/>
    <w:rsid w:val="00E71629"/>
    <w:rsid w:val="00E71944"/>
    <w:rsid w:val="00E71A87"/>
    <w:rsid w:val="00E72304"/>
    <w:rsid w:val="00E72E26"/>
    <w:rsid w:val="00E730E0"/>
    <w:rsid w:val="00E730EA"/>
    <w:rsid w:val="00E732C3"/>
    <w:rsid w:val="00E73ACA"/>
    <w:rsid w:val="00E73CAD"/>
    <w:rsid w:val="00E73F4C"/>
    <w:rsid w:val="00E74476"/>
    <w:rsid w:val="00E7481D"/>
    <w:rsid w:val="00E749C5"/>
    <w:rsid w:val="00E7532D"/>
    <w:rsid w:val="00E75401"/>
    <w:rsid w:val="00E755E5"/>
    <w:rsid w:val="00E75975"/>
    <w:rsid w:val="00E764A0"/>
    <w:rsid w:val="00E765A9"/>
    <w:rsid w:val="00E766C0"/>
    <w:rsid w:val="00E76ABE"/>
    <w:rsid w:val="00E76D26"/>
    <w:rsid w:val="00E775B0"/>
    <w:rsid w:val="00E77AAC"/>
    <w:rsid w:val="00E80204"/>
    <w:rsid w:val="00E80207"/>
    <w:rsid w:val="00E8030F"/>
    <w:rsid w:val="00E80608"/>
    <w:rsid w:val="00E809E4"/>
    <w:rsid w:val="00E818FA"/>
    <w:rsid w:val="00E81F11"/>
    <w:rsid w:val="00E8213C"/>
    <w:rsid w:val="00E82D79"/>
    <w:rsid w:val="00E82D97"/>
    <w:rsid w:val="00E832F7"/>
    <w:rsid w:val="00E835FC"/>
    <w:rsid w:val="00E836C6"/>
    <w:rsid w:val="00E836E4"/>
    <w:rsid w:val="00E837EF"/>
    <w:rsid w:val="00E8390A"/>
    <w:rsid w:val="00E83C06"/>
    <w:rsid w:val="00E84332"/>
    <w:rsid w:val="00E84A68"/>
    <w:rsid w:val="00E84CA5"/>
    <w:rsid w:val="00E8513F"/>
    <w:rsid w:val="00E8538F"/>
    <w:rsid w:val="00E853E3"/>
    <w:rsid w:val="00E858EF"/>
    <w:rsid w:val="00E859C9"/>
    <w:rsid w:val="00E85ED4"/>
    <w:rsid w:val="00E864E8"/>
    <w:rsid w:val="00E866E3"/>
    <w:rsid w:val="00E8754D"/>
    <w:rsid w:val="00E87803"/>
    <w:rsid w:val="00E8785C"/>
    <w:rsid w:val="00E879A5"/>
    <w:rsid w:val="00E87E3C"/>
    <w:rsid w:val="00E87FA6"/>
    <w:rsid w:val="00E90472"/>
    <w:rsid w:val="00E90736"/>
    <w:rsid w:val="00E90D1B"/>
    <w:rsid w:val="00E90E1A"/>
    <w:rsid w:val="00E90E9F"/>
    <w:rsid w:val="00E91313"/>
    <w:rsid w:val="00E914CE"/>
    <w:rsid w:val="00E9172B"/>
    <w:rsid w:val="00E91F0A"/>
    <w:rsid w:val="00E91FC3"/>
    <w:rsid w:val="00E92009"/>
    <w:rsid w:val="00E921D3"/>
    <w:rsid w:val="00E92238"/>
    <w:rsid w:val="00E924B8"/>
    <w:rsid w:val="00E92697"/>
    <w:rsid w:val="00E92C93"/>
    <w:rsid w:val="00E92DBA"/>
    <w:rsid w:val="00E932EE"/>
    <w:rsid w:val="00E93A3D"/>
    <w:rsid w:val="00E93D95"/>
    <w:rsid w:val="00E93F51"/>
    <w:rsid w:val="00E94915"/>
    <w:rsid w:val="00E94A3F"/>
    <w:rsid w:val="00E94BB4"/>
    <w:rsid w:val="00E94D31"/>
    <w:rsid w:val="00E954CD"/>
    <w:rsid w:val="00E95628"/>
    <w:rsid w:val="00E9592B"/>
    <w:rsid w:val="00E95B64"/>
    <w:rsid w:val="00E9609D"/>
    <w:rsid w:val="00E96144"/>
    <w:rsid w:val="00E961D5"/>
    <w:rsid w:val="00E96345"/>
    <w:rsid w:val="00E96421"/>
    <w:rsid w:val="00E964FB"/>
    <w:rsid w:val="00E967FD"/>
    <w:rsid w:val="00E968AD"/>
    <w:rsid w:val="00E96CAB"/>
    <w:rsid w:val="00E96E9F"/>
    <w:rsid w:val="00E9702B"/>
    <w:rsid w:val="00E973D3"/>
    <w:rsid w:val="00E977B6"/>
    <w:rsid w:val="00E97811"/>
    <w:rsid w:val="00E978A8"/>
    <w:rsid w:val="00E97D72"/>
    <w:rsid w:val="00EA00B8"/>
    <w:rsid w:val="00EA0226"/>
    <w:rsid w:val="00EA08A4"/>
    <w:rsid w:val="00EA0EBE"/>
    <w:rsid w:val="00EA14C0"/>
    <w:rsid w:val="00EA15B9"/>
    <w:rsid w:val="00EA161A"/>
    <w:rsid w:val="00EA1A2A"/>
    <w:rsid w:val="00EA1DA2"/>
    <w:rsid w:val="00EA21BF"/>
    <w:rsid w:val="00EA23F7"/>
    <w:rsid w:val="00EA24DE"/>
    <w:rsid w:val="00EA2980"/>
    <w:rsid w:val="00EA2B27"/>
    <w:rsid w:val="00EA2D61"/>
    <w:rsid w:val="00EA3020"/>
    <w:rsid w:val="00EA3113"/>
    <w:rsid w:val="00EA33FF"/>
    <w:rsid w:val="00EA34B2"/>
    <w:rsid w:val="00EA36D6"/>
    <w:rsid w:val="00EA3B65"/>
    <w:rsid w:val="00EA3C10"/>
    <w:rsid w:val="00EA3CD8"/>
    <w:rsid w:val="00EA3D40"/>
    <w:rsid w:val="00EA412F"/>
    <w:rsid w:val="00EA4512"/>
    <w:rsid w:val="00EA473B"/>
    <w:rsid w:val="00EA4A5F"/>
    <w:rsid w:val="00EA4AFB"/>
    <w:rsid w:val="00EA4CFB"/>
    <w:rsid w:val="00EA5082"/>
    <w:rsid w:val="00EA526B"/>
    <w:rsid w:val="00EA572D"/>
    <w:rsid w:val="00EA5B30"/>
    <w:rsid w:val="00EA5D1B"/>
    <w:rsid w:val="00EA60E5"/>
    <w:rsid w:val="00EA62F8"/>
    <w:rsid w:val="00EA69B1"/>
    <w:rsid w:val="00EA6A79"/>
    <w:rsid w:val="00EA6B8C"/>
    <w:rsid w:val="00EA7407"/>
    <w:rsid w:val="00EA745E"/>
    <w:rsid w:val="00EA76AD"/>
    <w:rsid w:val="00EA77FC"/>
    <w:rsid w:val="00EA7C19"/>
    <w:rsid w:val="00EB0086"/>
    <w:rsid w:val="00EB0811"/>
    <w:rsid w:val="00EB0ED8"/>
    <w:rsid w:val="00EB14B0"/>
    <w:rsid w:val="00EB1E75"/>
    <w:rsid w:val="00EB210B"/>
    <w:rsid w:val="00EB215A"/>
    <w:rsid w:val="00EB2590"/>
    <w:rsid w:val="00EB2DB1"/>
    <w:rsid w:val="00EB2E65"/>
    <w:rsid w:val="00EB3021"/>
    <w:rsid w:val="00EB3025"/>
    <w:rsid w:val="00EB3055"/>
    <w:rsid w:val="00EB326B"/>
    <w:rsid w:val="00EB366C"/>
    <w:rsid w:val="00EB36DD"/>
    <w:rsid w:val="00EB3CA7"/>
    <w:rsid w:val="00EB3FEE"/>
    <w:rsid w:val="00EB4361"/>
    <w:rsid w:val="00EB450F"/>
    <w:rsid w:val="00EB4686"/>
    <w:rsid w:val="00EB497C"/>
    <w:rsid w:val="00EB4D0D"/>
    <w:rsid w:val="00EB4E5A"/>
    <w:rsid w:val="00EB4E86"/>
    <w:rsid w:val="00EB4F1D"/>
    <w:rsid w:val="00EB58B9"/>
    <w:rsid w:val="00EB5B56"/>
    <w:rsid w:val="00EB5C4B"/>
    <w:rsid w:val="00EB5E9F"/>
    <w:rsid w:val="00EB6D29"/>
    <w:rsid w:val="00EB7327"/>
    <w:rsid w:val="00EB73E3"/>
    <w:rsid w:val="00EB7412"/>
    <w:rsid w:val="00EB7503"/>
    <w:rsid w:val="00EB757C"/>
    <w:rsid w:val="00EB787C"/>
    <w:rsid w:val="00EB79FB"/>
    <w:rsid w:val="00EC03A4"/>
    <w:rsid w:val="00EC1053"/>
    <w:rsid w:val="00EC10C8"/>
    <w:rsid w:val="00EC1389"/>
    <w:rsid w:val="00EC156F"/>
    <w:rsid w:val="00EC168E"/>
    <w:rsid w:val="00EC19BD"/>
    <w:rsid w:val="00EC1A43"/>
    <w:rsid w:val="00EC1FED"/>
    <w:rsid w:val="00EC203A"/>
    <w:rsid w:val="00EC2635"/>
    <w:rsid w:val="00EC26BF"/>
    <w:rsid w:val="00EC291C"/>
    <w:rsid w:val="00EC2C73"/>
    <w:rsid w:val="00EC3F53"/>
    <w:rsid w:val="00EC406B"/>
    <w:rsid w:val="00EC4B19"/>
    <w:rsid w:val="00EC50D1"/>
    <w:rsid w:val="00EC576C"/>
    <w:rsid w:val="00EC5E0A"/>
    <w:rsid w:val="00EC5FA4"/>
    <w:rsid w:val="00EC6069"/>
    <w:rsid w:val="00EC6403"/>
    <w:rsid w:val="00EC6699"/>
    <w:rsid w:val="00EC6A3D"/>
    <w:rsid w:val="00EC6BAC"/>
    <w:rsid w:val="00EC6D22"/>
    <w:rsid w:val="00EC70BB"/>
    <w:rsid w:val="00EC7385"/>
    <w:rsid w:val="00EC751A"/>
    <w:rsid w:val="00EC76DE"/>
    <w:rsid w:val="00EC785B"/>
    <w:rsid w:val="00ED059F"/>
    <w:rsid w:val="00ED1034"/>
    <w:rsid w:val="00ED12FF"/>
    <w:rsid w:val="00ED1305"/>
    <w:rsid w:val="00ED1565"/>
    <w:rsid w:val="00ED15E1"/>
    <w:rsid w:val="00ED1772"/>
    <w:rsid w:val="00ED195C"/>
    <w:rsid w:val="00ED197D"/>
    <w:rsid w:val="00ED1AEC"/>
    <w:rsid w:val="00ED1DC3"/>
    <w:rsid w:val="00ED1EBC"/>
    <w:rsid w:val="00ED1F11"/>
    <w:rsid w:val="00ED27FB"/>
    <w:rsid w:val="00ED2A17"/>
    <w:rsid w:val="00ED2A57"/>
    <w:rsid w:val="00ED2AF8"/>
    <w:rsid w:val="00ED32C4"/>
    <w:rsid w:val="00ED32D3"/>
    <w:rsid w:val="00ED3426"/>
    <w:rsid w:val="00ED35E6"/>
    <w:rsid w:val="00ED385A"/>
    <w:rsid w:val="00ED39F3"/>
    <w:rsid w:val="00ED3D62"/>
    <w:rsid w:val="00ED3E06"/>
    <w:rsid w:val="00ED409F"/>
    <w:rsid w:val="00ED453D"/>
    <w:rsid w:val="00ED457B"/>
    <w:rsid w:val="00ED4BC4"/>
    <w:rsid w:val="00ED4ED0"/>
    <w:rsid w:val="00ED5291"/>
    <w:rsid w:val="00ED5295"/>
    <w:rsid w:val="00ED53AA"/>
    <w:rsid w:val="00ED5A4B"/>
    <w:rsid w:val="00ED5DC4"/>
    <w:rsid w:val="00ED60D1"/>
    <w:rsid w:val="00ED65EE"/>
    <w:rsid w:val="00ED67E6"/>
    <w:rsid w:val="00ED6843"/>
    <w:rsid w:val="00ED6AED"/>
    <w:rsid w:val="00ED7313"/>
    <w:rsid w:val="00ED73D3"/>
    <w:rsid w:val="00ED7A8F"/>
    <w:rsid w:val="00ED7C42"/>
    <w:rsid w:val="00EE01BE"/>
    <w:rsid w:val="00EE01D5"/>
    <w:rsid w:val="00EE0607"/>
    <w:rsid w:val="00EE0DE9"/>
    <w:rsid w:val="00EE10F5"/>
    <w:rsid w:val="00EE13EB"/>
    <w:rsid w:val="00EE157E"/>
    <w:rsid w:val="00EE1664"/>
    <w:rsid w:val="00EE1762"/>
    <w:rsid w:val="00EE1B4D"/>
    <w:rsid w:val="00EE1D6B"/>
    <w:rsid w:val="00EE25EB"/>
    <w:rsid w:val="00EE3239"/>
    <w:rsid w:val="00EE325A"/>
    <w:rsid w:val="00EE38F3"/>
    <w:rsid w:val="00EE3B26"/>
    <w:rsid w:val="00EE3CED"/>
    <w:rsid w:val="00EE3EC3"/>
    <w:rsid w:val="00EE3FC4"/>
    <w:rsid w:val="00EE4D2A"/>
    <w:rsid w:val="00EE4DD6"/>
    <w:rsid w:val="00EE4F00"/>
    <w:rsid w:val="00EE51AC"/>
    <w:rsid w:val="00EE52AD"/>
    <w:rsid w:val="00EE554C"/>
    <w:rsid w:val="00EE566E"/>
    <w:rsid w:val="00EE5B3C"/>
    <w:rsid w:val="00EE6C63"/>
    <w:rsid w:val="00EE6D9A"/>
    <w:rsid w:val="00EE744C"/>
    <w:rsid w:val="00EE7577"/>
    <w:rsid w:val="00EE76D8"/>
    <w:rsid w:val="00EE7815"/>
    <w:rsid w:val="00EE78A6"/>
    <w:rsid w:val="00EE79E9"/>
    <w:rsid w:val="00EE7A5C"/>
    <w:rsid w:val="00EE7F23"/>
    <w:rsid w:val="00EF0036"/>
    <w:rsid w:val="00EF157C"/>
    <w:rsid w:val="00EF182F"/>
    <w:rsid w:val="00EF20B0"/>
    <w:rsid w:val="00EF2611"/>
    <w:rsid w:val="00EF28D2"/>
    <w:rsid w:val="00EF30FC"/>
    <w:rsid w:val="00EF351B"/>
    <w:rsid w:val="00EF403B"/>
    <w:rsid w:val="00EF4082"/>
    <w:rsid w:val="00EF412A"/>
    <w:rsid w:val="00EF430E"/>
    <w:rsid w:val="00EF45A4"/>
    <w:rsid w:val="00EF4C9F"/>
    <w:rsid w:val="00EF50C4"/>
    <w:rsid w:val="00EF596D"/>
    <w:rsid w:val="00EF5A9F"/>
    <w:rsid w:val="00EF5B4A"/>
    <w:rsid w:val="00EF5E37"/>
    <w:rsid w:val="00EF691F"/>
    <w:rsid w:val="00EF6C25"/>
    <w:rsid w:val="00EF6D1A"/>
    <w:rsid w:val="00EF6DE3"/>
    <w:rsid w:val="00EF6DFC"/>
    <w:rsid w:val="00EF6E7B"/>
    <w:rsid w:val="00EF779F"/>
    <w:rsid w:val="00EF7BEB"/>
    <w:rsid w:val="00EF7F76"/>
    <w:rsid w:val="00F00691"/>
    <w:rsid w:val="00F007E2"/>
    <w:rsid w:val="00F010C7"/>
    <w:rsid w:val="00F010F9"/>
    <w:rsid w:val="00F011E8"/>
    <w:rsid w:val="00F012D3"/>
    <w:rsid w:val="00F018B4"/>
    <w:rsid w:val="00F01D61"/>
    <w:rsid w:val="00F01DEE"/>
    <w:rsid w:val="00F01F1F"/>
    <w:rsid w:val="00F02405"/>
    <w:rsid w:val="00F0245A"/>
    <w:rsid w:val="00F024CF"/>
    <w:rsid w:val="00F02701"/>
    <w:rsid w:val="00F02749"/>
    <w:rsid w:val="00F02916"/>
    <w:rsid w:val="00F02C6E"/>
    <w:rsid w:val="00F030AC"/>
    <w:rsid w:val="00F0329F"/>
    <w:rsid w:val="00F03B29"/>
    <w:rsid w:val="00F03ED5"/>
    <w:rsid w:val="00F043B3"/>
    <w:rsid w:val="00F046EF"/>
    <w:rsid w:val="00F0473A"/>
    <w:rsid w:val="00F04AC6"/>
    <w:rsid w:val="00F04CE2"/>
    <w:rsid w:val="00F04E6C"/>
    <w:rsid w:val="00F056BB"/>
    <w:rsid w:val="00F05889"/>
    <w:rsid w:val="00F05FEE"/>
    <w:rsid w:val="00F061E9"/>
    <w:rsid w:val="00F06C90"/>
    <w:rsid w:val="00F07ABA"/>
    <w:rsid w:val="00F1023B"/>
    <w:rsid w:val="00F10E30"/>
    <w:rsid w:val="00F11B44"/>
    <w:rsid w:val="00F11F8E"/>
    <w:rsid w:val="00F12A8B"/>
    <w:rsid w:val="00F12D5F"/>
    <w:rsid w:val="00F13142"/>
    <w:rsid w:val="00F13752"/>
    <w:rsid w:val="00F140BC"/>
    <w:rsid w:val="00F1463A"/>
    <w:rsid w:val="00F1477C"/>
    <w:rsid w:val="00F14E11"/>
    <w:rsid w:val="00F1554D"/>
    <w:rsid w:val="00F157F2"/>
    <w:rsid w:val="00F15CF4"/>
    <w:rsid w:val="00F15F2F"/>
    <w:rsid w:val="00F16051"/>
    <w:rsid w:val="00F16BE2"/>
    <w:rsid w:val="00F170B3"/>
    <w:rsid w:val="00F176F5"/>
    <w:rsid w:val="00F1793B"/>
    <w:rsid w:val="00F17A43"/>
    <w:rsid w:val="00F17C9A"/>
    <w:rsid w:val="00F17D97"/>
    <w:rsid w:val="00F17E29"/>
    <w:rsid w:val="00F203C4"/>
    <w:rsid w:val="00F207B8"/>
    <w:rsid w:val="00F2142D"/>
    <w:rsid w:val="00F21486"/>
    <w:rsid w:val="00F2157C"/>
    <w:rsid w:val="00F21739"/>
    <w:rsid w:val="00F2176D"/>
    <w:rsid w:val="00F218CA"/>
    <w:rsid w:val="00F218CD"/>
    <w:rsid w:val="00F21A77"/>
    <w:rsid w:val="00F22349"/>
    <w:rsid w:val="00F22920"/>
    <w:rsid w:val="00F22B21"/>
    <w:rsid w:val="00F23522"/>
    <w:rsid w:val="00F23799"/>
    <w:rsid w:val="00F23D54"/>
    <w:rsid w:val="00F2402B"/>
    <w:rsid w:val="00F24797"/>
    <w:rsid w:val="00F247A7"/>
    <w:rsid w:val="00F247E7"/>
    <w:rsid w:val="00F24CB1"/>
    <w:rsid w:val="00F24D9E"/>
    <w:rsid w:val="00F24E6F"/>
    <w:rsid w:val="00F25968"/>
    <w:rsid w:val="00F259F7"/>
    <w:rsid w:val="00F25A6F"/>
    <w:rsid w:val="00F25B42"/>
    <w:rsid w:val="00F26447"/>
    <w:rsid w:val="00F27097"/>
    <w:rsid w:val="00F27A9A"/>
    <w:rsid w:val="00F27E3E"/>
    <w:rsid w:val="00F302EB"/>
    <w:rsid w:val="00F3093E"/>
    <w:rsid w:val="00F3095E"/>
    <w:rsid w:val="00F30BAD"/>
    <w:rsid w:val="00F30BD5"/>
    <w:rsid w:val="00F30D79"/>
    <w:rsid w:val="00F3161F"/>
    <w:rsid w:val="00F3178B"/>
    <w:rsid w:val="00F31B62"/>
    <w:rsid w:val="00F31B6F"/>
    <w:rsid w:val="00F31CCF"/>
    <w:rsid w:val="00F31F55"/>
    <w:rsid w:val="00F32D2C"/>
    <w:rsid w:val="00F32F18"/>
    <w:rsid w:val="00F32F49"/>
    <w:rsid w:val="00F331F4"/>
    <w:rsid w:val="00F33203"/>
    <w:rsid w:val="00F33579"/>
    <w:rsid w:val="00F33E99"/>
    <w:rsid w:val="00F34593"/>
    <w:rsid w:val="00F346FF"/>
    <w:rsid w:val="00F34A9A"/>
    <w:rsid w:val="00F34B7C"/>
    <w:rsid w:val="00F34E71"/>
    <w:rsid w:val="00F356F1"/>
    <w:rsid w:val="00F35791"/>
    <w:rsid w:val="00F363AF"/>
    <w:rsid w:val="00F3652D"/>
    <w:rsid w:val="00F365A1"/>
    <w:rsid w:val="00F36C34"/>
    <w:rsid w:val="00F36D9E"/>
    <w:rsid w:val="00F374A6"/>
    <w:rsid w:val="00F37651"/>
    <w:rsid w:val="00F37C59"/>
    <w:rsid w:val="00F37FBB"/>
    <w:rsid w:val="00F4025C"/>
    <w:rsid w:val="00F4035E"/>
    <w:rsid w:val="00F4062E"/>
    <w:rsid w:val="00F40671"/>
    <w:rsid w:val="00F40D41"/>
    <w:rsid w:val="00F40D9A"/>
    <w:rsid w:val="00F40E61"/>
    <w:rsid w:val="00F4161B"/>
    <w:rsid w:val="00F41EA2"/>
    <w:rsid w:val="00F421FC"/>
    <w:rsid w:val="00F4227B"/>
    <w:rsid w:val="00F4278B"/>
    <w:rsid w:val="00F429EC"/>
    <w:rsid w:val="00F42C61"/>
    <w:rsid w:val="00F42C72"/>
    <w:rsid w:val="00F42CD7"/>
    <w:rsid w:val="00F42D26"/>
    <w:rsid w:val="00F43123"/>
    <w:rsid w:val="00F433D7"/>
    <w:rsid w:val="00F435B3"/>
    <w:rsid w:val="00F43653"/>
    <w:rsid w:val="00F437E5"/>
    <w:rsid w:val="00F43934"/>
    <w:rsid w:val="00F4396A"/>
    <w:rsid w:val="00F443D0"/>
    <w:rsid w:val="00F449FF"/>
    <w:rsid w:val="00F45072"/>
    <w:rsid w:val="00F45BE6"/>
    <w:rsid w:val="00F45BF8"/>
    <w:rsid w:val="00F4605E"/>
    <w:rsid w:val="00F46EBD"/>
    <w:rsid w:val="00F46EC9"/>
    <w:rsid w:val="00F47577"/>
    <w:rsid w:val="00F475C7"/>
    <w:rsid w:val="00F47C17"/>
    <w:rsid w:val="00F47C1A"/>
    <w:rsid w:val="00F503CD"/>
    <w:rsid w:val="00F5157B"/>
    <w:rsid w:val="00F51C6E"/>
    <w:rsid w:val="00F51CF8"/>
    <w:rsid w:val="00F52584"/>
    <w:rsid w:val="00F5276B"/>
    <w:rsid w:val="00F52BA3"/>
    <w:rsid w:val="00F52C47"/>
    <w:rsid w:val="00F52CCC"/>
    <w:rsid w:val="00F52F24"/>
    <w:rsid w:val="00F5305D"/>
    <w:rsid w:val="00F53679"/>
    <w:rsid w:val="00F5382F"/>
    <w:rsid w:val="00F540F7"/>
    <w:rsid w:val="00F54171"/>
    <w:rsid w:val="00F542E4"/>
    <w:rsid w:val="00F5432C"/>
    <w:rsid w:val="00F5441D"/>
    <w:rsid w:val="00F54495"/>
    <w:rsid w:val="00F54857"/>
    <w:rsid w:val="00F54BA6"/>
    <w:rsid w:val="00F54BD3"/>
    <w:rsid w:val="00F552BE"/>
    <w:rsid w:val="00F55FD6"/>
    <w:rsid w:val="00F56250"/>
    <w:rsid w:val="00F56559"/>
    <w:rsid w:val="00F57268"/>
    <w:rsid w:val="00F57408"/>
    <w:rsid w:val="00F57761"/>
    <w:rsid w:val="00F57D09"/>
    <w:rsid w:val="00F57E20"/>
    <w:rsid w:val="00F60827"/>
    <w:rsid w:val="00F60BBF"/>
    <w:rsid w:val="00F60C44"/>
    <w:rsid w:val="00F61027"/>
    <w:rsid w:val="00F613E9"/>
    <w:rsid w:val="00F6165C"/>
    <w:rsid w:val="00F61834"/>
    <w:rsid w:val="00F61860"/>
    <w:rsid w:val="00F61F0D"/>
    <w:rsid w:val="00F61F52"/>
    <w:rsid w:val="00F621AA"/>
    <w:rsid w:val="00F621F0"/>
    <w:rsid w:val="00F62215"/>
    <w:rsid w:val="00F62553"/>
    <w:rsid w:val="00F625CC"/>
    <w:rsid w:val="00F6274D"/>
    <w:rsid w:val="00F6278F"/>
    <w:rsid w:val="00F62A72"/>
    <w:rsid w:val="00F6316E"/>
    <w:rsid w:val="00F634D0"/>
    <w:rsid w:val="00F635E4"/>
    <w:rsid w:val="00F63AA2"/>
    <w:rsid w:val="00F64B3B"/>
    <w:rsid w:val="00F652D1"/>
    <w:rsid w:val="00F65910"/>
    <w:rsid w:val="00F66108"/>
    <w:rsid w:val="00F66618"/>
    <w:rsid w:val="00F66FD1"/>
    <w:rsid w:val="00F67064"/>
    <w:rsid w:val="00F670F1"/>
    <w:rsid w:val="00F673BF"/>
    <w:rsid w:val="00F6753D"/>
    <w:rsid w:val="00F6786D"/>
    <w:rsid w:val="00F67A61"/>
    <w:rsid w:val="00F7010F"/>
    <w:rsid w:val="00F7011C"/>
    <w:rsid w:val="00F70F41"/>
    <w:rsid w:val="00F7115F"/>
    <w:rsid w:val="00F7148F"/>
    <w:rsid w:val="00F715AF"/>
    <w:rsid w:val="00F71676"/>
    <w:rsid w:val="00F71883"/>
    <w:rsid w:val="00F71B9B"/>
    <w:rsid w:val="00F721CD"/>
    <w:rsid w:val="00F72360"/>
    <w:rsid w:val="00F7257B"/>
    <w:rsid w:val="00F725E2"/>
    <w:rsid w:val="00F72A55"/>
    <w:rsid w:val="00F72A5F"/>
    <w:rsid w:val="00F731C7"/>
    <w:rsid w:val="00F73B63"/>
    <w:rsid w:val="00F73D07"/>
    <w:rsid w:val="00F741A3"/>
    <w:rsid w:val="00F74248"/>
    <w:rsid w:val="00F744CA"/>
    <w:rsid w:val="00F74515"/>
    <w:rsid w:val="00F746D5"/>
    <w:rsid w:val="00F746F7"/>
    <w:rsid w:val="00F7494D"/>
    <w:rsid w:val="00F749CF"/>
    <w:rsid w:val="00F75244"/>
    <w:rsid w:val="00F75277"/>
    <w:rsid w:val="00F7554D"/>
    <w:rsid w:val="00F757DF"/>
    <w:rsid w:val="00F757FF"/>
    <w:rsid w:val="00F75BA2"/>
    <w:rsid w:val="00F765A9"/>
    <w:rsid w:val="00F768DB"/>
    <w:rsid w:val="00F77447"/>
    <w:rsid w:val="00F779C7"/>
    <w:rsid w:val="00F77EAF"/>
    <w:rsid w:val="00F77F49"/>
    <w:rsid w:val="00F80583"/>
    <w:rsid w:val="00F8099B"/>
    <w:rsid w:val="00F80A23"/>
    <w:rsid w:val="00F80AF7"/>
    <w:rsid w:val="00F80C9D"/>
    <w:rsid w:val="00F81056"/>
    <w:rsid w:val="00F81CD5"/>
    <w:rsid w:val="00F81E04"/>
    <w:rsid w:val="00F81F58"/>
    <w:rsid w:val="00F82E8B"/>
    <w:rsid w:val="00F830B4"/>
    <w:rsid w:val="00F8324B"/>
    <w:rsid w:val="00F83790"/>
    <w:rsid w:val="00F8382A"/>
    <w:rsid w:val="00F83A04"/>
    <w:rsid w:val="00F84192"/>
    <w:rsid w:val="00F84529"/>
    <w:rsid w:val="00F84537"/>
    <w:rsid w:val="00F849BD"/>
    <w:rsid w:val="00F84AFA"/>
    <w:rsid w:val="00F84B0C"/>
    <w:rsid w:val="00F84E5C"/>
    <w:rsid w:val="00F85005"/>
    <w:rsid w:val="00F8529C"/>
    <w:rsid w:val="00F855DF"/>
    <w:rsid w:val="00F85725"/>
    <w:rsid w:val="00F857E0"/>
    <w:rsid w:val="00F8596D"/>
    <w:rsid w:val="00F85A1B"/>
    <w:rsid w:val="00F85DD2"/>
    <w:rsid w:val="00F861A2"/>
    <w:rsid w:val="00F866D5"/>
    <w:rsid w:val="00F86B61"/>
    <w:rsid w:val="00F86BF8"/>
    <w:rsid w:val="00F86ECA"/>
    <w:rsid w:val="00F8701E"/>
    <w:rsid w:val="00F870E9"/>
    <w:rsid w:val="00F871CF"/>
    <w:rsid w:val="00F872EA"/>
    <w:rsid w:val="00F874D4"/>
    <w:rsid w:val="00F876A6"/>
    <w:rsid w:val="00F87836"/>
    <w:rsid w:val="00F87A0B"/>
    <w:rsid w:val="00F87A5F"/>
    <w:rsid w:val="00F87FB4"/>
    <w:rsid w:val="00F87FF2"/>
    <w:rsid w:val="00F90005"/>
    <w:rsid w:val="00F9018A"/>
    <w:rsid w:val="00F90984"/>
    <w:rsid w:val="00F909E3"/>
    <w:rsid w:val="00F909ED"/>
    <w:rsid w:val="00F90C1B"/>
    <w:rsid w:val="00F90C7B"/>
    <w:rsid w:val="00F90D98"/>
    <w:rsid w:val="00F90E04"/>
    <w:rsid w:val="00F91CD5"/>
    <w:rsid w:val="00F91CEB"/>
    <w:rsid w:val="00F9229A"/>
    <w:rsid w:val="00F928E2"/>
    <w:rsid w:val="00F92A6C"/>
    <w:rsid w:val="00F92C93"/>
    <w:rsid w:val="00F92EE4"/>
    <w:rsid w:val="00F93FE8"/>
    <w:rsid w:val="00F94395"/>
    <w:rsid w:val="00F94687"/>
    <w:rsid w:val="00F949F3"/>
    <w:rsid w:val="00F95577"/>
    <w:rsid w:val="00F95826"/>
    <w:rsid w:val="00F959F9"/>
    <w:rsid w:val="00F95AA5"/>
    <w:rsid w:val="00F95C97"/>
    <w:rsid w:val="00F95CD9"/>
    <w:rsid w:val="00F962D9"/>
    <w:rsid w:val="00F96A10"/>
    <w:rsid w:val="00F96EB2"/>
    <w:rsid w:val="00F96FD4"/>
    <w:rsid w:val="00F971F4"/>
    <w:rsid w:val="00F9737A"/>
    <w:rsid w:val="00F97966"/>
    <w:rsid w:val="00F97B02"/>
    <w:rsid w:val="00F97B58"/>
    <w:rsid w:val="00F97C61"/>
    <w:rsid w:val="00FA0436"/>
    <w:rsid w:val="00FA07C6"/>
    <w:rsid w:val="00FA0833"/>
    <w:rsid w:val="00FA08A7"/>
    <w:rsid w:val="00FA1483"/>
    <w:rsid w:val="00FA1A1F"/>
    <w:rsid w:val="00FA1AD4"/>
    <w:rsid w:val="00FA1F2B"/>
    <w:rsid w:val="00FA1FC8"/>
    <w:rsid w:val="00FA2184"/>
    <w:rsid w:val="00FA251E"/>
    <w:rsid w:val="00FA25FD"/>
    <w:rsid w:val="00FA2777"/>
    <w:rsid w:val="00FA2A3B"/>
    <w:rsid w:val="00FA2A94"/>
    <w:rsid w:val="00FA2E5D"/>
    <w:rsid w:val="00FA2F55"/>
    <w:rsid w:val="00FA2FA2"/>
    <w:rsid w:val="00FA2FEC"/>
    <w:rsid w:val="00FA3A1F"/>
    <w:rsid w:val="00FA3B80"/>
    <w:rsid w:val="00FA3F11"/>
    <w:rsid w:val="00FA41AD"/>
    <w:rsid w:val="00FA4681"/>
    <w:rsid w:val="00FA46B6"/>
    <w:rsid w:val="00FA488A"/>
    <w:rsid w:val="00FA4CF8"/>
    <w:rsid w:val="00FA5181"/>
    <w:rsid w:val="00FA58A2"/>
    <w:rsid w:val="00FA5E7A"/>
    <w:rsid w:val="00FA63C3"/>
    <w:rsid w:val="00FA6588"/>
    <w:rsid w:val="00FA69C5"/>
    <w:rsid w:val="00FA6B14"/>
    <w:rsid w:val="00FA6B40"/>
    <w:rsid w:val="00FA6C07"/>
    <w:rsid w:val="00FA6C4A"/>
    <w:rsid w:val="00FA78A6"/>
    <w:rsid w:val="00FA7C38"/>
    <w:rsid w:val="00FA7E89"/>
    <w:rsid w:val="00FB02B7"/>
    <w:rsid w:val="00FB0821"/>
    <w:rsid w:val="00FB0DE8"/>
    <w:rsid w:val="00FB1203"/>
    <w:rsid w:val="00FB1467"/>
    <w:rsid w:val="00FB1517"/>
    <w:rsid w:val="00FB1706"/>
    <w:rsid w:val="00FB1AFD"/>
    <w:rsid w:val="00FB2031"/>
    <w:rsid w:val="00FB2118"/>
    <w:rsid w:val="00FB228B"/>
    <w:rsid w:val="00FB23B8"/>
    <w:rsid w:val="00FB25A1"/>
    <w:rsid w:val="00FB2859"/>
    <w:rsid w:val="00FB29E1"/>
    <w:rsid w:val="00FB2BE1"/>
    <w:rsid w:val="00FB2D05"/>
    <w:rsid w:val="00FB360A"/>
    <w:rsid w:val="00FB391B"/>
    <w:rsid w:val="00FB3BCB"/>
    <w:rsid w:val="00FB3BDB"/>
    <w:rsid w:val="00FB3F33"/>
    <w:rsid w:val="00FB453D"/>
    <w:rsid w:val="00FB473C"/>
    <w:rsid w:val="00FB492B"/>
    <w:rsid w:val="00FB5939"/>
    <w:rsid w:val="00FB594C"/>
    <w:rsid w:val="00FB5B68"/>
    <w:rsid w:val="00FB5FB5"/>
    <w:rsid w:val="00FB65F1"/>
    <w:rsid w:val="00FB668D"/>
    <w:rsid w:val="00FB6BCD"/>
    <w:rsid w:val="00FB7386"/>
    <w:rsid w:val="00FB78E3"/>
    <w:rsid w:val="00FB78F4"/>
    <w:rsid w:val="00FB7D1A"/>
    <w:rsid w:val="00FB7E50"/>
    <w:rsid w:val="00FC022E"/>
    <w:rsid w:val="00FC1033"/>
    <w:rsid w:val="00FC129F"/>
    <w:rsid w:val="00FC1376"/>
    <w:rsid w:val="00FC159F"/>
    <w:rsid w:val="00FC21D2"/>
    <w:rsid w:val="00FC23AA"/>
    <w:rsid w:val="00FC23C7"/>
    <w:rsid w:val="00FC29AD"/>
    <w:rsid w:val="00FC2B8F"/>
    <w:rsid w:val="00FC2E84"/>
    <w:rsid w:val="00FC2ECE"/>
    <w:rsid w:val="00FC2F23"/>
    <w:rsid w:val="00FC3498"/>
    <w:rsid w:val="00FC36C9"/>
    <w:rsid w:val="00FC3720"/>
    <w:rsid w:val="00FC3B00"/>
    <w:rsid w:val="00FC41BA"/>
    <w:rsid w:val="00FC4234"/>
    <w:rsid w:val="00FC44FB"/>
    <w:rsid w:val="00FC48EA"/>
    <w:rsid w:val="00FC4A79"/>
    <w:rsid w:val="00FC4A82"/>
    <w:rsid w:val="00FC4DFC"/>
    <w:rsid w:val="00FC4E7F"/>
    <w:rsid w:val="00FC509A"/>
    <w:rsid w:val="00FC62A7"/>
    <w:rsid w:val="00FC64BE"/>
    <w:rsid w:val="00FC6643"/>
    <w:rsid w:val="00FC7200"/>
    <w:rsid w:val="00FC77AF"/>
    <w:rsid w:val="00FC782C"/>
    <w:rsid w:val="00FC798E"/>
    <w:rsid w:val="00FC79A2"/>
    <w:rsid w:val="00FC7CD0"/>
    <w:rsid w:val="00FC7F51"/>
    <w:rsid w:val="00FD016F"/>
    <w:rsid w:val="00FD071C"/>
    <w:rsid w:val="00FD0FED"/>
    <w:rsid w:val="00FD13A8"/>
    <w:rsid w:val="00FD1742"/>
    <w:rsid w:val="00FD1CC8"/>
    <w:rsid w:val="00FD261A"/>
    <w:rsid w:val="00FD2AC4"/>
    <w:rsid w:val="00FD2AFD"/>
    <w:rsid w:val="00FD2DC0"/>
    <w:rsid w:val="00FD345F"/>
    <w:rsid w:val="00FD368E"/>
    <w:rsid w:val="00FD3771"/>
    <w:rsid w:val="00FD380A"/>
    <w:rsid w:val="00FD3902"/>
    <w:rsid w:val="00FD3C38"/>
    <w:rsid w:val="00FD4329"/>
    <w:rsid w:val="00FD4A60"/>
    <w:rsid w:val="00FD4B2E"/>
    <w:rsid w:val="00FD5046"/>
    <w:rsid w:val="00FD518A"/>
    <w:rsid w:val="00FD51BD"/>
    <w:rsid w:val="00FD54A5"/>
    <w:rsid w:val="00FD5C86"/>
    <w:rsid w:val="00FD6270"/>
    <w:rsid w:val="00FD627B"/>
    <w:rsid w:val="00FD69EC"/>
    <w:rsid w:val="00FD6B5D"/>
    <w:rsid w:val="00FD6DDE"/>
    <w:rsid w:val="00FD746D"/>
    <w:rsid w:val="00FD7502"/>
    <w:rsid w:val="00FD79EF"/>
    <w:rsid w:val="00FD7D5A"/>
    <w:rsid w:val="00FD7FC3"/>
    <w:rsid w:val="00FE0176"/>
    <w:rsid w:val="00FE01CC"/>
    <w:rsid w:val="00FE13EE"/>
    <w:rsid w:val="00FE174D"/>
    <w:rsid w:val="00FE1751"/>
    <w:rsid w:val="00FE1853"/>
    <w:rsid w:val="00FE261D"/>
    <w:rsid w:val="00FE27F4"/>
    <w:rsid w:val="00FE2981"/>
    <w:rsid w:val="00FE2C47"/>
    <w:rsid w:val="00FE30B4"/>
    <w:rsid w:val="00FE30E7"/>
    <w:rsid w:val="00FE321A"/>
    <w:rsid w:val="00FE33D6"/>
    <w:rsid w:val="00FE35F8"/>
    <w:rsid w:val="00FE37BB"/>
    <w:rsid w:val="00FE3EF8"/>
    <w:rsid w:val="00FE448B"/>
    <w:rsid w:val="00FE44C4"/>
    <w:rsid w:val="00FE48BB"/>
    <w:rsid w:val="00FE4991"/>
    <w:rsid w:val="00FE4B5E"/>
    <w:rsid w:val="00FE4CD3"/>
    <w:rsid w:val="00FE4D41"/>
    <w:rsid w:val="00FE4D53"/>
    <w:rsid w:val="00FE4E19"/>
    <w:rsid w:val="00FE50AF"/>
    <w:rsid w:val="00FE5108"/>
    <w:rsid w:val="00FE5409"/>
    <w:rsid w:val="00FE54A1"/>
    <w:rsid w:val="00FE5B17"/>
    <w:rsid w:val="00FE5C73"/>
    <w:rsid w:val="00FE5CC8"/>
    <w:rsid w:val="00FE60ED"/>
    <w:rsid w:val="00FE6112"/>
    <w:rsid w:val="00FE625D"/>
    <w:rsid w:val="00FE63F4"/>
    <w:rsid w:val="00FE65D2"/>
    <w:rsid w:val="00FE6974"/>
    <w:rsid w:val="00FE6A5B"/>
    <w:rsid w:val="00FE6E0E"/>
    <w:rsid w:val="00FE72D7"/>
    <w:rsid w:val="00FE75AE"/>
    <w:rsid w:val="00FE7A1C"/>
    <w:rsid w:val="00FE7F0C"/>
    <w:rsid w:val="00FF0509"/>
    <w:rsid w:val="00FF098C"/>
    <w:rsid w:val="00FF0C52"/>
    <w:rsid w:val="00FF0FDB"/>
    <w:rsid w:val="00FF104F"/>
    <w:rsid w:val="00FF1351"/>
    <w:rsid w:val="00FF13EF"/>
    <w:rsid w:val="00FF1AD5"/>
    <w:rsid w:val="00FF1DA5"/>
    <w:rsid w:val="00FF1E1A"/>
    <w:rsid w:val="00FF1E69"/>
    <w:rsid w:val="00FF2248"/>
    <w:rsid w:val="00FF231B"/>
    <w:rsid w:val="00FF3255"/>
    <w:rsid w:val="00FF3BBB"/>
    <w:rsid w:val="00FF3C32"/>
    <w:rsid w:val="00FF400E"/>
    <w:rsid w:val="00FF417C"/>
    <w:rsid w:val="00FF4420"/>
    <w:rsid w:val="00FF570B"/>
    <w:rsid w:val="00FF57D0"/>
    <w:rsid w:val="00FF5815"/>
    <w:rsid w:val="00FF5E4C"/>
    <w:rsid w:val="00FF603B"/>
    <w:rsid w:val="00FF607B"/>
    <w:rsid w:val="00FF62B4"/>
    <w:rsid w:val="00FF6835"/>
    <w:rsid w:val="00FF6B13"/>
    <w:rsid w:val="00FF6C65"/>
    <w:rsid w:val="00FF71EE"/>
    <w:rsid w:val="00FF747E"/>
    <w:rsid w:val="00FF7807"/>
    <w:rsid w:val="00FF7918"/>
    <w:rsid w:val="00FF7E0A"/>
    <w:rsid w:val="01040B78"/>
    <w:rsid w:val="011A938A"/>
    <w:rsid w:val="01282A73"/>
    <w:rsid w:val="0188A33A"/>
    <w:rsid w:val="01BA4FA6"/>
    <w:rsid w:val="0224E96D"/>
    <w:rsid w:val="023A245F"/>
    <w:rsid w:val="0243E0F4"/>
    <w:rsid w:val="024E686C"/>
    <w:rsid w:val="02651269"/>
    <w:rsid w:val="02675BDD"/>
    <w:rsid w:val="0285A1FA"/>
    <w:rsid w:val="02942013"/>
    <w:rsid w:val="02CF4131"/>
    <w:rsid w:val="02E67EF6"/>
    <w:rsid w:val="02F27A3D"/>
    <w:rsid w:val="030878F8"/>
    <w:rsid w:val="039F5AE9"/>
    <w:rsid w:val="03A182EE"/>
    <w:rsid w:val="03B4D729"/>
    <w:rsid w:val="03BAD1D8"/>
    <w:rsid w:val="03C16144"/>
    <w:rsid w:val="03C29F09"/>
    <w:rsid w:val="04120FE2"/>
    <w:rsid w:val="04C5823F"/>
    <w:rsid w:val="051BF25F"/>
    <w:rsid w:val="05227ED5"/>
    <w:rsid w:val="0533BB8D"/>
    <w:rsid w:val="055A022F"/>
    <w:rsid w:val="055A3719"/>
    <w:rsid w:val="05645388"/>
    <w:rsid w:val="058E3B8E"/>
    <w:rsid w:val="05A8E94E"/>
    <w:rsid w:val="05D32FF2"/>
    <w:rsid w:val="05EEE118"/>
    <w:rsid w:val="0612364C"/>
    <w:rsid w:val="062CB3BB"/>
    <w:rsid w:val="0643FAE5"/>
    <w:rsid w:val="068BEBE0"/>
    <w:rsid w:val="06A1EAB1"/>
    <w:rsid w:val="06B7A529"/>
    <w:rsid w:val="06BB02BF"/>
    <w:rsid w:val="06DC9E0C"/>
    <w:rsid w:val="071C067A"/>
    <w:rsid w:val="072F9E27"/>
    <w:rsid w:val="076D841A"/>
    <w:rsid w:val="0771FEEA"/>
    <w:rsid w:val="07831AA8"/>
    <w:rsid w:val="07C5B61B"/>
    <w:rsid w:val="07D78707"/>
    <w:rsid w:val="07FD6F9B"/>
    <w:rsid w:val="08018A4B"/>
    <w:rsid w:val="0808CECF"/>
    <w:rsid w:val="08116F71"/>
    <w:rsid w:val="08839966"/>
    <w:rsid w:val="08FF04ED"/>
    <w:rsid w:val="0994E04B"/>
    <w:rsid w:val="099EB045"/>
    <w:rsid w:val="09DD0C4E"/>
    <w:rsid w:val="09F431C2"/>
    <w:rsid w:val="0A1F4B87"/>
    <w:rsid w:val="0AA39440"/>
    <w:rsid w:val="0AD471E6"/>
    <w:rsid w:val="0B1D2B8F"/>
    <w:rsid w:val="0B38FFBC"/>
    <w:rsid w:val="0B46ABCD"/>
    <w:rsid w:val="0B919AA9"/>
    <w:rsid w:val="0BA51527"/>
    <w:rsid w:val="0BB12F67"/>
    <w:rsid w:val="0BEF5CB6"/>
    <w:rsid w:val="0C1E0A75"/>
    <w:rsid w:val="0C523367"/>
    <w:rsid w:val="0C5ECB61"/>
    <w:rsid w:val="0C88B1F4"/>
    <w:rsid w:val="0CB42C85"/>
    <w:rsid w:val="0D03F420"/>
    <w:rsid w:val="0D2C61A9"/>
    <w:rsid w:val="0D40CDC0"/>
    <w:rsid w:val="0DC6CFC5"/>
    <w:rsid w:val="0DF09A0B"/>
    <w:rsid w:val="0DFB08DB"/>
    <w:rsid w:val="0E6D3E8F"/>
    <w:rsid w:val="0E828E71"/>
    <w:rsid w:val="0EB95453"/>
    <w:rsid w:val="0EDB82BB"/>
    <w:rsid w:val="0EDC9E21"/>
    <w:rsid w:val="0EE28B13"/>
    <w:rsid w:val="0F176E8F"/>
    <w:rsid w:val="0F3C458A"/>
    <w:rsid w:val="0F5ADFDC"/>
    <w:rsid w:val="0F6B0DE4"/>
    <w:rsid w:val="0F9F95D7"/>
    <w:rsid w:val="0FC5AFF4"/>
    <w:rsid w:val="0FE66D48"/>
    <w:rsid w:val="101473B5"/>
    <w:rsid w:val="104C9526"/>
    <w:rsid w:val="108759ED"/>
    <w:rsid w:val="10DAEC93"/>
    <w:rsid w:val="11774BC2"/>
    <w:rsid w:val="118B3C2E"/>
    <w:rsid w:val="11E792C1"/>
    <w:rsid w:val="11FB9113"/>
    <w:rsid w:val="11FDA503"/>
    <w:rsid w:val="120A1F39"/>
    <w:rsid w:val="122221B5"/>
    <w:rsid w:val="123E7984"/>
    <w:rsid w:val="124E1D1A"/>
    <w:rsid w:val="126DE2BC"/>
    <w:rsid w:val="127A0895"/>
    <w:rsid w:val="12B915C4"/>
    <w:rsid w:val="12C47905"/>
    <w:rsid w:val="1338821F"/>
    <w:rsid w:val="135587EF"/>
    <w:rsid w:val="135F9DBE"/>
    <w:rsid w:val="13877B51"/>
    <w:rsid w:val="139BE149"/>
    <w:rsid w:val="13D29498"/>
    <w:rsid w:val="13D4C6DC"/>
    <w:rsid w:val="142E0435"/>
    <w:rsid w:val="14343D27"/>
    <w:rsid w:val="1441D78B"/>
    <w:rsid w:val="14A64ED4"/>
    <w:rsid w:val="151929EA"/>
    <w:rsid w:val="15DCAB13"/>
    <w:rsid w:val="162DAA71"/>
    <w:rsid w:val="1634870D"/>
    <w:rsid w:val="168B5E52"/>
    <w:rsid w:val="16F55B15"/>
    <w:rsid w:val="16FE1F1F"/>
    <w:rsid w:val="16FEA28A"/>
    <w:rsid w:val="17540848"/>
    <w:rsid w:val="1756EAC9"/>
    <w:rsid w:val="175E209A"/>
    <w:rsid w:val="1775C73F"/>
    <w:rsid w:val="17AE2F09"/>
    <w:rsid w:val="17F23332"/>
    <w:rsid w:val="17FE353A"/>
    <w:rsid w:val="180AECEA"/>
    <w:rsid w:val="18622777"/>
    <w:rsid w:val="186FB320"/>
    <w:rsid w:val="18A70400"/>
    <w:rsid w:val="18B02125"/>
    <w:rsid w:val="18EFF2F1"/>
    <w:rsid w:val="18FBEECB"/>
    <w:rsid w:val="190DC0CF"/>
    <w:rsid w:val="1933438B"/>
    <w:rsid w:val="196C18E1"/>
    <w:rsid w:val="197B38EC"/>
    <w:rsid w:val="198F8A4D"/>
    <w:rsid w:val="19B8B21A"/>
    <w:rsid w:val="1A1A8D33"/>
    <w:rsid w:val="1A21CC92"/>
    <w:rsid w:val="1A5D30BD"/>
    <w:rsid w:val="1A8A5DF7"/>
    <w:rsid w:val="1AC3032A"/>
    <w:rsid w:val="1AE77190"/>
    <w:rsid w:val="1AED0F86"/>
    <w:rsid w:val="1B2DB2F5"/>
    <w:rsid w:val="1B439E10"/>
    <w:rsid w:val="1B6CE4C7"/>
    <w:rsid w:val="1BD5DB2B"/>
    <w:rsid w:val="1BDBD703"/>
    <w:rsid w:val="1BFBE7B7"/>
    <w:rsid w:val="1C055A62"/>
    <w:rsid w:val="1C6E7E24"/>
    <w:rsid w:val="1C942F1F"/>
    <w:rsid w:val="1C9836F5"/>
    <w:rsid w:val="1CA46D47"/>
    <w:rsid w:val="1D18BECA"/>
    <w:rsid w:val="1D56FD7C"/>
    <w:rsid w:val="1D58BE9C"/>
    <w:rsid w:val="1DF56666"/>
    <w:rsid w:val="1E172945"/>
    <w:rsid w:val="1E17FEC2"/>
    <w:rsid w:val="1E6E9E80"/>
    <w:rsid w:val="1E778898"/>
    <w:rsid w:val="1ED4FA41"/>
    <w:rsid w:val="1EF193B4"/>
    <w:rsid w:val="1F1188F7"/>
    <w:rsid w:val="1F6CD2ED"/>
    <w:rsid w:val="1F887521"/>
    <w:rsid w:val="1FB0717A"/>
    <w:rsid w:val="200561F0"/>
    <w:rsid w:val="200D96EC"/>
    <w:rsid w:val="203CA3E5"/>
    <w:rsid w:val="204DE333"/>
    <w:rsid w:val="2089F7D5"/>
    <w:rsid w:val="20DF7784"/>
    <w:rsid w:val="20E1706B"/>
    <w:rsid w:val="20F8832E"/>
    <w:rsid w:val="2111B5A7"/>
    <w:rsid w:val="21B48858"/>
    <w:rsid w:val="21DCA555"/>
    <w:rsid w:val="21E9398E"/>
    <w:rsid w:val="21EFE364"/>
    <w:rsid w:val="22092463"/>
    <w:rsid w:val="222EA916"/>
    <w:rsid w:val="2286B434"/>
    <w:rsid w:val="22A1DC55"/>
    <w:rsid w:val="22CDB41A"/>
    <w:rsid w:val="230B3344"/>
    <w:rsid w:val="23105C83"/>
    <w:rsid w:val="23226359"/>
    <w:rsid w:val="233E4710"/>
    <w:rsid w:val="23923D45"/>
    <w:rsid w:val="23C39B75"/>
    <w:rsid w:val="23C42F56"/>
    <w:rsid w:val="24009B3E"/>
    <w:rsid w:val="248C32F2"/>
    <w:rsid w:val="249D5C14"/>
    <w:rsid w:val="2528F116"/>
    <w:rsid w:val="255AF4DB"/>
    <w:rsid w:val="25676E1A"/>
    <w:rsid w:val="25D2E528"/>
    <w:rsid w:val="263A1728"/>
    <w:rsid w:val="263BCE62"/>
    <w:rsid w:val="269026D9"/>
    <w:rsid w:val="269FF503"/>
    <w:rsid w:val="26A14A4F"/>
    <w:rsid w:val="26B54DB0"/>
    <w:rsid w:val="26D47EC9"/>
    <w:rsid w:val="26E85D3C"/>
    <w:rsid w:val="26F57EF8"/>
    <w:rsid w:val="27008C7A"/>
    <w:rsid w:val="272CA7D9"/>
    <w:rsid w:val="2781CDD1"/>
    <w:rsid w:val="27998704"/>
    <w:rsid w:val="27A72BF8"/>
    <w:rsid w:val="27C0A788"/>
    <w:rsid w:val="28420A48"/>
    <w:rsid w:val="28A62D1C"/>
    <w:rsid w:val="28BD8139"/>
    <w:rsid w:val="28E311C0"/>
    <w:rsid w:val="28EFFD4E"/>
    <w:rsid w:val="2976A1FD"/>
    <w:rsid w:val="2979915B"/>
    <w:rsid w:val="29A09D79"/>
    <w:rsid w:val="29DB6307"/>
    <w:rsid w:val="2A095A6F"/>
    <w:rsid w:val="2A09C6C9"/>
    <w:rsid w:val="2A1987AC"/>
    <w:rsid w:val="2A36787E"/>
    <w:rsid w:val="2A47B44B"/>
    <w:rsid w:val="2A99DB68"/>
    <w:rsid w:val="2A9C5449"/>
    <w:rsid w:val="2AB68911"/>
    <w:rsid w:val="2AC9685B"/>
    <w:rsid w:val="2B13A743"/>
    <w:rsid w:val="2B149A5C"/>
    <w:rsid w:val="2B24040F"/>
    <w:rsid w:val="2BDFF431"/>
    <w:rsid w:val="2BFA78B1"/>
    <w:rsid w:val="2C39BA4E"/>
    <w:rsid w:val="2C5BF70C"/>
    <w:rsid w:val="2CA2735E"/>
    <w:rsid w:val="2CAA29F6"/>
    <w:rsid w:val="2CF20069"/>
    <w:rsid w:val="2D0FCD2C"/>
    <w:rsid w:val="2D13C45F"/>
    <w:rsid w:val="2D4FFC0B"/>
    <w:rsid w:val="2D6DAD1B"/>
    <w:rsid w:val="2D9342BD"/>
    <w:rsid w:val="2D98BBB6"/>
    <w:rsid w:val="2DBEC261"/>
    <w:rsid w:val="2DC006DD"/>
    <w:rsid w:val="2E8DFAA6"/>
    <w:rsid w:val="2EF9D0EE"/>
    <w:rsid w:val="2EFDA8CD"/>
    <w:rsid w:val="2F6308D9"/>
    <w:rsid w:val="2F8EABF7"/>
    <w:rsid w:val="2FA63897"/>
    <w:rsid w:val="2FB85128"/>
    <w:rsid w:val="2FD6464B"/>
    <w:rsid w:val="2FE005A2"/>
    <w:rsid w:val="2FED84D0"/>
    <w:rsid w:val="2FF0EF83"/>
    <w:rsid w:val="2FF98402"/>
    <w:rsid w:val="30379D2D"/>
    <w:rsid w:val="304FF74E"/>
    <w:rsid w:val="307DA23E"/>
    <w:rsid w:val="309AF093"/>
    <w:rsid w:val="30A83762"/>
    <w:rsid w:val="30AA0DDC"/>
    <w:rsid w:val="30DF8A24"/>
    <w:rsid w:val="31B48263"/>
    <w:rsid w:val="31FFBD86"/>
    <w:rsid w:val="320D83D0"/>
    <w:rsid w:val="32287417"/>
    <w:rsid w:val="329E22A5"/>
    <w:rsid w:val="3328D8E8"/>
    <w:rsid w:val="334A5277"/>
    <w:rsid w:val="33667757"/>
    <w:rsid w:val="336BACE9"/>
    <w:rsid w:val="33863A83"/>
    <w:rsid w:val="3386985D"/>
    <w:rsid w:val="33A0BC21"/>
    <w:rsid w:val="33AE978F"/>
    <w:rsid w:val="33EC2D23"/>
    <w:rsid w:val="340BBE3A"/>
    <w:rsid w:val="3412031E"/>
    <w:rsid w:val="3425FFE8"/>
    <w:rsid w:val="3461684C"/>
    <w:rsid w:val="347DEE69"/>
    <w:rsid w:val="34A608EB"/>
    <w:rsid w:val="3539B8BB"/>
    <w:rsid w:val="35953E10"/>
    <w:rsid w:val="3598DD13"/>
    <w:rsid w:val="35B0A5CA"/>
    <w:rsid w:val="35D42385"/>
    <w:rsid w:val="35EF0ED9"/>
    <w:rsid w:val="363B009F"/>
    <w:rsid w:val="367CE84A"/>
    <w:rsid w:val="36B57464"/>
    <w:rsid w:val="371DD17B"/>
    <w:rsid w:val="3730749B"/>
    <w:rsid w:val="3740D34A"/>
    <w:rsid w:val="377AF416"/>
    <w:rsid w:val="377F939D"/>
    <w:rsid w:val="37A8684D"/>
    <w:rsid w:val="37C26FE6"/>
    <w:rsid w:val="37DCC3EA"/>
    <w:rsid w:val="38171D07"/>
    <w:rsid w:val="384ADE48"/>
    <w:rsid w:val="389EB67D"/>
    <w:rsid w:val="38C86529"/>
    <w:rsid w:val="38FCFBF8"/>
    <w:rsid w:val="3920DD1D"/>
    <w:rsid w:val="39554B38"/>
    <w:rsid w:val="39F31DDE"/>
    <w:rsid w:val="3A4F6586"/>
    <w:rsid w:val="3A57EE0F"/>
    <w:rsid w:val="3A84E446"/>
    <w:rsid w:val="3AAF42BC"/>
    <w:rsid w:val="3B04DFAB"/>
    <w:rsid w:val="3B05A995"/>
    <w:rsid w:val="3B34135A"/>
    <w:rsid w:val="3B366DA6"/>
    <w:rsid w:val="3B36B52E"/>
    <w:rsid w:val="3B4B73D6"/>
    <w:rsid w:val="3BFFB110"/>
    <w:rsid w:val="3C16FFF3"/>
    <w:rsid w:val="3C5B642B"/>
    <w:rsid w:val="3C75F21C"/>
    <w:rsid w:val="3C973B1E"/>
    <w:rsid w:val="3C98EF62"/>
    <w:rsid w:val="3CB178E1"/>
    <w:rsid w:val="3CCD5044"/>
    <w:rsid w:val="3CEFACE3"/>
    <w:rsid w:val="3CFFF86B"/>
    <w:rsid w:val="3D281E54"/>
    <w:rsid w:val="3D2C72F4"/>
    <w:rsid w:val="3D42336B"/>
    <w:rsid w:val="3D592505"/>
    <w:rsid w:val="3DE546C1"/>
    <w:rsid w:val="3E3FE749"/>
    <w:rsid w:val="3E983BE4"/>
    <w:rsid w:val="3ED95A23"/>
    <w:rsid w:val="3F187D4A"/>
    <w:rsid w:val="3F1AAC76"/>
    <w:rsid w:val="3F1EE0EC"/>
    <w:rsid w:val="3F41E278"/>
    <w:rsid w:val="3F58693C"/>
    <w:rsid w:val="3F6D965C"/>
    <w:rsid w:val="3FB14105"/>
    <w:rsid w:val="3FB5B373"/>
    <w:rsid w:val="3FCEDBE0"/>
    <w:rsid w:val="3FD7B982"/>
    <w:rsid w:val="3FDD8357"/>
    <w:rsid w:val="40570B66"/>
    <w:rsid w:val="40722691"/>
    <w:rsid w:val="40E103C6"/>
    <w:rsid w:val="40E80711"/>
    <w:rsid w:val="40ECE08B"/>
    <w:rsid w:val="40F7200F"/>
    <w:rsid w:val="41271B0E"/>
    <w:rsid w:val="416BD07A"/>
    <w:rsid w:val="4172E9C2"/>
    <w:rsid w:val="41BFA06F"/>
    <w:rsid w:val="4215A602"/>
    <w:rsid w:val="4251E5DD"/>
    <w:rsid w:val="42754CC9"/>
    <w:rsid w:val="4294183D"/>
    <w:rsid w:val="42FE98B6"/>
    <w:rsid w:val="430CFAD5"/>
    <w:rsid w:val="43175AE2"/>
    <w:rsid w:val="43306F9F"/>
    <w:rsid w:val="43549BAC"/>
    <w:rsid w:val="43C4915F"/>
    <w:rsid w:val="43C7A7EC"/>
    <w:rsid w:val="43CB7B95"/>
    <w:rsid w:val="43D6E150"/>
    <w:rsid w:val="43E29BFB"/>
    <w:rsid w:val="43EFD0A7"/>
    <w:rsid w:val="441D921D"/>
    <w:rsid w:val="442C3BC1"/>
    <w:rsid w:val="444801F5"/>
    <w:rsid w:val="447A1633"/>
    <w:rsid w:val="44E87BD2"/>
    <w:rsid w:val="4504E468"/>
    <w:rsid w:val="4507A731"/>
    <w:rsid w:val="4515C559"/>
    <w:rsid w:val="457CA39F"/>
    <w:rsid w:val="457E44B5"/>
    <w:rsid w:val="4596DB80"/>
    <w:rsid w:val="45E4968B"/>
    <w:rsid w:val="46013019"/>
    <w:rsid w:val="461B267F"/>
    <w:rsid w:val="46543932"/>
    <w:rsid w:val="465A0B80"/>
    <w:rsid w:val="46B473BA"/>
    <w:rsid w:val="474B117F"/>
    <w:rsid w:val="4792DE2F"/>
    <w:rsid w:val="4793101E"/>
    <w:rsid w:val="47F147C1"/>
    <w:rsid w:val="47F6F1F2"/>
    <w:rsid w:val="480FC14F"/>
    <w:rsid w:val="48AF8C83"/>
    <w:rsid w:val="48B0CAC5"/>
    <w:rsid w:val="48C7CFC7"/>
    <w:rsid w:val="48D605E0"/>
    <w:rsid w:val="491082B3"/>
    <w:rsid w:val="493A349E"/>
    <w:rsid w:val="497CC6C5"/>
    <w:rsid w:val="49821711"/>
    <w:rsid w:val="4988E9E1"/>
    <w:rsid w:val="499793F6"/>
    <w:rsid w:val="49C15894"/>
    <w:rsid w:val="49C4ABFC"/>
    <w:rsid w:val="49CB5935"/>
    <w:rsid w:val="49E278DA"/>
    <w:rsid w:val="49F7BE3E"/>
    <w:rsid w:val="4A8DB08B"/>
    <w:rsid w:val="4AB231DB"/>
    <w:rsid w:val="4ADFD4D7"/>
    <w:rsid w:val="4AEA5281"/>
    <w:rsid w:val="4B2C40C3"/>
    <w:rsid w:val="4B4D6556"/>
    <w:rsid w:val="4B90ADDD"/>
    <w:rsid w:val="4BD9BD57"/>
    <w:rsid w:val="4C4CC657"/>
    <w:rsid w:val="4C55D19C"/>
    <w:rsid w:val="4C6131B2"/>
    <w:rsid w:val="4C763365"/>
    <w:rsid w:val="4CE309C9"/>
    <w:rsid w:val="4D33C9E1"/>
    <w:rsid w:val="4D5043F4"/>
    <w:rsid w:val="4D50EDBA"/>
    <w:rsid w:val="4D5604D0"/>
    <w:rsid w:val="4E04E513"/>
    <w:rsid w:val="4E1192B5"/>
    <w:rsid w:val="4E2E557F"/>
    <w:rsid w:val="4E4D7938"/>
    <w:rsid w:val="4E7519A2"/>
    <w:rsid w:val="4EAD5C68"/>
    <w:rsid w:val="4EAF9ABA"/>
    <w:rsid w:val="4EECC437"/>
    <w:rsid w:val="4EF8F3C2"/>
    <w:rsid w:val="4F1FB8ED"/>
    <w:rsid w:val="4F2BC257"/>
    <w:rsid w:val="4F562F46"/>
    <w:rsid w:val="4F9AEFCD"/>
    <w:rsid w:val="4FAD4DE5"/>
    <w:rsid w:val="4FBB2CCD"/>
    <w:rsid w:val="4FDD492E"/>
    <w:rsid w:val="50168D33"/>
    <w:rsid w:val="503C18E3"/>
    <w:rsid w:val="504D54ED"/>
    <w:rsid w:val="509E2548"/>
    <w:rsid w:val="50A8B53B"/>
    <w:rsid w:val="50B28732"/>
    <w:rsid w:val="50DFA034"/>
    <w:rsid w:val="50EFA842"/>
    <w:rsid w:val="5109E5FA"/>
    <w:rsid w:val="5147C30B"/>
    <w:rsid w:val="517B7F7E"/>
    <w:rsid w:val="5190F19A"/>
    <w:rsid w:val="51FDDF0D"/>
    <w:rsid w:val="52251632"/>
    <w:rsid w:val="52407FDE"/>
    <w:rsid w:val="5241F504"/>
    <w:rsid w:val="524A1B7A"/>
    <w:rsid w:val="526A988E"/>
    <w:rsid w:val="529216B9"/>
    <w:rsid w:val="52EDBDDD"/>
    <w:rsid w:val="530CFAEE"/>
    <w:rsid w:val="531919D7"/>
    <w:rsid w:val="5321952F"/>
    <w:rsid w:val="5366A62A"/>
    <w:rsid w:val="54990F8B"/>
    <w:rsid w:val="549B005A"/>
    <w:rsid w:val="54D16051"/>
    <w:rsid w:val="55186A4C"/>
    <w:rsid w:val="5562E54E"/>
    <w:rsid w:val="556D6222"/>
    <w:rsid w:val="55D3BE72"/>
    <w:rsid w:val="55D54A23"/>
    <w:rsid w:val="55F1E610"/>
    <w:rsid w:val="55F5F1DD"/>
    <w:rsid w:val="560BD35F"/>
    <w:rsid w:val="565B9AD5"/>
    <w:rsid w:val="56B291B4"/>
    <w:rsid w:val="56DC2EDC"/>
    <w:rsid w:val="56EA6EBB"/>
    <w:rsid w:val="57A4BD07"/>
    <w:rsid w:val="57BEDA98"/>
    <w:rsid w:val="5825B65D"/>
    <w:rsid w:val="5865F047"/>
    <w:rsid w:val="5869A97E"/>
    <w:rsid w:val="58857423"/>
    <w:rsid w:val="58B61B2C"/>
    <w:rsid w:val="58D31C34"/>
    <w:rsid w:val="58D80320"/>
    <w:rsid w:val="58E0C7F3"/>
    <w:rsid w:val="58E838AD"/>
    <w:rsid w:val="596CA9AC"/>
    <w:rsid w:val="598B4E12"/>
    <w:rsid w:val="5994AAF1"/>
    <w:rsid w:val="59C88DB3"/>
    <w:rsid w:val="59F6DB9E"/>
    <w:rsid w:val="5A16902D"/>
    <w:rsid w:val="5A2E85C8"/>
    <w:rsid w:val="5A481C28"/>
    <w:rsid w:val="5A667C86"/>
    <w:rsid w:val="5A86C250"/>
    <w:rsid w:val="5AA86E1C"/>
    <w:rsid w:val="5AC652A1"/>
    <w:rsid w:val="5ADF7CFD"/>
    <w:rsid w:val="5B1DDC11"/>
    <w:rsid w:val="5B8CCDE2"/>
    <w:rsid w:val="5BE171BE"/>
    <w:rsid w:val="5C10F696"/>
    <w:rsid w:val="5C17F3AE"/>
    <w:rsid w:val="5C1C8E7C"/>
    <w:rsid w:val="5C27C7DE"/>
    <w:rsid w:val="5C622B98"/>
    <w:rsid w:val="5CCAC50A"/>
    <w:rsid w:val="5CDB555F"/>
    <w:rsid w:val="5D1EF6C5"/>
    <w:rsid w:val="5D31A6B5"/>
    <w:rsid w:val="5D5F9B70"/>
    <w:rsid w:val="5D6C2971"/>
    <w:rsid w:val="5DA56563"/>
    <w:rsid w:val="5DA6F8E9"/>
    <w:rsid w:val="5DC02119"/>
    <w:rsid w:val="5DFC1301"/>
    <w:rsid w:val="5DFC1400"/>
    <w:rsid w:val="5E0127CA"/>
    <w:rsid w:val="5E3FE19B"/>
    <w:rsid w:val="5E519573"/>
    <w:rsid w:val="5E8ED305"/>
    <w:rsid w:val="5EB44DC6"/>
    <w:rsid w:val="5EC32240"/>
    <w:rsid w:val="5ECEE891"/>
    <w:rsid w:val="5ED55707"/>
    <w:rsid w:val="5F547347"/>
    <w:rsid w:val="5FB2EE20"/>
    <w:rsid w:val="5FC7325E"/>
    <w:rsid w:val="5FE84D1B"/>
    <w:rsid w:val="60250D45"/>
    <w:rsid w:val="602A8809"/>
    <w:rsid w:val="60CFD30E"/>
    <w:rsid w:val="60DA1749"/>
    <w:rsid w:val="6151EA55"/>
    <w:rsid w:val="6159C1F3"/>
    <w:rsid w:val="61703EF6"/>
    <w:rsid w:val="6174E64F"/>
    <w:rsid w:val="61DE9DB2"/>
    <w:rsid w:val="61E41353"/>
    <w:rsid w:val="620E62EC"/>
    <w:rsid w:val="626FB346"/>
    <w:rsid w:val="6281B30B"/>
    <w:rsid w:val="629EF587"/>
    <w:rsid w:val="62F5082E"/>
    <w:rsid w:val="634E47A6"/>
    <w:rsid w:val="63A0A670"/>
    <w:rsid w:val="63DB1A88"/>
    <w:rsid w:val="63DC6F93"/>
    <w:rsid w:val="63F9EAA4"/>
    <w:rsid w:val="642E683D"/>
    <w:rsid w:val="64CC7106"/>
    <w:rsid w:val="6505B923"/>
    <w:rsid w:val="650A4715"/>
    <w:rsid w:val="651369CB"/>
    <w:rsid w:val="6519F067"/>
    <w:rsid w:val="652B1B81"/>
    <w:rsid w:val="664119ED"/>
    <w:rsid w:val="6650B110"/>
    <w:rsid w:val="667B4C51"/>
    <w:rsid w:val="672AAEAE"/>
    <w:rsid w:val="673301D3"/>
    <w:rsid w:val="6755CA2B"/>
    <w:rsid w:val="6785BE41"/>
    <w:rsid w:val="67928B53"/>
    <w:rsid w:val="679EE380"/>
    <w:rsid w:val="67A17FA4"/>
    <w:rsid w:val="67AAE481"/>
    <w:rsid w:val="67C07E4F"/>
    <w:rsid w:val="67D60EE8"/>
    <w:rsid w:val="67F4D199"/>
    <w:rsid w:val="686440EF"/>
    <w:rsid w:val="68702989"/>
    <w:rsid w:val="68B27BA3"/>
    <w:rsid w:val="68D6A918"/>
    <w:rsid w:val="693B90E5"/>
    <w:rsid w:val="698BD57C"/>
    <w:rsid w:val="698CC853"/>
    <w:rsid w:val="69A4BD7D"/>
    <w:rsid w:val="69C34B08"/>
    <w:rsid w:val="69FA892B"/>
    <w:rsid w:val="6A0A83F5"/>
    <w:rsid w:val="6A3B107B"/>
    <w:rsid w:val="6A8911FE"/>
    <w:rsid w:val="6AACDE84"/>
    <w:rsid w:val="6AFE66D9"/>
    <w:rsid w:val="6B56F8C4"/>
    <w:rsid w:val="6B69D70A"/>
    <w:rsid w:val="6B76804E"/>
    <w:rsid w:val="6BBCE3D8"/>
    <w:rsid w:val="6BC3FAFC"/>
    <w:rsid w:val="6C55DD1C"/>
    <w:rsid w:val="6C5CCEC3"/>
    <w:rsid w:val="6C67926B"/>
    <w:rsid w:val="6C698C25"/>
    <w:rsid w:val="6C72FE07"/>
    <w:rsid w:val="6C82C5E1"/>
    <w:rsid w:val="6C9013E3"/>
    <w:rsid w:val="6CB90DC6"/>
    <w:rsid w:val="6CDA6846"/>
    <w:rsid w:val="6D1FA184"/>
    <w:rsid w:val="6D579972"/>
    <w:rsid w:val="6D5DE868"/>
    <w:rsid w:val="6DE9D4AA"/>
    <w:rsid w:val="6E05D879"/>
    <w:rsid w:val="6E33892A"/>
    <w:rsid w:val="6E463A1F"/>
    <w:rsid w:val="6E93867D"/>
    <w:rsid w:val="6E9EFE9F"/>
    <w:rsid w:val="6EA3C687"/>
    <w:rsid w:val="6F6E1AC7"/>
    <w:rsid w:val="6F767B53"/>
    <w:rsid w:val="6F7E5483"/>
    <w:rsid w:val="6FF5EDCA"/>
    <w:rsid w:val="70093115"/>
    <w:rsid w:val="7048CBD8"/>
    <w:rsid w:val="70639981"/>
    <w:rsid w:val="70940BDB"/>
    <w:rsid w:val="71272A60"/>
    <w:rsid w:val="716C8D18"/>
    <w:rsid w:val="7187CABE"/>
    <w:rsid w:val="71AACA73"/>
    <w:rsid w:val="71C6B04D"/>
    <w:rsid w:val="71FCD24D"/>
    <w:rsid w:val="72224D5A"/>
    <w:rsid w:val="72228408"/>
    <w:rsid w:val="727CE073"/>
    <w:rsid w:val="727D809D"/>
    <w:rsid w:val="727EDEFD"/>
    <w:rsid w:val="72913918"/>
    <w:rsid w:val="72D70463"/>
    <w:rsid w:val="72E273D8"/>
    <w:rsid w:val="73171CD9"/>
    <w:rsid w:val="73523406"/>
    <w:rsid w:val="73C31093"/>
    <w:rsid w:val="73E602BC"/>
    <w:rsid w:val="7402C73A"/>
    <w:rsid w:val="745DF89F"/>
    <w:rsid w:val="749D29C3"/>
    <w:rsid w:val="74B81CE8"/>
    <w:rsid w:val="74C7B173"/>
    <w:rsid w:val="74F2C1CC"/>
    <w:rsid w:val="750E52CA"/>
    <w:rsid w:val="75900E24"/>
    <w:rsid w:val="75CCBA67"/>
    <w:rsid w:val="75DD5C4B"/>
    <w:rsid w:val="7624D9D7"/>
    <w:rsid w:val="762B89A4"/>
    <w:rsid w:val="767C31C2"/>
    <w:rsid w:val="768C99EF"/>
    <w:rsid w:val="76973927"/>
    <w:rsid w:val="769890A4"/>
    <w:rsid w:val="76CAF60D"/>
    <w:rsid w:val="7704AB27"/>
    <w:rsid w:val="7712EE04"/>
    <w:rsid w:val="777F5870"/>
    <w:rsid w:val="7786FA2D"/>
    <w:rsid w:val="778CE563"/>
    <w:rsid w:val="77942200"/>
    <w:rsid w:val="77B7832A"/>
    <w:rsid w:val="77C22129"/>
    <w:rsid w:val="77DB5DC0"/>
    <w:rsid w:val="77E0E273"/>
    <w:rsid w:val="780D6864"/>
    <w:rsid w:val="781A112E"/>
    <w:rsid w:val="782BCB7A"/>
    <w:rsid w:val="78329E7C"/>
    <w:rsid w:val="784C09AC"/>
    <w:rsid w:val="784F8E96"/>
    <w:rsid w:val="78528EA6"/>
    <w:rsid w:val="7980F58E"/>
    <w:rsid w:val="798219D3"/>
    <w:rsid w:val="79B28FF7"/>
    <w:rsid w:val="79BF36C6"/>
    <w:rsid w:val="79DF0F82"/>
    <w:rsid w:val="79E8A8CD"/>
    <w:rsid w:val="79F5764E"/>
    <w:rsid w:val="7A857A34"/>
    <w:rsid w:val="7AB018F7"/>
    <w:rsid w:val="7AB111B8"/>
    <w:rsid w:val="7AD0A1FA"/>
    <w:rsid w:val="7BBE65D4"/>
    <w:rsid w:val="7BBEA602"/>
    <w:rsid w:val="7BE98AFB"/>
    <w:rsid w:val="7C05EEEE"/>
    <w:rsid w:val="7C45D63B"/>
    <w:rsid w:val="7C654688"/>
    <w:rsid w:val="7C806426"/>
    <w:rsid w:val="7C834ADD"/>
    <w:rsid w:val="7C98F8FE"/>
    <w:rsid w:val="7CE0D9DC"/>
    <w:rsid w:val="7D11D694"/>
    <w:rsid w:val="7D155BEB"/>
    <w:rsid w:val="7D9A25A4"/>
    <w:rsid w:val="7DC87DB4"/>
    <w:rsid w:val="7DD2E3D7"/>
    <w:rsid w:val="7EEC85AD"/>
    <w:rsid w:val="7F0C528A"/>
    <w:rsid w:val="7F124617"/>
    <w:rsid w:val="7F17CC34"/>
    <w:rsid w:val="7F1C8149"/>
  </w:rsids>
  <m:mathPr>
    <m:mathFont m:val="Cambria Math"/>
    <m:brkBin m:val="before"/>
    <m:brkBinSub m:val="--"/>
    <m:smallFrac m:val="0"/>
    <m:dispDef/>
    <m:lMargin m:val="0"/>
    <m:rMargin m:val="0"/>
    <m:defJc m:val="centerGroup"/>
    <m:wrapIndent m:val="1440"/>
    <m:intLim m:val="subSup"/>
    <m:naryLim m:val="undOvr"/>
  </m:mathPr>
  <w:themeFontLang w:val="en-SG"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82772"/>
  <w15:chartTrackingRefBased/>
  <w15:docId w15:val="{1BE65CE3-C687-4D7A-AAD1-707E35E4C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SG"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4EB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92472"/>
    <w:pPr>
      <w:keepNext/>
      <w:keepLines/>
      <w:spacing w:before="240" w:after="240"/>
      <w:jc w:val="center"/>
      <w:outlineLvl w:val="0"/>
    </w:pPr>
    <w:rPr>
      <w:rFonts w:eastAsiaTheme="majorEastAsia" w:cstheme="majorBidi"/>
      <w:caps/>
      <w:szCs w:val="32"/>
    </w:rPr>
  </w:style>
  <w:style w:type="paragraph" w:styleId="Heading3">
    <w:name w:val="heading 3"/>
    <w:basedOn w:val="Normal"/>
    <w:next w:val="Normal"/>
    <w:link w:val="Heading3Char"/>
    <w:uiPriority w:val="9"/>
    <w:semiHidden/>
    <w:unhideWhenUsed/>
    <w:qFormat/>
    <w:rsid w:val="007D037F"/>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67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67BF"/>
  </w:style>
  <w:style w:type="paragraph" w:styleId="Footer">
    <w:name w:val="footer"/>
    <w:basedOn w:val="Normal"/>
    <w:link w:val="FooterChar"/>
    <w:uiPriority w:val="99"/>
    <w:unhideWhenUsed/>
    <w:rsid w:val="005667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67BF"/>
  </w:style>
  <w:style w:type="character" w:customStyle="1" w:styleId="Heading1Char">
    <w:name w:val="Heading 1 Char"/>
    <w:basedOn w:val="DefaultParagraphFont"/>
    <w:link w:val="Heading1"/>
    <w:uiPriority w:val="9"/>
    <w:rsid w:val="00792472"/>
    <w:rPr>
      <w:rFonts w:ascii="Times New Roman" w:eastAsiaTheme="majorEastAsia" w:hAnsi="Times New Roman" w:cstheme="majorBidi"/>
      <w:caps/>
      <w:sz w:val="24"/>
      <w:szCs w:val="32"/>
    </w:rPr>
  </w:style>
  <w:style w:type="paragraph" w:styleId="NoSpacing">
    <w:name w:val="No Spacing"/>
    <w:uiPriority w:val="1"/>
    <w:qFormat/>
    <w:rsid w:val="00310C3D"/>
    <w:pPr>
      <w:spacing w:after="0" w:line="240" w:lineRule="auto"/>
    </w:pPr>
    <w:rPr>
      <w:rFonts w:ascii="Times New Roman" w:hAnsi="Times New Roman"/>
      <w:sz w:val="24"/>
    </w:rPr>
  </w:style>
  <w:style w:type="character" w:styleId="LineNumber">
    <w:name w:val="line number"/>
    <w:basedOn w:val="DefaultParagraphFont"/>
    <w:uiPriority w:val="99"/>
    <w:semiHidden/>
    <w:unhideWhenUsed/>
    <w:rsid w:val="00310C3D"/>
  </w:style>
  <w:style w:type="table" w:styleId="TableGrid">
    <w:name w:val="Table Grid"/>
    <w:basedOn w:val="TableNormal"/>
    <w:uiPriority w:val="39"/>
    <w:rsid w:val="00FB7E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110C3"/>
    <w:pPr>
      <w:spacing w:after="200" w:line="240" w:lineRule="auto"/>
      <w:jc w:val="center"/>
    </w:pPr>
    <w:rPr>
      <w:b/>
      <w:iCs/>
      <w:szCs w:val="18"/>
    </w:rPr>
  </w:style>
  <w:style w:type="character" w:styleId="CommentReference">
    <w:name w:val="annotation reference"/>
    <w:basedOn w:val="DefaultParagraphFont"/>
    <w:uiPriority w:val="99"/>
    <w:semiHidden/>
    <w:unhideWhenUsed/>
    <w:rsid w:val="0033569A"/>
    <w:rPr>
      <w:sz w:val="16"/>
      <w:szCs w:val="16"/>
    </w:rPr>
  </w:style>
  <w:style w:type="paragraph" w:styleId="CommentText">
    <w:name w:val="annotation text"/>
    <w:basedOn w:val="Normal"/>
    <w:link w:val="CommentTextChar"/>
    <w:uiPriority w:val="99"/>
    <w:unhideWhenUsed/>
    <w:rsid w:val="0033569A"/>
    <w:pPr>
      <w:spacing w:line="240" w:lineRule="auto"/>
    </w:pPr>
    <w:rPr>
      <w:sz w:val="20"/>
      <w:szCs w:val="20"/>
    </w:rPr>
  </w:style>
  <w:style w:type="character" w:customStyle="1" w:styleId="CommentTextChar">
    <w:name w:val="Comment Text Char"/>
    <w:basedOn w:val="DefaultParagraphFont"/>
    <w:link w:val="CommentText"/>
    <w:uiPriority w:val="99"/>
    <w:rsid w:val="0033569A"/>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33569A"/>
    <w:rPr>
      <w:b/>
      <w:bCs/>
    </w:rPr>
  </w:style>
  <w:style w:type="character" w:customStyle="1" w:styleId="CommentSubjectChar">
    <w:name w:val="Comment Subject Char"/>
    <w:basedOn w:val="CommentTextChar"/>
    <w:link w:val="CommentSubject"/>
    <w:uiPriority w:val="99"/>
    <w:semiHidden/>
    <w:rsid w:val="0033569A"/>
    <w:rPr>
      <w:rFonts w:ascii="Times New Roman" w:hAnsi="Times New Roman"/>
      <w:b/>
      <w:bCs/>
      <w:sz w:val="20"/>
      <w:szCs w:val="20"/>
    </w:rPr>
  </w:style>
  <w:style w:type="paragraph" w:styleId="BalloonText">
    <w:name w:val="Balloon Text"/>
    <w:basedOn w:val="Normal"/>
    <w:link w:val="BalloonTextChar"/>
    <w:uiPriority w:val="99"/>
    <w:semiHidden/>
    <w:unhideWhenUsed/>
    <w:rsid w:val="003356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569A"/>
    <w:rPr>
      <w:rFonts w:ascii="Segoe UI" w:hAnsi="Segoe UI" w:cs="Segoe UI"/>
      <w:sz w:val="18"/>
      <w:szCs w:val="18"/>
    </w:rPr>
  </w:style>
  <w:style w:type="paragraph" w:styleId="ListParagraph">
    <w:name w:val="List Paragraph"/>
    <w:basedOn w:val="Normal"/>
    <w:uiPriority w:val="34"/>
    <w:qFormat/>
    <w:rsid w:val="003A0B62"/>
    <w:pPr>
      <w:numPr>
        <w:numId w:val="2"/>
      </w:numPr>
      <w:spacing w:after="240"/>
    </w:pPr>
    <w:rPr>
      <w:rFonts w:cs="Times New Roman"/>
    </w:rPr>
  </w:style>
  <w:style w:type="paragraph" w:customStyle="1" w:styleId="Figures">
    <w:name w:val="Figures"/>
    <w:basedOn w:val="Normal"/>
    <w:link w:val="FiguresChar"/>
    <w:qFormat/>
    <w:rsid w:val="004876D3"/>
    <w:pPr>
      <w:spacing w:before="120" w:after="120"/>
      <w:jc w:val="center"/>
    </w:pPr>
    <w:rPr>
      <w:rFonts w:eastAsia="Arial" w:cs="Arial"/>
      <w:i/>
      <w:color w:val="000000"/>
      <w:lang w:val="en-US" w:eastAsia="en-US"/>
    </w:rPr>
  </w:style>
  <w:style w:type="character" w:customStyle="1" w:styleId="FiguresChar">
    <w:name w:val="Figures Char"/>
    <w:basedOn w:val="DefaultParagraphFont"/>
    <w:link w:val="Figures"/>
    <w:rsid w:val="004876D3"/>
    <w:rPr>
      <w:rFonts w:ascii="Times New Roman" w:eastAsia="Arial" w:hAnsi="Times New Roman" w:cs="Arial"/>
      <w:i/>
      <w:color w:val="000000"/>
      <w:sz w:val="24"/>
      <w:lang w:val="en-US" w:eastAsia="en-US"/>
    </w:rPr>
  </w:style>
  <w:style w:type="paragraph" w:customStyle="1" w:styleId="patenttext">
    <w:name w:val="patent text"/>
    <w:basedOn w:val="Normal"/>
    <w:link w:val="patenttextChar"/>
    <w:rsid w:val="00233B2B"/>
    <w:pPr>
      <w:spacing w:after="0" w:line="480" w:lineRule="auto"/>
      <w:ind w:firstLine="1134"/>
    </w:pPr>
    <w:rPr>
      <w:rFonts w:ascii="Arial" w:eastAsia="Times New Roman" w:hAnsi="Arial" w:cs="Miriam"/>
      <w:sz w:val="26"/>
      <w:szCs w:val="26"/>
      <w:lang w:val="en-US" w:eastAsia="he-IL" w:bidi="he-IL"/>
    </w:rPr>
  </w:style>
  <w:style w:type="paragraph" w:customStyle="1" w:styleId="avdraft">
    <w:name w:val="av draft"/>
    <w:basedOn w:val="Normal"/>
    <w:uiPriority w:val="99"/>
    <w:rsid w:val="00F80A23"/>
    <w:pPr>
      <w:spacing w:after="0"/>
      <w:ind w:firstLine="709"/>
    </w:pPr>
    <w:rPr>
      <w:rFonts w:ascii="Arial" w:eastAsia="Times New Roman" w:hAnsi="Arial" w:cs="Arial"/>
      <w:sz w:val="22"/>
      <w:lang w:val="en-US" w:eastAsia="he-IL" w:bidi="he-IL"/>
    </w:rPr>
  </w:style>
  <w:style w:type="paragraph" w:styleId="BodyText">
    <w:name w:val="Body Text"/>
    <w:basedOn w:val="Normal"/>
    <w:link w:val="BodyTextChar"/>
    <w:unhideWhenUsed/>
    <w:rsid w:val="003A0B62"/>
    <w:pPr>
      <w:numPr>
        <w:numId w:val="6"/>
      </w:numPr>
      <w:spacing w:before="60" w:after="0"/>
    </w:pPr>
    <w:rPr>
      <w:rFonts w:eastAsia="Times New Roman" w:cs="Times New Roman"/>
      <w:szCs w:val="24"/>
      <w:lang w:val="en-US" w:eastAsia="en-US" w:bidi="he-IL"/>
    </w:rPr>
  </w:style>
  <w:style w:type="character" w:customStyle="1" w:styleId="BodyTextChar">
    <w:name w:val="Body Text Char"/>
    <w:basedOn w:val="DefaultParagraphFont"/>
    <w:link w:val="BodyText"/>
    <w:rsid w:val="003A0B62"/>
    <w:rPr>
      <w:rFonts w:ascii="Times New Roman" w:eastAsia="Times New Roman" w:hAnsi="Times New Roman" w:cs="Times New Roman"/>
      <w:sz w:val="24"/>
      <w:szCs w:val="24"/>
      <w:lang w:val="en-US" w:eastAsia="en-US" w:bidi="he-IL"/>
    </w:rPr>
  </w:style>
  <w:style w:type="paragraph" w:customStyle="1" w:styleId="ClaimPreamble">
    <w:name w:val="Claim Preamble"/>
    <w:basedOn w:val="patenttext"/>
    <w:link w:val="ClaimPreambleChar"/>
    <w:qFormat/>
    <w:rsid w:val="006B4EB7"/>
    <w:pPr>
      <w:numPr>
        <w:numId w:val="4"/>
      </w:numPr>
      <w:spacing w:before="240" w:line="360" w:lineRule="auto"/>
      <w:ind w:left="0" w:firstLine="0"/>
      <w:outlineLvl w:val="0"/>
    </w:pPr>
    <w:rPr>
      <w:rFonts w:asciiTheme="majorBidi" w:hAnsiTheme="majorBidi" w:cstheme="majorBidi"/>
      <w:sz w:val="24"/>
      <w:szCs w:val="24"/>
      <w:lang w:val="en-SG" w:eastAsia="en-US"/>
    </w:rPr>
  </w:style>
  <w:style w:type="paragraph" w:customStyle="1" w:styleId="ClaimElements">
    <w:name w:val="Claim Elements"/>
    <w:basedOn w:val="Normal"/>
    <w:link w:val="ClaimElementsChar"/>
    <w:qFormat/>
    <w:rsid w:val="00746951"/>
    <w:pPr>
      <w:spacing w:after="0"/>
      <w:ind w:firstLine="709"/>
      <w:contextualSpacing/>
    </w:pPr>
  </w:style>
  <w:style w:type="character" w:customStyle="1" w:styleId="patenttextChar">
    <w:name w:val="patent text Char"/>
    <w:basedOn w:val="DefaultParagraphFont"/>
    <w:link w:val="patenttext"/>
    <w:rsid w:val="006E1567"/>
    <w:rPr>
      <w:rFonts w:ascii="Arial" w:eastAsia="Times New Roman" w:hAnsi="Arial" w:cs="Miriam"/>
      <w:sz w:val="26"/>
      <w:szCs w:val="26"/>
      <w:lang w:val="en-US" w:eastAsia="he-IL" w:bidi="he-IL"/>
    </w:rPr>
  </w:style>
  <w:style w:type="character" w:customStyle="1" w:styleId="ClaimPreambleChar">
    <w:name w:val="Claim Preamble Char"/>
    <w:basedOn w:val="patenttextChar"/>
    <w:link w:val="ClaimPreamble"/>
    <w:rsid w:val="006B4EB7"/>
    <w:rPr>
      <w:rFonts w:asciiTheme="majorBidi" w:eastAsia="Times New Roman" w:hAnsiTheme="majorBidi" w:cstheme="majorBidi"/>
      <w:sz w:val="24"/>
      <w:szCs w:val="24"/>
      <w:lang w:val="en-US" w:eastAsia="en-US" w:bidi="he-IL"/>
    </w:rPr>
  </w:style>
  <w:style w:type="paragraph" w:customStyle="1" w:styleId="Claimsubelement">
    <w:name w:val="Claim sub element"/>
    <w:basedOn w:val="ClaimElements"/>
    <w:link w:val="ClaimsubelementChar"/>
    <w:qFormat/>
    <w:rsid w:val="00746951"/>
    <w:pPr>
      <w:ind w:left="709" w:firstLine="851"/>
    </w:pPr>
  </w:style>
  <w:style w:type="character" w:customStyle="1" w:styleId="ClaimElementsChar">
    <w:name w:val="Claim Elements Char"/>
    <w:basedOn w:val="DefaultParagraphFont"/>
    <w:link w:val="ClaimElements"/>
    <w:rsid w:val="00746951"/>
    <w:rPr>
      <w:rFonts w:ascii="Times New Roman" w:hAnsi="Times New Roman"/>
      <w:sz w:val="24"/>
    </w:rPr>
  </w:style>
  <w:style w:type="character" w:customStyle="1" w:styleId="ClaimsubelementChar">
    <w:name w:val="Claim sub element Char"/>
    <w:basedOn w:val="ClaimElementsChar"/>
    <w:link w:val="Claimsubelement"/>
    <w:rsid w:val="00746951"/>
    <w:rPr>
      <w:rFonts w:ascii="Times New Roman" w:hAnsi="Times New Roman"/>
      <w:sz w:val="24"/>
    </w:rPr>
  </w:style>
  <w:style w:type="paragraph" w:styleId="Revision">
    <w:name w:val="Revision"/>
    <w:hidden/>
    <w:uiPriority w:val="99"/>
    <w:semiHidden/>
    <w:rsid w:val="00C11E74"/>
    <w:pPr>
      <w:spacing w:after="0" w:line="240" w:lineRule="auto"/>
    </w:pPr>
    <w:rPr>
      <w:rFonts w:ascii="Times New Roman" w:hAnsi="Times New Roman"/>
      <w:sz w:val="24"/>
    </w:rPr>
  </w:style>
  <w:style w:type="paragraph" w:customStyle="1" w:styleId="Paragraphs">
    <w:name w:val="Paragraphs"/>
    <w:basedOn w:val="Normal"/>
    <w:qFormat/>
    <w:rsid w:val="00293563"/>
    <w:pPr>
      <w:numPr>
        <w:numId w:val="10"/>
      </w:numPr>
      <w:spacing w:after="240"/>
      <w:ind w:left="0"/>
    </w:pPr>
    <w:rPr>
      <w:rFonts w:eastAsia="SimSun" w:cs="Times New Roman"/>
      <w:szCs w:val="24"/>
      <w:lang w:val="en-US" w:eastAsia="he-IL" w:bidi="he-IL"/>
    </w:rPr>
  </w:style>
  <w:style w:type="character" w:styleId="Hyperlink">
    <w:name w:val="Hyperlink"/>
    <w:basedOn w:val="DefaultParagraphFont"/>
    <w:uiPriority w:val="99"/>
    <w:unhideWhenUsed/>
    <w:rsid w:val="00A418C3"/>
    <w:rPr>
      <w:color w:val="0563C1" w:themeColor="hyperlink"/>
      <w:u w:val="single"/>
    </w:rPr>
  </w:style>
  <w:style w:type="character" w:styleId="UnresolvedMention">
    <w:name w:val="Unresolved Mention"/>
    <w:basedOn w:val="DefaultParagraphFont"/>
    <w:uiPriority w:val="99"/>
    <w:semiHidden/>
    <w:unhideWhenUsed/>
    <w:rsid w:val="00A418C3"/>
    <w:rPr>
      <w:color w:val="605E5C"/>
      <w:shd w:val="clear" w:color="auto" w:fill="E1DFDD"/>
    </w:rPr>
  </w:style>
  <w:style w:type="character" w:styleId="FollowedHyperlink">
    <w:name w:val="FollowedHyperlink"/>
    <w:basedOn w:val="DefaultParagraphFont"/>
    <w:uiPriority w:val="99"/>
    <w:semiHidden/>
    <w:unhideWhenUsed/>
    <w:rsid w:val="00A6335C"/>
    <w:rPr>
      <w:color w:val="954F72" w:themeColor="followedHyperlink"/>
      <w:u w:val="single"/>
    </w:rPr>
  </w:style>
  <w:style w:type="paragraph" w:customStyle="1" w:styleId="Sub-paragraph">
    <w:name w:val="Sub-paragraph"/>
    <w:basedOn w:val="Paragraphs"/>
    <w:next w:val="Paragraphs"/>
    <w:qFormat/>
    <w:rsid w:val="00B92ADE"/>
    <w:pPr>
      <w:numPr>
        <w:numId w:val="0"/>
      </w:numPr>
      <w:ind w:firstLine="340"/>
      <w:contextualSpacing/>
    </w:pPr>
  </w:style>
  <w:style w:type="paragraph" w:customStyle="1" w:styleId="Sub-sub-paragraph">
    <w:name w:val="Sub-sub-paragraph"/>
    <w:basedOn w:val="Sub-paragraph"/>
    <w:qFormat/>
    <w:rsid w:val="00405A8B"/>
    <w:pPr>
      <w:ind w:left="680"/>
    </w:pPr>
  </w:style>
  <w:style w:type="character" w:styleId="PlaceholderText">
    <w:name w:val="Placeholder Text"/>
    <w:basedOn w:val="DefaultParagraphFont"/>
    <w:uiPriority w:val="99"/>
    <w:semiHidden/>
    <w:rsid w:val="00B26167"/>
    <w:rPr>
      <w:color w:val="808080"/>
    </w:rPr>
  </w:style>
  <w:style w:type="table" w:styleId="PlainTable1">
    <w:name w:val="Plain Table 1"/>
    <w:basedOn w:val="TableNormal"/>
    <w:uiPriority w:val="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CD7355"/>
    <w:pPr>
      <w:spacing w:before="100" w:beforeAutospacing="1" w:after="100" w:afterAutospacing="1" w:line="240" w:lineRule="auto"/>
      <w:jc w:val="left"/>
    </w:pPr>
    <w:rPr>
      <w:rFonts w:eastAsia="Times New Roman" w:cs="Times New Roman"/>
      <w:szCs w:val="24"/>
      <w:lang w:val="en-US"/>
    </w:rPr>
  </w:style>
  <w:style w:type="paragraph" w:customStyle="1" w:styleId="Claimsubsubelement">
    <w:name w:val="Claim sub sub element"/>
    <w:basedOn w:val="Claimsubelement"/>
    <w:link w:val="ClaimsubsubelementChar"/>
    <w:qFormat/>
    <w:rsid w:val="001473CB"/>
    <w:pPr>
      <w:ind w:left="1559"/>
    </w:pPr>
    <w:rPr>
      <w:lang w:val="en-GB"/>
    </w:rPr>
  </w:style>
  <w:style w:type="character" w:customStyle="1" w:styleId="ClaimsubsubelementChar">
    <w:name w:val="Claim sub sub element Char"/>
    <w:basedOn w:val="ClaimsubelementChar"/>
    <w:link w:val="Claimsubsubelement"/>
    <w:rsid w:val="001473CB"/>
    <w:rPr>
      <w:rFonts w:ascii="Times New Roman" w:hAnsi="Times New Roman"/>
      <w:sz w:val="24"/>
      <w:lang w:val="en-GB"/>
    </w:rPr>
  </w:style>
  <w:style w:type="paragraph" w:customStyle="1" w:styleId="Sub-sub-subparagraph">
    <w:name w:val="Sub-sub-sub paragraph"/>
    <w:basedOn w:val="Sub-sub-paragraph"/>
    <w:qFormat/>
    <w:rsid w:val="0094692E"/>
    <w:pPr>
      <w:ind w:left="1021"/>
    </w:pPr>
  </w:style>
  <w:style w:type="character" w:customStyle="1" w:styleId="Heading3Char">
    <w:name w:val="Heading 3 Char"/>
    <w:basedOn w:val="DefaultParagraphFont"/>
    <w:link w:val="Heading3"/>
    <w:uiPriority w:val="9"/>
    <w:semiHidden/>
    <w:rsid w:val="007D037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11232">
      <w:bodyDiv w:val="1"/>
      <w:marLeft w:val="0"/>
      <w:marRight w:val="0"/>
      <w:marTop w:val="0"/>
      <w:marBottom w:val="0"/>
      <w:divBdr>
        <w:top w:val="none" w:sz="0" w:space="0" w:color="auto"/>
        <w:left w:val="none" w:sz="0" w:space="0" w:color="auto"/>
        <w:bottom w:val="none" w:sz="0" w:space="0" w:color="auto"/>
        <w:right w:val="none" w:sz="0" w:space="0" w:color="auto"/>
      </w:divBdr>
    </w:div>
    <w:div w:id="140776654">
      <w:bodyDiv w:val="1"/>
      <w:marLeft w:val="0"/>
      <w:marRight w:val="0"/>
      <w:marTop w:val="0"/>
      <w:marBottom w:val="0"/>
      <w:divBdr>
        <w:top w:val="none" w:sz="0" w:space="0" w:color="auto"/>
        <w:left w:val="none" w:sz="0" w:space="0" w:color="auto"/>
        <w:bottom w:val="none" w:sz="0" w:space="0" w:color="auto"/>
        <w:right w:val="none" w:sz="0" w:space="0" w:color="auto"/>
      </w:divBdr>
    </w:div>
    <w:div w:id="171378812">
      <w:bodyDiv w:val="1"/>
      <w:marLeft w:val="0"/>
      <w:marRight w:val="0"/>
      <w:marTop w:val="0"/>
      <w:marBottom w:val="0"/>
      <w:divBdr>
        <w:top w:val="none" w:sz="0" w:space="0" w:color="auto"/>
        <w:left w:val="none" w:sz="0" w:space="0" w:color="auto"/>
        <w:bottom w:val="none" w:sz="0" w:space="0" w:color="auto"/>
        <w:right w:val="none" w:sz="0" w:space="0" w:color="auto"/>
      </w:divBdr>
    </w:div>
    <w:div w:id="200824869">
      <w:bodyDiv w:val="1"/>
      <w:marLeft w:val="0"/>
      <w:marRight w:val="0"/>
      <w:marTop w:val="0"/>
      <w:marBottom w:val="0"/>
      <w:divBdr>
        <w:top w:val="none" w:sz="0" w:space="0" w:color="auto"/>
        <w:left w:val="none" w:sz="0" w:space="0" w:color="auto"/>
        <w:bottom w:val="none" w:sz="0" w:space="0" w:color="auto"/>
        <w:right w:val="none" w:sz="0" w:space="0" w:color="auto"/>
      </w:divBdr>
    </w:div>
    <w:div w:id="217253141">
      <w:bodyDiv w:val="1"/>
      <w:marLeft w:val="0"/>
      <w:marRight w:val="0"/>
      <w:marTop w:val="0"/>
      <w:marBottom w:val="0"/>
      <w:divBdr>
        <w:top w:val="none" w:sz="0" w:space="0" w:color="auto"/>
        <w:left w:val="none" w:sz="0" w:space="0" w:color="auto"/>
        <w:bottom w:val="none" w:sz="0" w:space="0" w:color="auto"/>
        <w:right w:val="none" w:sz="0" w:space="0" w:color="auto"/>
      </w:divBdr>
    </w:div>
    <w:div w:id="247614875">
      <w:bodyDiv w:val="1"/>
      <w:marLeft w:val="0"/>
      <w:marRight w:val="0"/>
      <w:marTop w:val="0"/>
      <w:marBottom w:val="0"/>
      <w:divBdr>
        <w:top w:val="none" w:sz="0" w:space="0" w:color="auto"/>
        <w:left w:val="none" w:sz="0" w:space="0" w:color="auto"/>
        <w:bottom w:val="none" w:sz="0" w:space="0" w:color="auto"/>
        <w:right w:val="none" w:sz="0" w:space="0" w:color="auto"/>
      </w:divBdr>
    </w:div>
    <w:div w:id="303857542">
      <w:bodyDiv w:val="1"/>
      <w:marLeft w:val="0"/>
      <w:marRight w:val="0"/>
      <w:marTop w:val="0"/>
      <w:marBottom w:val="0"/>
      <w:divBdr>
        <w:top w:val="none" w:sz="0" w:space="0" w:color="auto"/>
        <w:left w:val="none" w:sz="0" w:space="0" w:color="auto"/>
        <w:bottom w:val="none" w:sz="0" w:space="0" w:color="auto"/>
        <w:right w:val="none" w:sz="0" w:space="0" w:color="auto"/>
      </w:divBdr>
    </w:div>
    <w:div w:id="441000730">
      <w:bodyDiv w:val="1"/>
      <w:marLeft w:val="0"/>
      <w:marRight w:val="0"/>
      <w:marTop w:val="0"/>
      <w:marBottom w:val="0"/>
      <w:divBdr>
        <w:top w:val="none" w:sz="0" w:space="0" w:color="auto"/>
        <w:left w:val="none" w:sz="0" w:space="0" w:color="auto"/>
        <w:bottom w:val="none" w:sz="0" w:space="0" w:color="auto"/>
        <w:right w:val="none" w:sz="0" w:space="0" w:color="auto"/>
      </w:divBdr>
    </w:div>
    <w:div w:id="453451993">
      <w:bodyDiv w:val="1"/>
      <w:marLeft w:val="0"/>
      <w:marRight w:val="0"/>
      <w:marTop w:val="0"/>
      <w:marBottom w:val="0"/>
      <w:divBdr>
        <w:top w:val="none" w:sz="0" w:space="0" w:color="auto"/>
        <w:left w:val="none" w:sz="0" w:space="0" w:color="auto"/>
        <w:bottom w:val="none" w:sz="0" w:space="0" w:color="auto"/>
        <w:right w:val="none" w:sz="0" w:space="0" w:color="auto"/>
      </w:divBdr>
    </w:div>
    <w:div w:id="552080299">
      <w:bodyDiv w:val="1"/>
      <w:marLeft w:val="0"/>
      <w:marRight w:val="0"/>
      <w:marTop w:val="0"/>
      <w:marBottom w:val="0"/>
      <w:divBdr>
        <w:top w:val="none" w:sz="0" w:space="0" w:color="auto"/>
        <w:left w:val="none" w:sz="0" w:space="0" w:color="auto"/>
        <w:bottom w:val="none" w:sz="0" w:space="0" w:color="auto"/>
        <w:right w:val="none" w:sz="0" w:space="0" w:color="auto"/>
      </w:divBdr>
      <w:divsChild>
        <w:div w:id="2031446452">
          <w:marLeft w:val="850"/>
          <w:marRight w:val="0"/>
          <w:marTop w:val="0"/>
          <w:marBottom w:val="120"/>
          <w:divBdr>
            <w:top w:val="none" w:sz="0" w:space="0" w:color="auto"/>
            <w:left w:val="none" w:sz="0" w:space="0" w:color="auto"/>
            <w:bottom w:val="none" w:sz="0" w:space="0" w:color="auto"/>
            <w:right w:val="none" w:sz="0" w:space="0" w:color="auto"/>
          </w:divBdr>
        </w:div>
        <w:div w:id="349451875">
          <w:marLeft w:val="850"/>
          <w:marRight w:val="0"/>
          <w:marTop w:val="0"/>
          <w:marBottom w:val="120"/>
          <w:divBdr>
            <w:top w:val="none" w:sz="0" w:space="0" w:color="auto"/>
            <w:left w:val="none" w:sz="0" w:space="0" w:color="auto"/>
            <w:bottom w:val="none" w:sz="0" w:space="0" w:color="auto"/>
            <w:right w:val="none" w:sz="0" w:space="0" w:color="auto"/>
          </w:divBdr>
        </w:div>
        <w:div w:id="2058239055">
          <w:marLeft w:val="850"/>
          <w:marRight w:val="0"/>
          <w:marTop w:val="0"/>
          <w:marBottom w:val="120"/>
          <w:divBdr>
            <w:top w:val="none" w:sz="0" w:space="0" w:color="auto"/>
            <w:left w:val="none" w:sz="0" w:space="0" w:color="auto"/>
            <w:bottom w:val="none" w:sz="0" w:space="0" w:color="auto"/>
            <w:right w:val="none" w:sz="0" w:space="0" w:color="auto"/>
          </w:divBdr>
        </w:div>
        <w:div w:id="358698971">
          <w:marLeft w:val="1138"/>
          <w:marRight w:val="0"/>
          <w:marTop w:val="0"/>
          <w:marBottom w:val="120"/>
          <w:divBdr>
            <w:top w:val="none" w:sz="0" w:space="0" w:color="auto"/>
            <w:left w:val="none" w:sz="0" w:space="0" w:color="auto"/>
            <w:bottom w:val="none" w:sz="0" w:space="0" w:color="auto"/>
            <w:right w:val="none" w:sz="0" w:space="0" w:color="auto"/>
          </w:divBdr>
        </w:div>
        <w:div w:id="641079639">
          <w:marLeft w:val="1757"/>
          <w:marRight w:val="0"/>
          <w:marTop w:val="0"/>
          <w:marBottom w:val="120"/>
          <w:divBdr>
            <w:top w:val="none" w:sz="0" w:space="0" w:color="auto"/>
            <w:left w:val="none" w:sz="0" w:space="0" w:color="auto"/>
            <w:bottom w:val="none" w:sz="0" w:space="0" w:color="auto"/>
            <w:right w:val="none" w:sz="0" w:space="0" w:color="auto"/>
          </w:divBdr>
        </w:div>
        <w:div w:id="2078236433">
          <w:marLeft w:val="1757"/>
          <w:marRight w:val="0"/>
          <w:marTop w:val="0"/>
          <w:marBottom w:val="120"/>
          <w:divBdr>
            <w:top w:val="none" w:sz="0" w:space="0" w:color="auto"/>
            <w:left w:val="none" w:sz="0" w:space="0" w:color="auto"/>
            <w:bottom w:val="none" w:sz="0" w:space="0" w:color="auto"/>
            <w:right w:val="none" w:sz="0" w:space="0" w:color="auto"/>
          </w:divBdr>
        </w:div>
      </w:divsChild>
    </w:div>
    <w:div w:id="556355257">
      <w:bodyDiv w:val="1"/>
      <w:marLeft w:val="0"/>
      <w:marRight w:val="0"/>
      <w:marTop w:val="0"/>
      <w:marBottom w:val="0"/>
      <w:divBdr>
        <w:top w:val="none" w:sz="0" w:space="0" w:color="auto"/>
        <w:left w:val="none" w:sz="0" w:space="0" w:color="auto"/>
        <w:bottom w:val="none" w:sz="0" w:space="0" w:color="auto"/>
        <w:right w:val="none" w:sz="0" w:space="0" w:color="auto"/>
      </w:divBdr>
    </w:div>
    <w:div w:id="579798524">
      <w:bodyDiv w:val="1"/>
      <w:marLeft w:val="0"/>
      <w:marRight w:val="0"/>
      <w:marTop w:val="0"/>
      <w:marBottom w:val="0"/>
      <w:divBdr>
        <w:top w:val="none" w:sz="0" w:space="0" w:color="auto"/>
        <w:left w:val="none" w:sz="0" w:space="0" w:color="auto"/>
        <w:bottom w:val="none" w:sz="0" w:space="0" w:color="auto"/>
        <w:right w:val="none" w:sz="0" w:space="0" w:color="auto"/>
      </w:divBdr>
    </w:div>
    <w:div w:id="714157805">
      <w:bodyDiv w:val="1"/>
      <w:marLeft w:val="0"/>
      <w:marRight w:val="0"/>
      <w:marTop w:val="0"/>
      <w:marBottom w:val="0"/>
      <w:divBdr>
        <w:top w:val="none" w:sz="0" w:space="0" w:color="auto"/>
        <w:left w:val="none" w:sz="0" w:space="0" w:color="auto"/>
        <w:bottom w:val="none" w:sz="0" w:space="0" w:color="auto"/>
        <w:right w:val="none" w:sz="0" w:space="0" w:color="auto"/>
      </w:divBdr>
    </w:div>
    <w:div w:id="764495042">
      <w:bodyDiv w:val="1"/>
      <w:marLeft w:val="0"/>
      <w:marRight w:val="0"/>
      <w:marTop w:val="0"/>
      <w:marBottom w:val="0"/>
      <w:divBdr>
        <w:top w:val="none" w:sz="0" w:space="0" w:color="auto"/>
        <w:left w:val="none" w:sz="0" w:space="0" w:color="auto"/>
        <w:bottom w:val="none" w:sz="0" w:space="0" w:color="auto"/>
        <w:right w:val="none" w:sz="0" w:space="0" w:color="auto"/>
      </w:divBdr>
    </w:div>
    <w:div w:id="842357622">
      <w:bodyDiv w:val="1"/>
      <w:marLeft w:val="0"/>
      <w:marRight w:val="0"/>
      <w:marTop w:val="0"/>
      <w:marBottom w:val="0"/>
      <w:divBdr>
        <w:top w:val="none" w:sz="0" w:space="0" w:color="auto"/>
        <w:left w:val="none" w:sz="0" w:space="0" w:color="auto"/>
        <w:bottom w:val="none" w:sz="0" w:space="0" w:color="auto"/>
        <w:right w:val="none" w:sz="0" w:space="0" w:color="auto"/>
      </w:divBdr>
    </w:div>
    <w:div w:id="848720500">
      <w:bodyDiv w:val="1"/>
      <w:marLeft w:val="0"/>
      <w:marRight w:val="0"/>
      <w:marTop w:val="0"/>
      <w:marBottom w:val="0"/>
      <w:divBdr>
        <w:top w:val="none" w:sz="0" w:space="0" w:color="auto"/>
        <w:left w:val="none" w:sz="0" w:space="0" w:color="auto"/>
        <w:bottom w:val="none" w:sz="0" w:space="0" w:color="auto"/>
        <w:right w:val="none" w:sz="0" w:space="0" w:color="auto"/>
      </w:divBdr>
      <w:divsChild>
        <w:div w:id="67195973">
          <w:marLeft w:val="562"/>
          <w:marRight w:val="0"/>
          <w:marTop w:val="0"/>
          <w:marBottom w:val="120"/>
          <w:divBdr>
            <w:top w:val="none" w:sz="0" w:space="0" w:color="auto"/>
            <w:left w:val="none" w:sz="0" w:space="0" w:color="auto"/>
            <w:bottom w:val="none" w:sz="0" w:space="0" w:color="auto"/>
            <w:right w:val="none" w:sz="0" w:space="0" w:color="auto"/>
          </w:divBdr>
        </w:div>
        <w:div w:id="151676623">
          <w:marLeft w:val="562"/>
          <w:marRight w:val="0"/>
          <w:marTop w:val="0"/>
          <w:marBottom w:val="120"/>
          <w:divBdr>
            <w:top w:val="none" w:sz="0" w:space="0" w:color="auto"/>
            <w:left w:val="none" w:sz="0" w:space="0" w:color="auto"/>
            <w:bottom w:val="none" w:sz="0" w:space="0" w:color="auto"/>
            <w:right w:val="none" w:sz="0" w:space="0" w:color="auto"/>
          </w:divBdr>
        </w:div>
      </w:divsChild>
    </w:div>
    <w:div w:id="881596334">
      <w:bodyDiv w:val="1"/>
      <w:marLeft w:val="0"/>
      <w:marRight w:val="0"/>
      <w:marTop w:val="0"/>
      <w:marBottom w:val="0"/>
      <w:divBdr>
        <w:top w:val="none" w:sz="0" w:space="0" w:color="auto"/>
        <w:left w:val="none" w:sz="0" w:space="0" w:color="auto"/>
        <w:bottom w:val="none" w:sz="0" w:space="0" w:color="auto"/>
        <w:right w:val="none" w:sz="0" w:space="0" w:color="auto"/>
      </w:divBdr>
    </w:div>
    <w:div w:id="895317318">
      <w:bodyDiv w:val="1"/>
      <w:marLeft w:val="0"/>
      <w:marRight w:val="0"/>
      <w:marTop w:val="0"/>
      <w:marBottom w:val="0"/>
      <w:divBdr>
        <w:top w:val="none" w:sz="0" w:space="0" w:color="auto"/>
        <w:left w:val="none" w:sz="0" w:space="0" w:color="auto"/>
        <w:bottom w:val="none" w:sz="0" w:space="0" w:color="auto"/>
        <w:right w:val="none" w:sz="0" w:space="0" w:color="auto"/>
      </w:divBdr>
    </w:div>
    <w:div w:id="963467358">
      <w:bodyDiv w:val="1"/>
      <w:marLeft w:val="0"/>
      <w:marRight w:val="0"/>
      <w:marTop w:val="0"/>
      <w:marBottom w:val="0"/>
      <w:divBdr>
        <w:top w:val="none" w:sz="0" w:space="0" w:color="auto"/>
        <w:left w:val="none" w:sz="0" w:space="0" w:color="auto"/>
        <w:bottom w:val="none" w:sz="0" w:space="0" w:color="auto"/>
        <w:right w:val="none" w:sz="0" w:space="0" w:color="auto"/>
      </w:divBdr>
    </w:div>
    <w:div w:id="987974073">
      <w:bodyDiv w:val="1"/>
      <w:marLeft w:val="0"/>
      <w:marRight w:val="0"/>
      <w:marTop w:val="0"/>
      <w:marBottom w:val="0"/>
      <w:divBdr>
        <w:top w:val="none" w:sz="0" w:space="0" w:color="auto"/>
        <w:left w:val="none" w:sz="0" w:space="0" w:color="auto"/>
        <w:bottom w:val="none" w:sz="0" w:space="0" w:color="auto"/>
        <w:right w:val="none" w:sz="0" w:space="0" w:color="auto"/>
      </w:divBdr>
      <w:divsChild>
        <w:div w:id="1941404163">
          <w:marLeft w:val="562"/>
          <w:marRight w:val="0"/>
          <w:marTop w:val="0"/>
          <w:marBottom w:val="120"/>
          <w:divBdr>
            <w:top w:val="none" w:sz="0" w:space="0" w:color="auto"/>
            <w:left w:val="none" w:sz="0" w:space="0" w:color="auto"/>
            <w:bottom w:val="none" w:sz="0" w:space="0" w:color="auto"/>
            <w:right w:val="none" w:sz="0" w:space="0" w:color="auto"/>
          </w:divBdr>
        </w:div>
        <w:div w:id="625161830">
          <w:marLeft w:val="562"/>
          <w:marRight w:val="0"/>
          <w:marTop w:val="0"/>
          <w:marBottom w:val="120"/>
          <w:divBdr>
            <w:top w:val="none" w:sz="0" w:space="0" w:color="auto"/>
            <w:left w:val="none" w:sz="0" w:space="0" w:color="auto"/>
            <w:bottom w:val="none" w:sz="0" w:space="0" w:color="auto"/>
            <w:right w:val="none" w:sz="0" w:space="0" w:color="auto"/>
          </w:divBdr>
        </w:div>
        <w:div w:id="322927369">
          <w:marLeft w:val="562"/>
          <w:marRight w:val="0"/>
          <w:marTop w:val="0"/>
          <w:marBottom w:val="120"/>
          <w:divBdr>
            <w:top w:val="none" w:sz="0" w:space="0" w:color="auto"/>
            <w:left w:val="none" w:sz="0" w:space="0" w:color="auto"/>
            <w:bottom w:val="none" w:sz="0" w:space="0" w:color="auto"/>
            <w:right w:val="none" w:sz="0" w:space="0" w:color="auto"/>
          </w:divBdr>
        </w:div>
        <w:div w:id="1008364328">
          <w:marLeft w:val="562"/>
          <w:marRight w:val="0"/>
          <w:marTop w:val="0"/>
          <w:marBottom w:val="120"/>
          <w:divBdr>
            <w:top w:val="none" w:sz="0" w:space="0" w:color="auto"/>
            <w:left w:val="none" w:sz="0" w:space="0" w:color="auto"/>
            <w:bottom w:val="none" w:sz="0" w:space="0" w:color="auto"/>
            <w:right w:val="none" w:sz="0" w:space="0" w:color="auto"/>
          </w:divBdr>
        </w:div>
        <w:div w:id="1919242774">
          <w:marLeft w:val="562"/>
          <w:marRight w:val="0"/>
          <w:marTop w:val="0"/>
          <w:marBottom w:val="120"/>
          <w:divBdr>
            <w:top w:val="none" w:sz="0" w:space="0" w:color="auto"/>
            <w:left w:val="none" w:sz="0" w:space="0" w:color="auto"/>
            <w:bottom w:val="none" w:sz="0" w:space="0" w:color="auto"/>
            <w:right w:val="none" w:sz="0" w:space="0" w:color="auto"/>
          </w:divBdr>
        </w:div>
      </w:divsChild>
    </w:div>
    <w:div w:id="1015497330">
      <w:bodyDiv w:val="1"/>
      <w:marLeft w:val="0"/>
      <w:marRight w:val="0"/>
      <w:marTop w:val="0"/>
      <w:marBottom w:val="0"/>
      <w:divBdr>
        <w:top w:val="none" w:sz="0" w:space="0" w:color="auto"/>
        <w:left w:val="none" w:sz="0" w:space="0" w:color="auto"/>
        <w:bottom w:val="none" w:sz="0" w:space="0" w:color="auto"/>
        <w:right w:val="none" w:sz="0" w:space="0" w:color="auto"/>
      </w:divBdr>
    </w:div>
    <w:div w:id="1057512366">
      <w:bodyDiv w:val="1"/>
      <w:marLeft w:val="0"/>
      <w:marRight w:val="0"/>
      <w:marTop w:val="0"/>
      <w:marBottom w:val="0"/>
      <w:divBdr>
        <w:top w:val="none" w:sz="0" w:space="0" w:color="auto"/>
        <w:left w:val="none" w:sz="0" w:space="0" w:color="auto"/>
        <w:bottom w:val="none" w:sz="0" w:space="0" w:color="auto"/>
        <w:right w:val="none" w:sz="0" w:space="0" w:color="auto"/>
      </w:divBdr>
    </w:div>
    <w:div w:id="1094479104">
      <w:bodyDiv w:val="1"/>
      <w:marLeft w:val="0"/>
      <w:marRight w:val="0"/>
      <w:marTop w:val="0"/>
      <w:marBottom w:val="0"/>
      <w:divBdr>
        <w:top w:val="none" w:sz="0" w:space="0" w:color="auto"/>
        <w:left w:val="none" w:sz="0" w:space="0" w:color="auto"/>
        <w:bottom w:val="none" w:sz="0" w:space="0" w:color="auto"/>
        <w:right w:val="none" w:sz="0" w:space="0" w:color="auto"/>
      </w:divBdr>
    </w:div>
    <w:div w:id="1094938764">
      <w:bodyDiv w:val="1"/>
      <w:marLeft w:val="0"/>
      <w:marRight w:val="0"/>
      <w:marTop w:val="0"/>
      <w:marBottom w:val="0"/>
      <w:divBdr>
        <w:top w:val="none" w:sz="0" w:space="0" w:color="auto"/>
        <w:left w:val="none" w:sz="0" w:space="0" w:color="auto"/>
        <w:bottom w:val="none" w:sz="0" w:space="0" w:color="auto"/>
        <w:right w:val="none" w:sz="0" w:space="0" w:color="auto"/>
      </w:divBdr>
    </w:div>
    <w:div w:id="1106392104">
      <w:bodyDiv w:val="1"/>
      <w:marLeft w:val="0"/>
      <w:marRight w:val="0"/>
      <w:marTop w:val="0"/>
      <w:marBottom w:val="0"/>
      <w:divBdr>
        <w:top w:val="none" w:sz="0" w:space="0" w:color="auto"/>
        <w:left w:val="none" w:sz="0" w:space="0" w:color="auto"/>
        <w:bottom w:val="none" w:sz="0" w:space="0" w:color="auto"/>
        <w:right w:val="none" w:sz="0" w:space="0" w:color="auto"/>
      </w:divBdr>
      <w:divsChild>
        <w:div w:id="578488525">
          <w:marLeft w:val="562"/>
          <w:marRight w:val="0"/>
          <w:marTop w:val="0"/>
          <w:marBottom w:val="120"/>
          <w:divBdr>
            <w:top w:val="none" w:sz="0" w:space="0" w:color="auto"/>
            <w:left w:val="none" w:sz="0" w:space="0" w:color="auto"/>
            <w:bottom w:val="none" w:sz="0" w:space="0" w:color="auto"/>
            <w:right w:val="none" w:sz="0" w:space="0" w:color="auto"/>
          </w:divBdr>
        </w:div>
        <w:div w:id="1246256615">
          <w:marLeft w:val="562"/>
          <w:marRight w:val="0"/>
          <w:marTop w:val="0"/>
          <w:marBottom w:val="120"/>
          <w:divBdr>
            <w:top w:val="none" w:sz="0" w:space="0" w:color="auto"/>
            <w:left w:val="none" w:sz="0" w:space="0" w:color="auto"/>
            <w:bottom w:val="none" w:sz="0" w:space="0" w:color="auto"/>
            <w:right w:val="none" w:sz="0" w:space="0" w:color="auto"/>
          </w:divBdr>
        </w:div>
        <w:div w:id="1161770398">
          <w:marLeft w:val="562"/>
          <w:marRight w:val="0"/>
          <w:marTop w:val="0"/>
          <w:marBottom w:val="120"/>
          <w:divBdr>
            <w:top w:val="none" w:sz="0" w:space="0" w:color="auto"/>
            <w:left w:val="none" w:sz="0" w:space="0" w:color="auto"/>
            <w:bottom w:val="none" w:sz="0" w:space="0" w:color="auto"/>
            <w:right w:val="none" w:sz="0" w:space="0" w:color="auto"/>
          </w:divBdr>
        </w:div>
        <w:div w:id="758718131">
          <w:marLeft w:val="562"/>
          <w:marRight w:val="0"/>
          <w:marTop w:val="0"/>
          <w:marBottom w:val="120"/>
          <w:divBdr>
            <w:top w:val="none" w:sz="0" w:space="0" w:color="auto"/>
            <w:left w:val="none" w:sz="0" w:space="0" w:color="auto"/>
            <w:bottom w:val="none" w:sz="0" w:space="0" w:color="auto"/>
            <w:right w:val="none" w:sz="0" w:space="0" w:color="auto"/>
          </w:divBdr>
        </w:div>
      </w:divsChild>
    </w:div>
    <w:div w:id="1147091573">
      <w:bodyDiv w:val="1"/>
      <w:marLeft w:val="0"/>
      <w:marRight w:val="0"/>
      <w:marTop w:val="0"/>
      <w:marBottom w:val="0"/>
      <w:divBdr>
        <w:top w:val="none" w:sz="0" w:space="0" w:color="auto"/>
        <w:left w:val="none" w:sz="0" w:space="0" w:color="auto"/>
        <w:bottom w:val="none" w:sz="0" w:space="0" w:color="auto"/>
        <w:right w:val="none" w:sz="0" w:space="0" w:color="auto"/>
      </w:divBdr>
    </w:div>
    <w:div w:id="1151795905">
      <w:bodyDiv w:val="1"/>
      <w:marLeft w:val="0"/>
      <w:marRight w:val="0"/>
      <w:marTop w:val="0"/>
      <w:marBottom w:val="0"/>
      <w:divBdr>
        <w:top w:val="none" w:sz="0" w:space="0" w:color="auto"/>
        <w:left w:val="none" w:sz="0" w:space="0" w:color="auto"/>
        <w:bottom w:val="none" w:sz="0" w:space="0" w:color="auto"/>
        <w:right w:val="none" w:sz="0" w:space="0" w:color="auto"/>
      </w:divBdr>
    </w:div>
    <w:div w:id="1152065767">
      <w:bodyDiv w:val="1"/>
      <w:marLeft w:val="0"/>
      <w:marRight w:val="0"/>
      <w:marTop w:val="0"/>
      <w:marBottom w:val="0"/>
      <w:divBdr>
        <w:top w:val="none" w:sz="0" w:space="0" w:color="auto"/>
        <w:left w:val="none" w:sz="0" w:space="0" w:color="auto"/>
        <w:bottom w:val="none" w:sz="0" w:space="0" w:color="auto"/>
        <w:right w:val="none" w:sz="0" w:space="0" w:color="auto"/>
      </w:divBdr>
    </w:div>
    <w:div w:id="1271813916">
      <w:bodyDiv w:val="1"/>
      <w:marLeft w:val="0"/>
      <w:marRight w:val="0"/>
      <w:marTop w:val="0"/>
      <w:marBottom w:val="0"/>
      <w:divBdr>
        <w:top w:val="none" w:sz="0" w:space="0" w:color="auto"/>
        <w:left w:val="none" w:sz="0" w:space="0" w:color="auto"/>
        <w:bottom w:val="none" w:sz="0" w:space="0" w:color="auto"/>
        <w:right w:val="none" w:sz="0" w:space="0" w:color="auto"/>
      </w:divBdr>
    </w:div>
    <w:div w:id="1368023553">
      <w:bodyDiv w:val="1"/>
      <w:marLeft w:val="0"/>
      <w:marRight w:val="0"/>
      <w:marTop w:val="0"/>
      <w:marBottom w:val="0"/>
      <w:divBdr>
        <w:top w:val="none" w:sz="0" w:space="0" w:color="auto"/>
        <w:left w:val="none" w:sz="0" w:space="0" w:color="auto"/>
        <w:bottom w:val="none" w:sz="0" w:space="0" w:color="auto"/>
        <w:right w:val="none" w:sz="0" w:space="0" w:color="auto"/>
      </w:divBdr>
    </w:div>
    <w:div w:id="1377581228">
      <w:bodyDiv w:val="1"/>
      <w:marLeft w:val="0"/>
      <w:marRight w:val="0"/>
      <w:marTop w:val="0"/>
      <w:marBottom w:val="0"/>
      <w:divBdr>
        <w:top w:val="none" w:sz="0" w:space="0" w:color="auto"/>
        <w:left w:val="none" w:sz="0" w:space="0" w:color="auto"/>
        <w:bottom w:val="none" w:sz="0" w:space="0" w:color="auto"/>
        <w:right w:val="none" w:sz="0" w:space="0" w:color="auto"/>
      </w:divBdr>
    </w:div>
    <w:div w:id="1403214876">
      <w:bodyDiv w:val="1"/>
      <w:marLeft w:val="0"/>
      <w:marRight w:val="0"/>
      <w:marTop w:val="0"/>
      <w:marBottom w:val="0"/>
      <w:divBdr>
        <w:top w:val="none" w:sz="0" w:space="0" w:color="auto"/>
        <w:left w:val="none" w:sz="0" w:space="0" w:color="auto"/>
        <w:bottom w:val="none" w:sz="0" w:space="0" w:color="auto"/>
        <w:right w:val="none" w:sz="0" w:space="0" w:color="auto"/>
      </w:divBdr>
      <w:divsChild>
        <w:div w:id="1647273455">
          <w:marLeft w:val="562"/>
          <w:marRight w:val="0"/>
          <w:marTop w:val="0"/>
          <w:marBottom w:val="120"/>
          <w:divBdr>
            <w:top w:val="none" w:sz="0" w:space="0" w:color="auto"/>
            <w:left w:val="none" w:sz="0" w:space="0" w:color="auto"/>
            <w:bottom w:val="none" w:sz="0" w:space="0" w:color="auto"/>
            <w:right w:val="none" w:sz="0" w:space="0" w:color="auto"/>
          </w:divBdr>
        </w:div>
        <w:div w:id="482621736">
          <w:marLeft w:val="562"/>
          <w:marRight w:val="0"/>
          <w:marTop w:val="0"/>
          <w:marBottom w:val="120"/>
          <w:divBdr>
            <w:top w:val="none" w:sz="0" w:space="0" w:color="auto"/>
            <w:left w:val="none" w:sz="0" w:space="0" w:color="auto"/>
            <w:bottom w:val="none" w:sz="0" w:space="0" w:color="auto"/>
            <w:right w:val="none" w:sz="0" w:space="0" w:color="auto"/>
          </w:divBdr>
        </w:div>
      </w:divsChild>
    </w:div>
    <w:div w:id="1478642710">
      <w:bodyDiv w:val="1"/>
      <w:marLeft w:val="0"/>
      <w:marRight w:val="0"/>
      <w:marTop w:val="0"/>
      <w:marBottom w:val="0"/>
      <w:divBdr>
        <w:top w:val="none" w:sz="0" w:space="0" w:color="auto"/>
        <w:left w:val="none" w:sz="0" w:space="0" w:color="auto"/>
        <w:bottom w:val="none" w:sz="0" w:space="0" w:color="auto"/>
        <w:right w:val="none" w:sz="0" w:space="0" w:color="auto"/>
      </w:divBdr>
    </w:div>
    <w:div w:id="1510100626">
      <w:bodyDiv w:val="1"/>
      <w:marLeft w:val="0"/>
      <w:marRight w:val="0"/>
      <w:marTop w:val="0"/>
      <w:marBottom w:val="0"/>
      <w:divBdr>
        <w:top w:val="none" w:sz="0" w:space="0" w:color="auto"/>
        <w:left w:val="none" w:sz="0" w:space="0" w:color="auto"/>
        <w:bottom w:val="none" w:sz="0" w:space="0" w:color="auto"/>
        <w:right w:val="none" w:sz="0" w:space="0" w:color="auto"/>
      </w:divBdr>
    </w:div>
    <w:div w:id="1531532259">
      <w:bodyDiv w:val="1"/>
      <w:marLeft w:val="0"/>
      <w:marRight w:val="0"/>
      <w:marTop w:val="0"/>
      <w:marBottom w:val="0"/>
      <w:divBdr>
        <w:top w:val="none" w:sz="0" w:space="0" w:color="auto"/>
        <w:left w:val="none" w:sz="0" w:space="0" w:color="auto"/>
        <w:bottom w:val="none" w:sz="0" w:space="0" w:color="auto"/>
        <w:right w:val="none" w:sz="0" w:space="0" w:color="auto"/>
      </w:divBdr>
    </w:div>
    <w:div w:id="1649049157">
      <w:bodyDiv w:val="1"/>
      <w:marLeft w:val="0"/>
      <w:marRight w:val="0"/>
      <w:marTop w:val="0"/>
      <w:marBottom w:val="0"/>
      <w:divBdr>
        <w:top w:val="none" w:sz="0" w:space="0" w:color="auto"/>
        <w:left w:val="none" w:sz="0" w:space="0" w:color="auto"/>
        <w:bottom w:val="none" w:sz="0" w:space="0" w:color="auto"/>
        <w:right w:val="none" w:sz="0" w:space="0" w:color="auto"/>
      </w:divBdr>
    </w:div>
    <w:div w:id="1698965400">
      <w:bodyDiv w:val="1"/>
      <w:marLeft w:val="0"/>
      <w:marRight w:val="0"/>
      <w:marTop w:val="0"/>
      <w:marBottom w:val="0"/>
      <w:divBdr>
        <w:top w:val="none" w:sz="0" w:space="0" w:color="auto"/>
        <w:left w:val="none" w:sz="0" w:space="0" w:color="auto"/>
        <w:bottom w:val="none" w:sz="0" w:space="0" w:color="auto"/>
        <w:right w:val="none" w:sz="0" w:space="0" w:color="auto"/>
      </w:divBdr>
    </w:div>
    <w:div w:id="1704287386">
      <w:bodyDiv w:val="1"/>
      <w:marLeft w:val="0"/>
      <w:marRight w:val="0"/>
      <w:marTop w:val="0"/>
      <w:marBottom w:val="0"/>
      <w:divBdr>
        <w:top w:val="none" w:sz="0" w:space="0" w:color="auto"/>
        <w:left w:val="none" w:sz="0" w:space="0" w:color="auto"/>
        <w:bottom w:val="none" w:sz="0" w:space="0" w:color="auto"/>
        <w:right w:val="none" w:sz="0" w:space="0" w:color="auto"/>
      </w:divBdr>
    </w:div>
    <w:div w:id="1719695897">
      <w:bodyDiv w:val="1"/>
      <w:marLeft w:val="0"/>
      <w:marRight w:val="0"/>
      <w:marTop w:val="0"/>
      <w:marBottom w:val="0"/>
      <w:divBdr>
        <w:top w:val="none" w:sz="0" w:space="0" w:color="auto"/>
        <w:left w:val="none" w:sz="0" w:space="0" w:color="auto"/>
        <w:bottom w:val="none" w:sz="0" w:space="0" w:color="auto"/>
        <w:right w:val="none" w:sz="0" w:space="0" w:color="auto"/>
      </w:divBdr>
    </w:div>
    <w:div w:id="1871339200">
      <w:bodyDiv w:val="1"/>
      <w:marLeft w:val="0"/>
      <w:marRight w:val="0"/>
      <w:marTop w:val="0"/>
      <w:marBottom w:val="0"/>
      <w:divBdr>
        <w:top w:val="none" w:sz="0" w:space="0" w:color="auto"/>
        <w:left w:val="none" w:sz="0" w:space="0" w:color="auto"/>
        <w:bottom w:val="none" w:sz="0" w:space="0" w:color="auto"/>
        <w:right w:val="none" w:sz="0" w:space="0" w:color="auto"/>
      </w:divBdr>
    </w:div>
    <w:div w:id="1925333513">
      <w:bodyDiv w:val="1"/>
      <w:marLeft w:val="0"/>
      <w:marRight w:val="0"/>
      <w:marTop w:val="0"/>
      <w:marBottom w:val="0"/>
      <w:divBdr>
        <w:top w:val="none" w:sz="0" w:space="0" w:color="auto"/>
        <w:left w:val="none" w:sz="0" w:space="0" w:color="auto"/>
        <w:bottom w:val="none" w:sz="0" w:space="0" w:color="auto"/>
        <w:right w:val="none" w:sz="0" w:space="0" w:color="auto"/>
      </w:divBdr>
    </w:div>
    <w:div w:id="2013293890">
      <w:bodyDiv w:val="1"/>
      <w:marLeft w:val="0"/>
      <w:marRight w:val="0"/>
      <w:marTop w:val="0"/>
      <w:marBottom w:val="0"/>
      <w:divBdr>
        <w:top w:val="none" w:sz="0" w:space="0" w:color="auto"/>
        <w:left w:val="none" w:sz="0" w:space="0" w:color="auto"/>
        <w:bottom w:val="none" w:sz="0" w:space="0" w:color="auto"/>
        <w:right w:val="none" w:sz="0" w:space="0" w:color="auto"/>
      </w:divBdr>
    </w:div>
    <w:div w:id="2029326841">
      <w:bodyDiv w:val="1"/>
      <w:marLeft w:val="0"/>
      <w:marRight w:val="0"/>
      <w:marTop w:val="0"/>
      <w:marBottom w:val="0"/>
      <w:divBdr>
        <w:top w:val="none" w:sz="0" w:space="0" w:color="auto"/>
        <w:left w:val="none" w:sz="0" w:space="0" w:color="auto"/>
        <w:bottom w:val="none" w:sz="0" w:space="0" w:color="auto"/>
        <w:right w:val="none" w:sz="0" w:space="0" w:color="auto"/>
      </w:divBdr>
    </w:div>
    <w:div w:id="2038386187">
      <w:bodyDiv w:val="1"/>
      <w:marLeft w:val="0"/>
      <w:marRight w:val="0"/>
      <w:marTop w:val="0"/>
      <w:marBottom w:val="0"/>
      <w:divBdr>
        <w:top w:val="none" w:sz="0" w:space="0" w:color="auto"/>
        <w:left w:val="none" w:sz="0" w:space="0" w:color="auto"/>
        <w:bottom w:val="none" w:sz="0" w:space="0" w:color="auto"/>
        <w:right w:val="none" w:sz="0" w:space="0" w:color="auto"/>
      </w:divBdr>
    </w:div>
    <w:div w:id="2145197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56589674597AF49AF33B9C4F59CE845" ma:contentTypeVersion="13" ma:contentTypeDescription="Create a new document." ma:contentTypeScope="" ma:versionID="12221c5a877221eb9f1623ca6929465c">
  <xsd:schema xmlns:xsd="http://www.w3.org/2001/XMLSchema" xmlns:xs="http://www.w3.org/2001/XMLSchema" xmlns:p="http://schemas.microsoft.com/office/2006/metadata/properties" xmlns:ns3="2cc8150e-741a-4979-a5f6-d6eceeac685a" xmlns:ns4="58287f4b-b4f0-437e-ba54-b19e7d940124" targetNamespace="http://schemas.microsoft.com/office/2006/metadata/properties" ma:root="true" ma:fieldsID="711374f79bde10eb43e362ed76d432ee" ns3:_="" ns4:_="">
    <xsd:import namespace="2cc8150e-741a-4979-a5f6-d6eceeac685a"/>
    <xsd:import namespace="58287f4b-b4f0-437e-ba54-b19e7d94012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Location" minOccurs="0"/>
                <xsd:element ref="ns4:MediaServiceOC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c8150e-741a-4979-a5f6-d6eceeac685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287f4b-b4f0-437e-ba54-b19e7d94012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5ED3B8-A51B-4358-BAA7-287E4660C9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c8150e-741a-4979-a5f6-d6eceeac685a"/>
    <ds:schemaRef ds:uri="58287f4b-b4f0-437e-ba54-b19e7d9401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B53360-4537-4FA4-81C5-286E31B89884}">
  <ds:schemaRefs>
    <ds:schemaRef ds:uri="http://schemas.microsoft.com/sharepoint/v3/contenttype/forms"/>
  </ds:schemaRefs>
</ds:datastoreItem>
</file>

<file path=customXml/itemProps3.xml><?xml version="1.0" encoding="utf-8"?>
<ds:datastoreItem xmlns:ds="http://schemas.openxmlformats.org/officeDocument/2006/customXml" ds:itemID="{987C8518-BBCF-4F13-B2A9-543521B39673}">
  <ds:schemaRefs>
    <ds:schemaRef ds:uri="http://schemas.openxmlformats.org/officeDocument/2006/bibliography"/>
  </ds:schemaRefs>
</ds:datastoreItem>
</file>

<file path=customXml/itemProps4.xml><?xml version="1.0" encoding="utf-8"?>
<ds:datastoreItem xmlns:ds="http://schemas.openxmlformats.org/officeDocument/2006/customXml" ds:itemID="{04D630E3-B76F-49FC-BD4C-77D808DB9641}">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6006a9c5-d130-408c-bc8e-3b5ecdb17aa0}" enabled="1" method="Privileged" siteId="{8d4b558f-7b2e-40ba-ad1f-e04d79e6265a}"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11352</Words>
  <Characters>64710</Characters>
  <Application>Microsoft Office Word</Application>
  <DocSecurity>0</DocSecurity>
  <Lines>539</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Sng, Wei Qian Ethel (uie69099)</dc:creator>
  <cp:keywords/>
  <dc:description/>
  <cp:lastModifiedBy>Chang, Ying Hui</cp:lastModifiedBy>
  <cp:revision>26</cp:revision>
  <cp:lastPrinted>2020-10-09T03:24:00Z</cp:lastPrinted>
  <dcterms:created xsi:type="dcterms:W3CDTF">2023-08-31T02:12:00Z</dcterms:created>
  <dcterms:modified xsi:type="dcterms:W3CDTF">2023-09-19T01:08:00Z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0x010100856589674597AF49AF33B9C4F59CE845</vt:lpwstr>
  </property>
  <property fmtid="{D5CDD505-2E9C-101B-9397-08002B2CF9AE}" pid="3" name="Creator">
    <vt:lpwstr>OdcanitPlatinum</vt:lpwstr>
  </property>
  <property fmtid="{D5CDD505-2E9C-101B-9397-08002B2CF9AE}" pid="4" name="PlatDBName">
    <vt:lpwstr>odlight</vt:lpwstr>
  </property>
  <property fmtid="{D5CDD505-2E9C-101B-9397-08002B2CF9AE}" pid="5" name="MachineName">
    <vt:lpwstr>SANLAW-TS02</vt:lpwstr>
  </property>
  <property fmtid="{D5CDD505-2E9C-101B-9397-08002B2CF9AE}" pid="6" name="DocCounter">
    <vt:lpwstr>784823</vt:lpwstr>
  </property>
  <property fmtid="{D5CDD505-2E9C-101B-9397-08002B2CF9AE}" pid="7" name="MSIP_Label_6006a9c5-d130-408c-bc8e-3b5ecdb17aa0_Enabled">
    <vt:lpwstr>true</vt:lpwstr>
  </property>
  <property fmtid="{D5CDD505-2E9C-101B-9397-08002B2CF9AE}" pid="8" name="MSIP_Label_6006a9c5-d130-408c-bc8e-3b5ecdb17aa0_SetDate">
    <vt:lpwstr>2022-08-11T08:09:58Z</vt:lpwstr>
  </property>
  <property fmtid="{D5CDD505-2E9C-101B-9397-08002B2CF9AE}" pid="9" name="MSIP_Label_6006a9c5-d130-408c-bc8e-3b5ecdb17aa0_Method">
    <vt:lpwstr>Privileged</vt:lpwstr>
  </property>
  <property fmtid="{D5CDD505-2E9C-101B-9397-08002B2CF9AE}" pid="10" name="MSIP_Label_6006a9c5-d130-408c-bc8e-3b5ecdb17aa0_Name">
    <vt:lpwstr>Recipients Have Full Control​</vt:lpwstr>
  </property>
  <property fmtid="{D5CDD505-2E9C-101B-9397-08002B2CF9AE}" pid="11" name="MSIP_Label_6006a9c5-d130-408c-bc8e-3b5ecdb17aa0_SiteId">
    <vt:lpwstr>8d4b558f-7b2e-40ba-ad1f-e04d79e6265a</vt:lpwstr>
  </property>
  <property fmtid="{D5CDD505-2E9C-101B-9397-08002B2CF9AE}" pid="12" name="MSIP_Label_6006a9c5-d130-408c-bc8e-3b5ecdb17aa0_ActionId">
    <vt:lpwstr>e4939616-de96-4c2c-ae4a-235698fc13f0</vt:lpwstr>
  </property>
  <property fmtid="{D5CDD505-2E9C-101B-9397-08002B2CF9AE}" pid="13" name="MSIP_Label_6006a9c5-d130-408c-bc8e-3b5ecdb17aa0_ContentBits">
    <vt:lpwstr>2</vt:lpwstr>
  </property>
  <property fmtid="{D5CDD505-2E9C-101B-9397-08002B2CF9AE}" pid="14" name="GrammarlyDocumentId">
    <vt:lpwstr>c509e5c1c6ca701985208066a26a80075d105bd2381a98bca526cac2d2b7d5f5</vt:lpwstr>
  </property>
  <property fmtid="{D5CDD505-2E9C-101B-9397-08002B2CF9AE}" pid="15" name="ClassificationContentMarkingFooterShapeIds">
    <vt:lpwstr>2,3,7</vt:lpwstr>
  </property>
  <property fmtid="{D5CDD505-2E9C-101B-9397-08002B2CF9AE}" pid="16" name="ClassificationContentMarkingFooterFontProps">
    <vt:lpwstr>#000000,8,Arial</vt:lpwstr>
  </property>
  <property fmtid="{D5CDD505-2E9C-101B-9397-08002B2CF9AE}" pid="17" name="ClassificationContentMarkingFooterText">
    <vt:lpwstr>Internal</vt:lpwstr>
  </property>
</Properties>
</file>